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23B16A4" w14:textId="72B62C7E" w:rsidR="00324AD0" w:rsidRPr="00324AD0" w:rsidRDefault="00913D84" w:rsidP="00913D84">
      <w:pPr>
        <w:spacing w:after="0" w:line="360" w:lineRule="auto"/>
        <w:jc w:val="center"/>
        <w:rPr>
          <w:rFonts w:eastAsia="Calibri"/>
          <w:b/>
          <w:szCs w:val="28"/>
        </w:rPr>
      </w:pPr>
      <w:r w:rsidRPr="00913D84"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2FE04B46" w14:textId="7D15B0CA" w:rsidR="00324AD0" w:rsidRPr="00324AD0" w:rsidRDefault="00324AD0" w:rsidP="00913D84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82140C">
        <w:rPr>
          <w:rFonts w:eastAsia="Calibri"/>
          <w:b/>
          <w:bCs/>
          <w:szCs w:val="28"/>
        </w:rPr>
        <w:t>4</w:t>
      </w:r>
    </w:p>
    <w:p w14:paraId="4AB49107" w14:textId="0C22CE1A" w:rsidR="00324AD0" w:rsidRPr="00324AD0" w:rsidRDefault="00324AD0" w:rsidP="00913D84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82140C">
        <w:rPr>
          <w:rFonts w:eastAsia="Calibri"/>
          <w:b/>
          <w:bCs/>
          <w:szCs w:val="28"/>
        </w:rPr>
        <w:t>Сайт с входом/регистрацией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913D84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913D84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913D84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913D84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501E3E28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10BE157D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674B295C" w14:textId="77777777" w:rsidR="00247712" w:rsidRPr="00324AD0" w:rsidRDefault="00247712" w:rsidP="00913D84">
      <w:pPr>
        <w:tabs>
          <w:tab w:val="center" w:pos="4677"/>
          <w:tab w:val="right" w:pos="9355"/>
        </w:tabs>
        <w:spacing w:after="0" w:line="240" w:lineRule="auto"/>
        <w:ind w:left="-1134"/>
        <w:jc w:val="center"/>
        <w:rPr>
          <w:rFonts w:eastAsia="Calibri"/>
          <w:szCs w:val="28"/>
        </w:rPr>
      </w:pPr>
    </w:p>
    <w:p w14:paraId="1416588E" w14:textId="73CC2D9A" w:rsidR="00913D84" w:rsidRPr="00913D84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Импортируем необходимые библиотеки</w:t>
      </w:r>
    </w:p>
    <w:p w14:paraId="402F0CD1" w14:textId="51D5D9EE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r>
        <w:rPr>
          <w:rFonts w:ascii="Consolas" w:hAnsi="Consolas"/>
          <w:color w:val="DDDDDD"/>
          <w:sz w:val="18"/>
          <w:szCs w:val="18"/>
        </w:rPr>
        <w:t xml:space="preserve"> psycopg2</w:t>
      </w:r>
    </w:p>
    <w:p w14:paraId="680B91CE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r>
        <w:rPr>
          <w:rFonts w:ascii="Consolas" w:hAnsi="Consolas"/>
          <w:color w:val="DDDDDD"/>
          <w:sz w:val="18"/>
          <w:szCs w:val="18"/>
        </w:rPr>
        <w:t xml:space="preserve"> requests</w:t>
      </w:r>
    </w:p>
    <w:p w14:paraId="1EE56A8C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from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flask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import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Flask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render_template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redirect</w:t>
      </w:r>
    </w:p>
    <w:p w14:paraId="6235471D" w14:textId="7AFE5BB0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</w:p>
    <w:p w14:paraId="0B105AC3" w14:textId="58CB1AF8" w:rsidR="00913D84" w:rsidRPr="00247712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>
        <w:rPr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Fonts w:ascii="Consolas" w:hAnsi="Consolas"/>
          <w:color w:val="DDDDDD"/>
          <w:sz w:val="18"/>
          <w:szCs w:val="18"/>
        </w:rPr>
        <w:t>Подключаемся к базе данных</w:t>
      </w:r>
    </w:p>
    <w:p w14:paraId="30F5FD9A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conn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psycopg2.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connect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database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"service_db"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680EBD28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        </w:t>
      </w:r>
      <w:r>
        <w:rPr>
          <w:rStyle w:val="kw3"/>
          <w:rFonts w:ascii="Consolas" w:hAnsi="Consolas"/>
          <w:color w:val="B9CA4A"/>
          <w:sz w:val="18"/>
          <w:szCs w:val="18"/>
        </w:rPr>
        <w:t>user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Style w:val="st0"/>
          <w:rFonts w:ascii="Consolas" w:hAnsi="Consolas"/>
          <w:color w:val="C4D1DE"/>
          <w:sz w:val="18"/>
          <w:szCs w:val="18"/>
        </w:rPr>
        <w:t>"postgres"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87B9AEC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            password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Style w:val="st0"/>
          <w:rFonts w:ascii="Consolas" w:hAnsi="Consolas"/>
          <w:color w:val="C4D1DE"/>
          <w:sz w:val="18"/>
          <w:szCs w:val="18"/>
        </w:rPr>
        <w:t>"0000"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58F31F15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            host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Style w:val="st0"/>
          <w:rFonts w:ascii="Consolas" w:hAnsi="Consolas"/>
          <w:color w:val="C4D1DE"/>
          <w:sz w:val="18"/>
          <w:szCs w:val="18"/>
        </w:rPr>
        <w:t>"localhost"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01FC502F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            port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Style w:val="st0"/>
          <w:rFonts w:ascii="Consolas" w:hAnsi="Consolas"/>
          <w:color w:val="C4D1DE"/>
          <w:sz w:val="18"/>
          <w:szCs w:val="18"/>
        </w:rPr>
        <w:t>"5432"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C28907A" w14:textId="273535D5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3F5F02C6" w14:textId="506736AA" w:rsidR="00913D84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913D84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 xml:space="preserve">Обработка </w:t>
      </w:r>
      <w:r>
        <w:rPr>
          <w:rFonts w:ascii="Consolas" w:hAnsi="Consolas"/>
          <w:color w:val="DDDDDD"/>
          <w:sz w:val="18"/>
          <w:szCs w:val="18"/>
          <w:lang w:val="en-US"/>
        </w:rPr>
        <w:t>POST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 xml:space="preserve">и </w:t>
      </w:r>
      <w:r>
        <w:rPr>
          <w:rFonts w:ascii="Consolas" w:hAnsi="Consolas"/>
          <w:color w:val="DDDDDD"/>
          <w:sz w:val="18"/>
          <w:szCs w:val="18"/>
          <w:lang w:val="en-US"/>
        </w:rPr>
        <w:t>GET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запросов</w:t>
      </w:r>
    </w:p>
    <w:p w14:paraId="6B3B8C75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@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app.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route</w:t>
      </w:r>
      <w:proofErr w:type="gramEnd"/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'/login/'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methods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'POST'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'GET'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])</w:t>
      </w:r>
    </w:p>
    <w:p w14:paraId="66885352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DDDDDD"/>
          <w:sz w:val="18"/>
          <w:szCs w:val="18"/>
        </w:rPr>
        <w:t>login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16F16382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DDDDDD"/>
          <w:sz w:val="18"/>
          <w:szCs w:val="18"/>
        </w:rPr>
        <w:t>request.</w:t>
      </w:r>
      <w:r>
        <w:rPr>
          <w:rStyle w:val="me1"/>
          <w:rFonts w:ascii="Consolas" w:hAnsi="Consolas"/>
          <w:color w:val="81B6DE"/>
          <w:sz w:val="18"/>
          <w:szCs w:val="18"/>
        </w:rPr>
        <w:t>method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'POST'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45832939" w14:textId="533275FF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if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"login"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51E58C88" w14:textId="19325F48" w:rsidR="00913D84" w:rsidRPr="00913D84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913D84">
        <w:rPr>
          <w:rFonts w:ascii="Consolas" w:hAnsi="Consolas"/>
          <w:color w:val="DDDDDD"/>
          <w:sz w:val="18"/>
          <w:szCs w:val="18"/>
        </w:rPr>
        <w:t xml:space="preserve">            #</w:t>
      </w:r>
      <w:r>
        <w:rPr>
          <w:rFonts w:ascii="Consolas" w:hAnsi="Consolas"/>
          <w:color w:val="DDDDDD"/>
          <w:sz w:val="18"/>
          <w:szCs w:val="18"/>
        </w:rPr>
        <w:t>Проверка на правильность введённых логина и пароля</w:t>
      </w:r>
    </w:p>
    <w:p w14:paraId="53D155FC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username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'username'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20DC7C11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password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'password'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459051A5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if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len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username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or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len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password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4C990CFE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'error.html'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err_text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>
        <w:rPr>
          <w:rStyle w:val="st0"/>
          <w:rFonts w:ascii="Consolas" w:hAnsi="Consolas"/>
          <w:color w:val="C4D1DE"/>
          <w:sz w:val="18"/>
          <w:szCs w:val="18"/>
        </w:rPr>
        <w:t>Логин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или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пароль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не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могут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быть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пустыми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62F50E2" w14:textId="77777777" w:rsidR="00913D84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cursor.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execute</w:t>
      </w:r>
      <w:proofErr w:type="gramEnd"/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"SELECT * FROM service.users WHERE login=%s AND password=%s"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username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26945540" w14:textId="53737AD9" w:rsidR="00247712" w:rsidRPr="00247712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>
        <w:rPr>
          <w:rStyle w:val="kw2"/>
          <w:rFonts w:ascii="Consolas" w:hAnsi="Consolas"/>
          <w:color w:val="B9CA4A"/>
          <w:sz w:val="18"/>
          <w:szCs w:val="18"/>
        </w:rPr>
        <w:t xml:space="preserve">                                                                                         </w:t>
      </w:r>
      <w:r w:rsidR="00247712"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="00247712"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="00247712" w:rsidRPr="00247712">
        <w:rPr>
          <w:rFonts w:ascii="Consolas" w:hAnsi="Consolas"/>
          <w:color w:val="DDDDDD"/>
          <w:sz w:val="18"/>
          <w:szCs w:val="18"/>
          <w:lang w:val="en-US"/>
        </w:rPr>
        <w:t>password</w:t>
      </w:r>
      <w:r w:rsidR="00247712"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)))</w:t>
      </w:r>
    </w:p>
    <w:p w14:paraId="23973E16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Fonts w:ascii="Consolas" w:hAnsi="Consolas"/>
          <w:color w:val="DDDDDD"/>
          <w:sz w:val="18"/>
          <w:szCs w:val="18"/>
        </w:rPr>
        <w:t xml:space="preserve">records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list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Start"/>
      <w:r>
        <w:rPr>
          <w:rFonts w:ascii="Consolas" w:hAnsi="Consolas"/>
          <w:color w:val="DDDDDD"/>
          <w:sz w:val="18"/>
          <w:szCs w:val="18"/>
        </w:rPr>
        <w:t>cursor.</w:t>
      </w:r>
      <w:r>
        <w:rPr>
          <w:rStyle w:val="me1"/>
          <w:rFonts w:ascii="Consolas" w:hAnsi="Consolas"/>
          <w:color w:val="81B6DE"/>
          <w:sz w:val="18"/>
          <w:szCs w:val="18"/>
        </w:rPr>
        <w:t>fetchall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7C35908E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len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records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2DF78B20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'error.html'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err_text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>
        <w:rPr>
          <w:rStyle w:val="st0"/>
          <w:rFonts w:ascii="Consolas" w:hAnsi="Consolas"/>
          <w:color w:val="C4D1DE"/>
          <w:sz w:val="18"/>
          <w:szCs w:val="18"/>
        </w:rPr>
        <w:t>Пользователь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не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найден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0CA12810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1D8AB4B2" w14:textId="103CB146" w:rsidR="00247712" w:rsidRPr="00913D84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'account.html'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full_name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records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][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1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])</w:t>
      </w:r>
    </w:p>
    <w:p w14:paraId="03698720" w14:textId="77777777" w:rsidR="00913D84" w:rsidRPr="00247712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6D42E40F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elif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"registration"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3A33F3A8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redirect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"/registration/"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617568F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'login.html'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860A6AE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</w:p>
    <w:p w14:paraId="2EE74F6F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@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app.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route</w:t>
      </w:r>
      <w:proofErr w:type="gramEnd"/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'/registration/'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methods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'POST'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'GET'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])</w:t>
      </w:r>
    </w:p>
    <w:p w14:paraId="7ADF104A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DDDDDD"/>
          <w:sz w:val="18"/>
          <w:szCs w:val="18"/>
        </w:rPr>
        <w:t>registration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5A80E536" w14:textId="3C7DF99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DDDDDD"/>
          <w:sz w:val="18"/>
          <w:szCs w:val="18"/>
        </w:rPr>
        <w:t>request.</w:t>
      </w:r>
      <w:r>
        <w:rPr>
          <w:rStyle w:val="me1"/>
          <w:rFonts w:ascii="Consolas" w:hAnsi="Consolas"/>
          <w:color w:val="81B6DE"/>
          <w:sz w:val="18"/>
          <w:szCs w:val="18"/>
        </w:rPr>
        <w:t>method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'POST'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47DCE4AE" w14:textId="638CE4FD" w:rsidR="00913D84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       </w:t>
      </w:r>
      <w:r w:rsidRPr="00913D84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 xml:space="preserve">Проверка на существование пользователя с введёнными данными и вывод ошибки о занятости логина или </w:t>
      </w:r>
    </w:p>
    <w:p w14:paraId="2F399A5F" w14:textId="2A0C284C" w:rsidR="00913D84" w:rsidRDefault="00913D84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       </w:t>
      </w:r>
      <w:r w:rsidRPr="00913D84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>вывод сообщения о успешной регистрации</w:t>
      </w:r>
    </w:p>
    <w:p w14:paraId="1DE62C0D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 </w:t>
      </w:r>
      <w:r w:rsidRPr="00913D84">
        <w:rPr>
          <w:rFonts w:ascii="Consolas" w:hAnsi="Consolas"/>
          <w:color w:val="DDDDDD"/>
          <w:sz w:val="18"/>
          <w:szCs w:val="18"/>
        </w:rPr>
        <w:t xml:space="preserve"> 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name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'name'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2234A3A0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login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'login'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5875EDBE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password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request.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form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get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'password'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F2E69D7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if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len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name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or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len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login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or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len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password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==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729F3272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'error.html'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err_text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>
        <w:rPr>
          <w:rStyle w:val="st0"/>
          <w:rFonts w:ascii="Consolas" w:hAnsi="Consolas"/>
          <w:color w:val="C4D1DE"/>
          <w:sz w:val="18"/>
          <w:szCs w:val="18"/>
        </w:rPr>
        <w:t>Пустые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поля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недопустимы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05F3B58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cursor.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execute</w:t>
      </w:r>
      <w:proofErr w:type="gramEnd"/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"SELECT login FROM service.users WHERE login=%s"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login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</w:p>
    <w:p w14:paraId="40748998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DDDDDD"/>
          <w:sz w:val="18"/>
          <w:szCs w:val="18"/>
        </w:rPr>
        <w:t xml:space="preserve">records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list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Start"/>
      <w:r>
        <w:rPr>
          <w:rFonts w:ascii="Consolas" w:hAnsi="Consolas"/>
          <w:color w:val="DDDDDD"/>
          <w:sz w:val="18"/>
          <w:szCs w:val="18"/>
        </w:rPr>
        <w:t>cursor.</w:t>
      </w:r>
      <w:r>
        <w:rPr>
          <w:rStyle w:val="me1"/>
          <w:rFonts w:ascii="Consolas" w:hAnsi="Consolas"/>
          <w:color w:val="81B6DE"/>
          <w:sz w:val="18"/>
          <w:szCs w:val="18"/>
        </w:rPr>
        <w:t>fetchall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51CF51E7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len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records</w:t>
      </w:r>
      <w:proofErr w:type="gramStart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</w:t>
      </w:r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1985E1EA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'error.html'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err_text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>
        <w:rPr>
          <w:rStyle w:val="st0"/>
          <w:rFonts w:ascii="Consolas" w:hAnsi="Consolas"/>
          <w:color w:val="C4D1DE"/>
          <w:sz w:val="18"/>
          <w:szCs w:val="18"/>
        </w:rPr>
        <w:t>Имя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'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login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+ 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' </w:t>
      </w:r>
      <w:r>
        <w:rPr>
          <w:rStyle w:val="st0"/>
          <w:rFonts w:ascii="Consolas" w:hAnsi="Consolas"/>
          <w:color w:val="C4D1DE"/>
          <w:sz w:val="18"/>
          <w:szCs w:val="18"/>
        </w:rPr>
        <w:t>занято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40387D10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5222AB59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proofErr w:type="gramStart"/>
      <w:r w:rsidRPr="00247712">
        <w:rPr>
          <w:rFonts w:ascii="Consolas" w:hAnsi="Consolas"/>
          <w:color w:val="DDDDDD"/>
          <w:sz w:val="18"/>
          <w:szCs w:val="18"/>
          <w:lang w:val="en-US"/>
        </w:rPr>
        <w:t>cursor.</w:t>
      </w:r>
      <w:r w:rsidRPr="00247712">
        <w:rPr>
          <w:rStyle w:val="me1"/>
          <w:rFonts w:ascii="Consolas" w:hAnsi="Consolas"/>
          <w:color w:val="81B6DE"/>
          <w:sz w:val="18"/>
          <w:szCs w:val="18"/>
          <w:lang w:val="en-US"/>
        </w:rPr>
        <w:t>execute</w:t>
      </w:r>
      <w:proofErr w:type="gramEnd"/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'INSERT INTO service.users (full_name, login, password) VALUES (%s, %s, %s);'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17145BB0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>                       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name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login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24771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24771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>password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)))</w:t>
      </w:r>
    </w:p>
    <w:p w14:paraId="030E2710" w14:textId="77777777" w:rsid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DDDDDD"/>
          <w:sz w:val="18"/>
          <w:szCs w:val="18"/>
        </w:rPr>
        <w:t>conn.</w:t>
      </w:r>
      <w:r>
        <w:rPr>
          <w:rStyle w:val="me1"/>
          <w:rFonts w:ascii="Consolas" w:hAnsi="Consolas"/>
          <w:color w:val="81B6DE"/>
          <w:sz w:val="18"/>
          <w:szCs w:val="18"/>
        </w:rPr>
        <w:t>commit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0FD4629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redirect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'/login/'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1F797953" w14:textId="77777777" w:rsidR="00247712" w:rsidRPr="00247712" w:rsidRDefault="00247712" w:rsidP="00913D84">
      <w:pPr>
        <w:pStyle w:val="li1"/>
        <w:numPr>
          <w:ilvl w:val="0"/>
          <w:numId w:val="1"/>
        </w:numPr>
        <w:shd w:val="clear" w:color="auto" w:fill="2B2B2B"/>
        <w:spacing w:before="0" w:beforeAutospacing="0" w:after="0" w:afterAutospacing="0"/>
        <w:ind w:left="-1134" w:right="-568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r w:rsidRPr="00247712">
        <w:rPr>
          <w:rStyle w:val="kw1"/>
          <w:rFonts w:ascii="Consolas" w:hAnsi="Consolas"/>
          <w:color w:val="B9CA4A"/>
          <w:sz w:val="18"/>
          <w:szCs w:val="18"/>
          <w:lang w:val="en-US"/>
        </w:rPr>
        <w:t>return</w:t>
      </w:r>
      <w:r w:rsidRPr="00247712">
        <w:rPr>
          <w:rFonts w:ascii="Consolas" w:hAnsi="Consolas"/>
          <w:color w:val="DDDDDD"/>
          <w:sz w:val="18"/>
          <w:szCs w:val="18"/>
          <w:lang w:val="en-US"/>
        </w:rPr>
        <w:t xml:space="preserve"> render_template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247712">
        <w:rPr>
          <w:rStyle w:val="st0"/>
          <w:rFonts w:ascii="Consolas" w:hAnsi="Consolas"/>
          <w:color w:val="C4D1DE"/>
          <w:sz w:val="18"/>
          <w:szCs w:val="18"/>
          <w:lang w:val="en-US"/>
        </w:rPr>
        <w:t>'registration.html'</w:t>
      </w:r>
      <w:r w:rsidRPr="0024771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213778BC" w14:textId="77777777" w:rsidR="00913D84" w:rsidRDefault="00913D84" w:rsidP="00247712">
      <w:pPr>
        <w:keepNext/>
        <w:jc w:val="center"/>
        <w:rPr>
          <w:color w:val="auto"/>
          <w:sz w:val="20"/>
          <w:szCs w:val="20"/>
        </w:rPr>
      </w:pPr>
    </w:p>
    <w:p w14:paraId="371174DD" w14:textId="2DA800E7" w:rsidR="00247712" w:rsidRPr="00247712" w:rsidRDefault="00247712" w:rsidP="00247712">
      <w:pPr>
        <w:keepNext/>
        <w:jc w:val="center"/>
        <w:rPr>
          <w:color w:val="auto"/>
          <w:sz w:val="20"/>
          <w:szCs w:val="20"/>
        </w:rPr>
      </w:pPr>
      <w:r w:rsidRPr="00247712">
        <w:rPr>
          <w:noProof/>
          <w:color w:val="auto"/>
          <w:sz w:val="20"/>
          <w:szCs w:val="20"/>
        </w:rPr>
        <w:drawing>
          <wp:inline distT="0" distB="0" distL="0" distR="0" wp14:anchorId="50730DAB" wp14:editId="34B129E0">
            <wp:extent cx="4312920" cy="1414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99F7" w14:textId="093A8310" w:rsidR="00247712" w:rsidRDefault="00247712" w:rsidP="00247712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247712">
        <w:rPr>
          <w:i w:val="0"/>
          <w:iCs w:val="0"/>
          <w:color w:val="auto"/>
          <w:sz w:val="20"/>
          <w:szCs w:val="20"/>
        </w:rPr>
        <w:t xml:space="preserve">Рисунок </w:t>
      </w:r>
      <w:r w:rsidRPr="00247712">
        <w:rPr>
          <w:i w:val="0"/>
          <w:iCs w:val="0"/>
          <w:color w:val="auto"/>
          <w:sz w:val="20"/>
          <w:szCs w:val="20"/>
        </w:rPr>
        <w:fldChar w:fldCharType="begin"/>
      </w:r>
      <w:r w:rsidRPr="00247712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247712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247712">
        <w:rPr>
          <w:i w:val="0"/>
          <w:iCs w:val="0"/>
          <w:color w:val="auto"/>
          <w:sz w:val="20"/>
          <w:szCs w:val="20"/>
        </w:rPr>
        <w:fldChar w:fldCharType="end"/>
      </w:r>
      <w:r w:rsidRPr="00247712">
        <w:rPr>
          <w:i w:val="0"/>
          <w:iCs w:val="0"/>
          <w:color w:val="auto"/>
          <w:sz w:val="20"/>
          <w:szCs w:val="20"/>
          <w:lang w:val="en-US"/>
        </w:rPr>
        <w:t xml:space="preserve"> - </w:t>
      </w:r>
      <w:r w:rsidRPr="00247712">
        <w:rPr>
          <w:i w:val="0"/>
          <w:iCs w:val="0"/>
          <w:color w:val="auto"/>
          <w:sz w:val="20"/>
          <w:szCs w:val="20"/>
        </w:rPr>
        <w:t>Страница входа</w:t>
      </w:r>
    </w:p>
    <w:p w14:paraId="2DB29084" w14:textId="77777777" w:rsidR="00247712" w:rsidRP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 w:rsidRPr="00247712">
        <w:rPr>
          <w:noProof/>
          <w:color w:val="auto"/>
          <w:sz w:val="20"/>
          <w:szCs w:val="20"/>
        </w:rPr>
        <w:drawing>
          <wp:inline distT="0" distB="0" distL="0" distR="0" wp14:anchorId="7AFD8885" wp14:editId="7B421066">
            <wp:extent cx="4373880" cy="96647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DDD3" w14:textId="1ECB67FF" w:rsid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t>Рисунок</w:t>
      </w:r>
      <w:r w:rsidRPr="00247712">
        <w:rPr>
          <w:noProof/>
          <w:color w:val="auto"/>
          <w:sz w:val="20"/>
          <w:szCs w:val="20"/>
        </w:rPr>
        <w:t xml:space="preserve"> </w:t>
      </w:r>
      <w:r w:rsidRPr="00247712">
        <w:rPr>
          <w:noProof/>
          <w:color w:val="auto"/>
          <w:sz w:val="20"/>
          <w:szCs w:val="20"/>
        </w:rPr>
        <w:fldChar w:fldCharType="begin"/>
      </w:r>
      <w:r w:rsidRPr="00247712">
        <w:rPr>
          <w:noProof/>
          <w:color w:val="auto"/>
          <w:sz w:val="20"/>
          <w:szCs w:val="20"/>
        </w:rPr>
        <w:instrText xml:space="preserve"> SEQ Figure \* ARABIC </w:instrText>
      </w:r>
      <w:r w:rsidRPr="00247712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247712">
        <w:rPr>
          <w:noProof/>
          <w:color w:val="auto"/>
          <w:sz w:val="20"/>
          <w:szCs w:val="20"/>
        </w:rPr>
        <w:fldChar w:fldCharType="end"/>
      </w:r>
      <w:r w:rsidRPr="00247712">
        <w:rPr>
          <w:noProof/>
          <w:color w:val="auto"/>
          <w:sz w:val="20"/>
          <w:szCs w:val="20"/>
        </w:rPr>
        <w:t xml:space="preserve"> - Страница при успешном входе</w:t>
      </w:r>
    </w:p>
    <w:p w14:paraId="474FA234" w14:textId="77777777" w:rsidR="00247712" w:rsidRP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 w:rsidRPr="00247712">
        <w:rPr>
          <w:noProof/>
          <w:color w:val="auto"/>
          <w:sz w:val="20"/>
          <w:szCs w:val="20"/>
        </w:rPr>
        <w:drawing>
          <wp:inline distT="0" distB="0" distL="0" distR="0" wp14:anchorId="5101F66C" wp14:editId="11DCEAAA">
            <wp:extent cx="4287520" cy="1104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E7B3" w14:textId="0800769E" w:rsid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t>Рисунок</w:t>
      </w:r>
      <w:r w:rsidRPr="00247712">
        <w:rPr>
          <w:noProof/>
          <w:color w:val="auto"/>
          <w:sz w:val="20"/>
          <w:szCs w:val="20"/>
        </w:rPr>
        <w:t xml:space="preserve"> </w:t>
      </w:r>
      <w:r w:rsidRPr="00247712">
        <w:rPr>
          <w:noProof/>
          <w:color w:val="auto"/>
          <w:sz w:val="20"/>
          <w:szCs w:val="20"/>
        </w:rPr>
        <w:fldChar w:fldCharType="begin"/>
      </w:r>
      <w:r w:rsidRPr="00247712">
        <w:rPr>
          <w:noProof/>
          <w:color w:val="auto"/>
          <w:sz w:val="20"/>
          <w:szCs w:val="20"/>
        </w:rPr>
        <w:instrText xml:space="preserve"> SEQ Figure \* ARABIC </w:instrText>
      </w:r>
      <w:r w:rsidRPr="00247712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3</w:t>
      </w:r>
      <w:r w:rsidRPr="00247712">
        <w:rPr>
          <w:noProof/>
          <w:color w:val="auto"/>
          <w:sz w:val="20"/>
          <w:szCs w:val="20"/>
        </w:rPr>
        <w:fldChar w:fldCharType="end"/>
      </w:r>
      <w:r w:rsidRPr="00247712">
        <w:rPr>
          <w:noProof/>
          <w:color w:val="auto"/>
          <w:sz w:val="20"/>
          <w:szCs w:val="20"/>
        </w:rPr>
        <w:t xml:space="preserve"> - Страница при вводе на странице входа неправильных данных</w:t>
      </w:r>
    </w:p>
    <w:p w14:paraId="19DAEEA6" w14:textId="77777777" w:rsidR="00247712" w:rsidRP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 w:rsidRPr="00247712">
        <w:rPr>
          <w:noProof/>
          <w:color w:val="auto"/>
          <w:sz w:val="20"/>
          <w:szCs w:val="20"/>
        </w:rPr>
        <w:drawing>
          <wp:inline distT="0" distB="0" distL="0" distR="0" wp14:anchorId="571D2D2E" wp14:editId="3FEE0A7C">
            <wp:extent cx="4839335" cy="188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9F8E" w14:textId="094D8FF6" w:rsid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t>Рисунок</w:t>
      </w:r>
      <w:r w:rsidRPr="00247712">
        <w:rPr>
          <w:noProof/>
          <w:color w:val="auto"/>
          <w:sz w:val="20"/>
          <w:szCs w:val="20"/>
        </w:rPr>
        <w:t xml:space="preserve"> </w:t>
      </w:r>
      <w:r w:rsidRPr="00247712">
        <w:rPr>
          <w:noProof/>
          <w:color w:val="auto"/>
          <w:sz w:val="20"/>
          <w:szCs w:val="20"/>
        </w:rPr>
        <w:fldChar w:fldCharType="begin"/>
      </w:r>
      <w:r w:rsidRPr="00247712">
        <w:rPr>
          <w:noProof/>
          <w:color w:val="auto"/>
          <w:sz w:val="20"/>
          <w:szCs w:val="20"/>
        </w:rPr>
        <w:instrText xml:space="preserve"> SEQ Figure \* ARABIC </w:instrText>
      </w:r>
      <w:r w:rsidRPr="00247712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4</w:t>
      </w:r>
      <w:r w:rsidRPr="00247712">
        <w:rPr>
          <w:noProof/>
          <w:color w:val="auto"/>
          <w:sz w:val="20"/>
          <w:szCs w:val="20"/>
        </w:rPr>
        <w:fldChar w:fldCharType="end"/>
      </w:r>
      <w:r w:rsidRPr="00247712">
        <w:rPr>
          <w:noProof/>
          <w:color w:val="auto"/>
          <w:sz w:val="20"/>
          <w:szCs w:val="20"/>
        </w:rPr>
        <w:t xml:space="preserve"> - Страница регистрации</w:t>
      </w:r>
    </w:p>
    <w:p w14:paraId="72C316ED" w14:textId="77777777" w:rsidR="00247712" w:rsidRP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 w:rsidRPr="00247712">
        <w:rPr>
          <w:noProof/>
          <w:color w:val="auto"/>
          <w:sz w:val="20"/>
          <w:szCs w:val="20"/>
        </w:rPr>
        <w:drawing>
          <wp:inline distT="0" distB="0" distL="0" distR="0" wp14:anchorId="0D6856D1" wp14:editId="44992085">
            <wp:extent cx="4752975" cy="1121410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2D88" w14:textId="1A259086" w:rsidR="00247712" w:rsidRPr="00247712" w:rsidRDefault="00247712" w:rsidP="00247712">
      <w:pPr>
        <w:keepNext/>
        <w:jc w:val="center"/>
        <w:rPr>
          <w:noProof/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t>Рисунок</w:t>
      </w:r>
      <w:r w:rsidRPr="00247712">
        <w:rPr>
          <w:noProof/>
          <w:color w:val="auto"/>
          <w:sz w:val="20"/>
          <w:szCs w:val="20"/>
        </w:rPr>
        <w:t xml:space="preserve"> </w:t>
      </w:r>
      <w:r w:rsidRPr="00247712">
        <w:rPr>
          <w:noProof/>
          <w:color w:val="auto"/>
          <w:sz w:val="20"/>
          <w:szCs w:val="20"/>
        </w:rPr>
        <w:fldChar w:fldCharType="begin"/>
      </w:r>
      <w:r w:rsidRPr="00247712">
        <w:rPr>
          <w:noProof/>
          <w:color w:val="auto"/>
          <w:sz w:val="20"/>
          <w:szCs w:val="20"/>
        </w:rPr>
        <w:instrText xml:space="preserve"> SEQ Figure \* ARABIC </w:instrText>
      </w:r>
      <w:r w:rsidRPr="00247712">
        <w:rPr>
          <w:noProof/>
          <w:color w:val="auto"/>
          <w:sz w:val="20"/>
          <w:szCs w:val="20"/>
        </w:rPr>
        <w:fldChar w:fldCharType="separate"/>
      </w:r>
      <w:r w:rsidRPr="00247712">
        <w:rPr>
          <w:noProof/>
          <w:color w:val="auto"/>
          <w:sz w:val="20"/>
          <w:szCs w:val="20"/>
        </w:rPr>
        <w:t>5</w:t>
      </w:r>
      <w:r w:rsidRPr="00247712">
        <w:rPr>
          <w:noProof/>
          <w:color w:val="auto"/>
          <w:sz w:val="20"/>
          <w:szCs w:val="20"/>
        </w:rPr>
        <w:fldChar w:fldCharType="end"/>
      </w:r>
      <w:r w:rsidRPr="00247712">
        <w:rPr>
          <w:noProof/>
          <w:color w:val="auto"/>
          <w:sz w:val="20"/>
          <w:szCs w:val="20"/>
        </w:rPr>
        <w:t xml:space="preserve"> - Ошибка при попытке зарегистрировать существующий логин</w:t>
      </w:r>
    </w:p>
    <w:sectPr w:rsidR="00247712" w:rsidRPr="0024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40E"/>
    <w:multiLevelType w:val="multilevel"/>
    <w:tmpl w:val="F80464E6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91304"/>
    <w:multiLevelType w:val="multilevel"/>
    <w:tmpl w:val="6B56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82B0C"/>
    <w:multiLevelType w:val="multilevel"/>
    <w:tmpl w:val="5CA8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8127F"/>
    <w:multiLevelType w:val="multilevel"/>
    <w:tmpl w:val="6F5C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D420B"/>
    <w:multiLevelType w:val="multilevel"/>
    <w:tmpl w:val="D5A2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247712"/>
    <w:rsid w:val="002A2937"/>
    <w:rsid w:val="00324AD0"/>
    <w:rsid w:val="0082140C"/>
    <w:rsid w:val="00913D84"/>
    <w:rsid w:val="009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247712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1">
    <w:name w:val="kw1"/>
    <w:basedOn w:val="a0"/>
    <w:rsid w:val="00247712"/>
  </w:style>
  <w:style w:type="character" w:customStyle="1" w:styleId="sy0">
    <w:name w:val="sy0"/>
    <w:basedOn w:val="a0"/>
    <w:rsid w:val="00247712"/>
  </w:style>
  <w:style w:type="character" w:customStyle="1" w:styleId="me1">
    <w:name w:val="me1"/>
    <w:basedOn w:val="a0"/>
    <w:rsid w:val="00247712"/>
  </w:style>
  <w:style w:type="character" w:customStyle="1" w:styleId="br0">
    <w:name w:val="br0"/>
    <w:basedOn w:val="a0"/>
    <w:rsid w:val="00247712"/>
  </w:style>
  <w:style w:type="character" w:customStyle="1" w:styleId="st0">
    <w:name w:val="st0"/>
    <w:basedOn w:val="a0"/>
    <w:rsid w:val="00247712"/>
  </w:style>
  <w:style w:type="character" w:customStyle="1" w:styleId="kw3">
    <w:name w:val="kw3"/>
    <w:basedOn w:val="a0"/>
    <w:rsid w:val="00247712"/>
  </w:style>
  <w:style w:type="character" w:customStyle="1" w:styleId="kw2">
    <w:name w:val="kw2"/>
    <w:basedOn w:val="a0"/>
    <w:rsid w:val="00247712"/>
  </w:style>
  <w:style w:type="character" w:customStyle="1" w:styleId="nu0">
    <w:name w:val="nu0"/>
    <w:basedOn w:val="a0"/>
    <w:rsid w:val="00247712"/>
  </w:style>
  <w:style w:type="character" w:customStyle="1" w:styleId="sc0">
    <w:name w:val="sc0"/>
    <w:basedOn w:val="a0"/>
    <w:rsid w:val="00247712"/>
  </w:style>
  <w:style w:type="character" w:customStyle="1" w:styleId="sc2">
    <w:name w:val="sc2"/>
    <w:basedOn w:val="a0"/>
    <w:rsid w:val="00247712"/>
  </w:style>
  <w:style w:type="paragraph" w:styleId="a3">
    <w:name w:val="caption"/>
    <w:basedOn w:val="a"/>
    <w:next w:val="a"/>
    <w:uiPriority w:val="35"/>
    <w:unhideWhenUsed/>
    <w:qFormat/>
    <w:rsid w:val="002477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7145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277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970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391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09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347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7367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488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876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11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235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158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646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1391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94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4104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136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32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5699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7172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93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0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6270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1406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616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10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32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554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7211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911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157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483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704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017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8252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08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683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270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0511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156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0814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09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142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984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5580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088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835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84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606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820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336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6393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296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235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044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586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442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342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095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142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685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37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40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5504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87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618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926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1167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639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1944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0324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415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5890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6079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77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28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7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475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78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006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861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447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109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205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720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406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34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833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573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245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3998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702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476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837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2855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1639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829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200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01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804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031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4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772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458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38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21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099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7324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668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508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3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0386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5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604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8177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50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264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3904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815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118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41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676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436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036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16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084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412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8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376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919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22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945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01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7007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814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0849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748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12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1942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215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30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212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65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193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5108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363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5</cp:revision>
  <dcterms:created xsi:type="dcterms:W3CDTF">2021-12-09T16:03:00Z</dcterms:created>
  <dcterms:modified xsi:type="dcterms:W3CDTF">2021-12-30T10:08:00Z</dcterms:modified>
</cp:coreProperties>
</file>