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44370" w14:textId="77777777" w:rsidR="00284E7F" w:rsidRDefault="00000000">
      <w:pPr>
        <w:pStyle w:val="1"/>
      </w:pPr>
      <w:bookmarkStart w:id="0" w:name="票据审核系统-概要设计说明书"/>
      <w:r>
        <w:rPr>
          <w:rFonts w:hint="eastAsia"/>
        </w:rPr>
        <w:t>票据审核系统</w:t>
      </w:r>
      <w:r>
        <w:t xml:space="preserve"> — </w:t>
      </w:r>
      <w:r>
        <w:rPr>
          <w:rFonts w:hint="eastAsia"/>
        </w:rPr>
        <w:t>概要设计说明书</w:t>
      </w:r>
    </w:p>
    <w:p w14:paraId="06DC0D76" w14:textId="77777777" w:rsidR="00284E7F" w:rsidRDefault="00000000">
      <w:pPr>
        <w:pStyle w:val="2"/>
      </w:pPr>
      <w:bookmarkStart w:id="1" w:name="引言"/>
      <w:r>
        <w:t xml:space="preserve">1. </w:t>
      </w:r>
      <w:r>
        <w:rPr>
          <w:rFonts w:hint="eastAsia"/>
        </w:rPr>
        <w:t>引言</w:t>
      </w:r>
    </w:p>
    <w:p w14:paraId="42FD1F50" w14:textId="77777777" w:rsidR="00284E7F" w:rsidRDefault="00000000">
      <w:pPr>
        <w:pStyle w:val="3"/>
      </w:pPr>
      <w:bookmarkStart w:id="2" w:name="编写目的"/>
      <w:r>
        <w:t xml:space="preserve">1.1 </w:t>
      </w:r>
      <w:r>
        <w:rPr>
          <w:rFonts w:hint="eastAsia"/>
        </w:rPr>
        <w:t>编写目的</w:t>
      </w:r>
    </w:p>
    <w:p w14:paraId="03A729CA" w14:textId="77777777" w:rsidR="00284E7F" w:rsidRDefault="00000000">
      <w:pPr>
        <w:pStyle w:val="FirstParagraph"/>
      </w:pPr>
      <w:r>
        <w:rPr>
          <w:rFonts w:hint="eastAsia"/>
        </w:rPr>
        <w:t>依据需求规格说明书，从系统整体架构、模块划分、数据组织、接口规范等层面进行概要设计，为详细设计提供框架指导。</w:t>
      </w:r>
    </w:p>
    <w:p w14:paraId="3EFAE92C" w14:textId="77777777" w:rsidR="00284E7F" w:rsidRDefault="00000000">
      <w:pPr>
        <w:pStyle w:val="3"/>
      </w:pPr>
      <w:bookmarkStart w:id="3" w:name="范围"/>
      <w:bookmarkEnd w:id="2"/>
      <w:r>
        <w:t xml:space="preserve">1.2 </w:t>
      </w:r>
      <w:r>
        <w:rPr>
          <w:rFonts w:hint="eastAsia"/>
        </w:rPr>
        <w:t>范围</w:t>
      </w:r>
    </w:p>
    <w:p w14:paraId="3AD01F11" w14:textId="77777777" w:rsidR="00284E7F" w:rsidRDefault="00000000">
      <w:pPr>
        <w:pStyle w:val="FirstParagraph"/>
      </w:pPr>
      <w:r>
        <w:rPr>
          <w:rFonts w:hint="eastAsia"/>
        </w:rPr>
        <w:t>本说明书覆盖票据审核系统的整体结构设计，不涉及具体代码实现细节。</w:t>
      </w:r>
    </w:p>
    <w:p w14:paraId="5D44A019" w14:textId="77777777" w:rsidR="00284E7F" w:rsidRDefault="00000000">
      <w:r>
        <w:pict w14:anchorId="140D0DC3">
          <v:rect id="_x0000_i1821" style="width:0;height:1.5pt" o:hralign="center" o:hrstd="t" o:hr="t"/>
        </w:pict>
      </w:r>
    </w:p>
    <w:p w14:paraId="2CBEBF84" w14:textId="77777777" w:rsidR="00284E7F" w:rsidRDefault="00000000">
      <w:pPr>
        <w:pStyle w:val="2"/>
      </w:pPr>
      <w:bookmarkStart w:id="4" w:name="系统架构设计"/>
      <w:bookmarkEnd w:id="1"/>
      <w:bookmarkEnd w:id="3"/>
      <w:r>
        <w:t xml:space="preserve">2. </w:t>
      </w:r>
      <w:r>
        <w:rPr>
          <w:rFonts w:hint="eastAsia"/>
        </w:rPr>
        <w:t>系统架构设计</w:t>
      </w:r>
    </w:p>
    <w:p w14:paraId="2CC5FC07" w14:textId="77777777" w:rsidR="00284E7F" w:rsidRDefault="00000000">
      <w:pPr>
        <w:pStyle w:val="3"/>
      </w:pPr>
      <w:bookmarkStart w:id="5" w:name="整体架构"/>
      <w:r>
        <w:t xml:space="preserve">2.1 </w:t>
      </w:r>
      <w:r>
        <w:rPr>
          <w:rFonts w:hint="eastAsia"/>
        </w:rPr>
        <w:t>整体架构</w:t>
      </w:r>
    </w:p>
    <w:p w14:paraId="51BA5265" w14:textId="48045B26" w:rsidR="008271B2" w:rsidRDefault="008271B2">
      <w:pPr>
        <w:pStyle w:val="SourceCode"/>
      </w:pPr>
      <w:r>
        <w:rPr>
          <w:noProof/>
        </w:rPr>
        <w:drawing>
          <wp:inline distT="0" distB="0" distL="0" distR="0" wp14:anchorId="2CDB0444" wp14:editId="1B1CD0D0">
            <wp:extent cx="4038600" cy="5880100"/>
            <wp:effectExtent l="0" t="0" r="0" b="0"/>
            <wp:docPr id="108637632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588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ECA0D" w14:textId="77777777" w:rsidR="00284E7F" w:rsidRDefault="00000000">
      <w:pPr>
        <w:pStyle w:val="3"/>
      </w:pPr>
      <w:bookmarkStart w:id="6" w:name="分层说明"/>
      <w:bookmarkEnd w:id="5"/>
      <w:r>
        <w:t xml:space="preserve">2.2 </w:t>
      </w:r>
      <w:r>
        <w:rPr>
          <w:rFonts w:hint="eastAsia"/>
        </w:rPr>
        <w:t>分层说明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2957"/>
        <w:gridCol w:w="4595"/>
      </w:tblGrid>
      <w:tr w:rsidR="00284E7F" w14:paraId="70099DFF" w14:textId="77777777" w:rsidTr="00284E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3A43D7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层</w:t>
            </w:r>
          </w:p>
        </w:tc>
        <w:tc>
          <w:tcPr>
            <w:tcW w:w="0" w:type="auto"/>
          </w:tcPr>
          <w:p w14:paraId="59497741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技术</w:t>
            </w:r>
          </w:p>
        </w:tc>
        <w:tc>
          <w:tcPr>
            <w:tcW w:w="0" w:type="auto"/>
          </w:tcPr>
          <w:p w14:paraId="7270E4E2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职责</w:t>
            </w:r>
          </w:p>
        </w:tc>
      </w:tr>
      <w:tr w:rsidR="00284E7F" w14:paraId="29BEAF46" w14:textId="77777777">
        <w:tc>
          <w:tcPr>
            <w:tcW w:w="0" w:type="auto"/>
          </w:tcPr>
          <w:p w14:paraId="3BFF2F0E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表示层</w:t>
            </w:r>
          </w:p>
        </w:tc>
        <w:tc>
          <w:tcPr>
            <w:tcW w:w="0" w:type="auto"/>
          </w:tcPr>
          <w:p w14:paraId="47BD09D2" w14:textId="77777777" w:rsidR="00284E7F" w:rsidRDefault="00000000">
            <w:pPr>
              <w:pStyle w:val="Compact"/>
            </w:pPr>
            <w:r>
              <w:t>Vue 3 + Element Plus</w:t>
            </w:r>
          </w:p>
        </w:tc>
        <w:tc>
          <w:tcPr>
            <w:tcW w:w="0" w:type="auto"/>
          </w:tcPr>
          <w:p w14:paraId="3A2EA00C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页面渲染、用户交互、数据展示</w:t>
            </w:r>
          </w:p>
        </w:tc>
      </w:tr>
      <w:tr w:rsidR="00284E7F" w14:paraId="3271346C" w14:textId="77777777">
        <w:tc>
          <w:tcPr>
            <w:tcW w:w="0" w:type="auto"/>
          </w:tcPr>
          <w:p w14:paraId="1356CBC7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通信层</w:t>
            </w:r>
          </w:p>
        </w:tc>
        <w:tc>
          <w:tcPr>
            <w:tcW w:w="0" w:type="auto"/>
          </w:tcPr>
          <w:p w14:paraId="03D43F61" w14:textId="77777777" w:rsidR="00284E7F" w:rsidRDefault="00000000">
            <w:pPr>
              <w:pStyle w:val="Compact"/>
            </w:pPr>
            <w:r>
              <w:t>Axios</w:t>
            </w:r>
          </w:p>
        </w:tc>
        <w:tc>
          <w:tcPr>
            <w:tcW w:w="0" w:type="auto"/>
          </w:tcPr>
          <w:p w14:paraId="0090148E" w14:textId="77777777" w:rsidR="00284E7F" w:rsidRDefault="00000000"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>请求封装、</w:t>
            </w:r>
            <w:r>
              <w:rPr>
                <w:rFonts w:hint="eastAsia"/>
              </w:rPr>
              <w:t>Token</w:t>
            </w:r>
            <w:r>
              <w:t xml:space="preserve"> </w:t>
            </w:r>
            <w:r>
              <w:rPr>
                <w:rFonts w:hint="eastAsia"/>
              </w:rPr>
              <w:t>注入、防重复提交</w:t>
            </w:r>
          </w:p>
        </w:tc>
      </w:tr>
      <w:tr w:rsidR="00284E7F" w14:paraId="3B2AB284" w14:textId="77777777">
        <w:tc>
          <w:tcPr>
            <w:tcW w:w="0" w:type="auto"/>
          </w:tcPr>
          <w:p w14:paraId="3BF4ECDA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服务层</w:t>
            </w:r>
          </w:p>
        </w:tc>
        <w:tc>
          <w:tcPr>
            <w:tcW w:w="0" w:type="auto"/>
          </w:tcPr>
          <w:p w14:paraId="3E2F2F77" w14:textId="77777777" w:rsidR="00284E7F" w:rsidRDefault="00000000">
            <w:pPr>
              <w:pStyle w:val="Compact"/>
            </w:pPr>
            <w:r>
              <w:t>Spring Boot MVC</w:t>
            </w:r>
          </w:p>
        </w:tc>
        <w:tc>
          <w:tcPr>
            <w:tcW w:w="0" w:type="auto"/>
          </w:tcPr>
          <w:p w14:paraId="333CB64F" w14:textId="77777777" w:rsidR="00284E7F" w:rsidRDefault="00000000">
            <w:pPr>
              <w:pStyle w:val="Compact"/>
            </w:pPr>
            <w:r>
              <w:t xml:space="preserve">REST 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、参数校验、权限拦截</w:t>
            </w:r>
          </w:p>
        </w:tc>
      </w:tr>
      <w:tr w:rsidR="00284E7F" w14:paraId="7EA8AF3A" w14:textId="77777777">
        <w:tc>
          <w:tcPr>
            <w:tcW w:w="0" w:type="auto"/>
          </w:tcPr>
          <w:p w14:paraId="700F462B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业务层</w:t>
            </w:r>
          </w:p>
        </w:tc>
        <w:tc>
          <w:tcPr>
            <w:tcW w:w="0" w:type="auto"/>
          </w:tcPr>
          <w:p w14:paraId="1503E61F" w14:textId="77777777" w:rsidR="00284E7F" w:rsidRDefault="00000000">
            <w:pPr>
              <w:pStyle w:val="Compact"/>
            </w:pPr>
            <w:r>
              <w:t xml:space="preserve">Service </w:t>
            </w:r>
            <w:r>
              <w:rPr>
                <w:rFonts w:hint="eastAsia"/>
              </w:rPr>
              <w:t>接口</w:t>
            </w:r>
            <w:r>
              <w:t xml:space="preserve"> + ServiceImpl</w:t>
            </w:r>
          </w:p>
        </w:tc>
        <w:tc>
          <w:tcPr>
            <w:tcW w:w="0" w:type="auto"/>
          </w:tcPr>
          <w:p w14:paraId="519FE889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业务规则、状态流转、事务管理</w:t>
            </w:r>
          </w:p>
        </w:tc>
      </w:tr>
      <w:tr w:rsidR="00284E7F" w14:paraId="652A0D9F" w14:textId="77777777">
        <w:tc>
          <w:tcPr>
            <w:tcW w:w="0" w:type="auto"/>
          </w:tcPr>
          <w:p w14:paraId="28572DA5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数据层</w:t>
            </w:r>
          </w:p>
        </w:tc>
        <w:tc>
          <w:tcPr>
            <w:tcW w:w="0" w:type="auto"/>
          </w:tcPr>
          <w:p w14:paraId="337EEA3C" w14:textId="77777777" w:rsidR="00284E7F" w:rsidRDefault="00000000">
            <w:pPr>
              <w:pStyle w:val="Compact"/>
            </w:pPr>
            <w:r>
              <w:t>MyBatis-Plus</w:t>
            </w:r>
          </w:p>
        </w:tc>
        <w:tc>
          <w:tcPr>
            <w:tcW w:w="0" w:type="auto"/>
          </w:tcPr>
          <w:p w14:paraId="26ECCABA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无</w:t>
            </w:r>
            <w:r>
              <w:t xml:space="preserve"> XML </w:t>
            </w:r>
            <w:r>
              <w:rPr>
                <w:rFonts w:hint="eastAsia"/>
              </w:rPr>
              <w:t>的</w:t>
            </w:r>
            <w:r>
              <w:t xml:space="preserve"> ORM </w:t>
            </w:r>
            <w:r>
              <w:rPr>
                <w:rFonts w:hint="eastAsia"/>
              </w:rPr>
              <w:t>映射、</w:t>
            </w:r>
            <w:r>
              <w:rPr>
                <w:rFonts w:hint="eastAsia"/>
              </w:rPr>
              <w:t>Lambda</w:t>
            </w:r>
            <w:r>
              <w:t xml:space="preserve"> </w:t>
            </w:r>
            <w:r>
              <w:rPr>
                <w:rFonts w:hint="eastAsia"/>
              </w:rPr>
              <w:t>链式查询</w:t>
            </w:r>
          </w:p>
        </w:tc>
      </w:tr>
      <w:tr w:rsidR="00284E7F" w14:paraId="5EC12286" w14:textId="77777777">
        <w:tc>
          <w:tcPr>
            <w:tcW w:w="0" w:type="auto"/>
          </w:tcPr>
          <w:p w14:paraId="1959749D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存储层</w:t>
            </w:r>
          </w:p>
        </w:tc>
        <w:tc>
          <w:tcPr>
            <w:tcW w:w="0" w:type="auto"/>
          </w:tcPr>
          <w:p w14:paraId="17DB7B70" w14:textId="77777777" w:rsidR="00284E7F" w:rsidRDefault="00000000">
            <w:pPr>
              <w:pStyle w:val="Compact"/>
            </w:pPr>
            <w:r>
              <w:t xml:space="preserve">MySQL + Redis + </w:t>
            </w:r>
            <w:r>
              <w:rPr>
                <w:rFonts w:hint="eastAsia"/>
              </w:rPr>
              <w:t>磁盘</w:t>
            </w:r>
          </w:p>
        </w:tc>
        <w:tc>
          <w:tcPr>
            <w:tcW w:w="0" w:type="auto"/>
          </w:tcPr>
          <w:p w14:paraId="5A1B2757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结构化数据、会话缓存、文件存储</w:t>
            </w:r>
          </w:p>
        </w:tc>
      </w:tr>
    </w:tbl>
    <w:p w14:paraId="32565A6D" w14:textId="77777777" w:rsidR="00284E7F" w:rsidRDefault="00000000">
      <w:r>
        <w:pict w14:anchorId="53D5A098">
          <v:rect id="_x0000_i1822" style="width:0;height:1.5pt" o:hralign="center" o:hrstd="t" o:hr="t"/>
        </w:pict>
      </w:r>
    </w:p>
    <w:p w14:paraId="35D7E915" w14:textId="77777777" w:rsidR="00284E7F" w:rsidRDefault="00000000">
      <w:pPr>
        <w:pStyle w:val="2"/>
      </w:pPr>
      <w:bookmarkStart w:id="7" w:name="模块划分"/>
      <w:bookmarkEnd w:id="4"/>
      <w:bookmarkEnd w:id="6"/>
      <w:r>
        <w:t xml:space="preserve">3. </w:t>
      </w:r>
      <w:r>
        <w:rPr>
          <w:rFonts w:hint="eastAsia"/>
        </w:rPr>
        <w:t>模块划分</w:t>
      </w:r>
    </w:p>
    <w:p w14:paraId="37158A2B" w14:textId="77777777" w:rsidR="00284E7F" w:rsidRDefault="00000000">
      <w:pPr>
        <w:pStyle w:val="3"/>
      </w:pPr>
      <w:bookmarkStart w:id="8" w:name="后端模块"/>
      <w:r>
        <w:t xml:space="preserve">3.1 </w:t>
      </w:r>
      <w:r>
        <w:rPr>
          <w:rFonts w:hint="eastAsia"/>
        </w:rPr>
        <w:t>后端模块</w:t>
      </w:r>
    </w:p>
    <w:p w14:paraId="50626EA9" w14:textId="77777777" w:rsidR="00284E7F" w:rsidRDefault="00000000">
      <w:pPr>
        <w:pStyle w:val="SourceCode"/>
      </w:pPr>
      <w:r>
        <w:rPr>
          <w:rStyle w:val="VerbatimChar"/>
        </w:rPr>
        <w:t>zsc_backend/</w:t>
      </w:r>
      <w:r>
        <w:br/>
      </w:r>
      <w:r>
        <w:rPr>
          <w:rStyle w:val="VerbatimChar"/>
        </w:rPr>
        <w:t xml:space="preserve">├── zsc-admin/          ← </w:t>
      </w:r>
      <w:r>
        <w:rPr>
          <w:rStyle w:val="VerbatimChar"/>
          <w:rFonts w:hint="eastAsia"/>
        </w:rPr>
        <w:t>启动模块，</w:t>
      </w:r>
      <w:r>
        <w:rPr>
          <w:rStyle w:val="VerbatimChar"/>
          <w:rFonts w:hint="eastAsia"/>
        </w:rPr>
        <w:t>Controller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集中管理</w:t>
      </w:r>
      <w:r>
        <w:br/>
      </w:r>
      <w:r>
        <w:rPr>
          <w:rStyle w:val="VerbatimChar"/>
        </w:rPr>
        <w:t>│   └── controller/</w:t>
      </w:r>
      <w:r>
        <w:br/>
      </w:r>
      <w:r>
        <w:rPr>
          <w:rStyle w:val="VerbatimChar"/>
        </w:rPr>
        <w:t xml:space="preserve">│       ├── common/     ← </w:t>
      </w:r>
      <w:r>
        <w:rPr>
          <w:rStyle w:val="VerbatimChar"/>
          <w:rFonts w:hint="eastAsia"/>
        </w:rPr>
        <w:t>验证码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文件上传（复用）</w:t>
      </w:r>
      <w:r>
        <w:br/>
      </w:r>
      <w:r>
        <w:rPr>
          <w:rStyle w:val="VerbatimChar"/>
        </w:rPr>
        <w:t xml:space="preserve">│       ├── system/     ← </w:t>
      </w:r>
      <w:r>
        <w:rPr>
          <w:rStyle w:val="VerbatimChar"/>
          <w:rFonts w:hint="eastAsia"/>
        </w:rPr>
        <w:t>登录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用户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角色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菜单（复用）</w:t>
      </w:r>
      <w:r>
        <w:br/>
      </w:r>
      <w:r>
        <w:rPr>
          <w:rStyle w:val="VerbatimChar"/>
        </w:rPr>
        <w:t xml:space="preserve">│       └── monitor/    ← </w:t>
      </w:r>
      <w:r>
        <w:rPr>
          <w:rStyle w:val="VerbatimChar"/>
          <w:rFonts w:hint="eastAsia"/>
        </w:rPr>
        <w:t>缓存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服务器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日志（复用）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├── zsc-framework/      ← </w:t>
      </w:r>
      <w:r>
        <w:rPr>
          <w:rStyle w:val="VerbatimChar"/>
          <w:rFonts w:hint="eastAsia"/>
        </w:rPr>
        <w:t>框架核心（</w:t>
      </w:r>
      <w:r>
        <w:rPr>
          <w:rStyle w:val="VerbatimChar"/>
          <w:rFonts w:hint="eastAsia"/>
        </w:rPr>
        <w:t>Security</w:t>
      </w:r>
      <w:r>
        <w:rPr>
          <w:rStyle w:val="VerbatimChar"/>
        </w:rPr>
        <w:t xml:space="preserve"> / Redis / </w:t>
      </w:r>
      <w:r>
        <w:rPr>
          <w:rStyle w:val="VerbatimChar"/>
          <w:rFonts w:hint="eastAsia"/>
        </w:rPr>
        <w:t>Token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 xml:space="preserve">├── zsc-system/         ← </w:t>
      </w:r>
      <w:r>
        <w:rPr>
          <w:rStyle w:val="VerbatimChar"/>
          <w:rFonts w:hint="eastAsia"/>
        </w:rPr>
        <w:t>系统业务层（</w:t>
      </w:r>
      <w:r>
        <w:rPr>
          <w:rStyle w:val="VerbatimChar"/>
          <w:rFonts w:hint="eastAsia"/>
        </w:rPr>
        <w:t>User</w:t>
      </w:r>
      <w:r>
        <w:rPr>
          <w:rStyle w:val="VerbatimChar"/>
        </w:rPr>
        <w:t xml:space="preserve"> / Role / Menu </w:t>
      </w:r>
      <w:r>
        <w:rPr>
          <w:rStyle w:val="VerbatimChar"/>
          <w:rFonts w:hint="eastAsia"/>
        </w:rPr>
        <w:t>Service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 xml:space="preserve">├── zsc-common/         ← </w:t>
      </w:r>
      <w:r>
        <w:rPr>
          <w:rStyle w:val="VerbatimChar"/>
          <w:rFonts w:hint="eastAsia"/>
        </w:rPr>
        <w:t>公共工具（</w:t>
      </w:r>
      <w:r>
        <w:rPr>
          <w:rStyle w:val="VerbatimChar"/>
          <w:rFonts w:hint="eastAsia"/>
        </w:rPr>
        <w:t>BaseController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AjaxResult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 xml:space="preserve">├── zsc-quartz/         ← </w:t>
      </w:r>
      <w:r>
        <w:rPr>
          <w:rStyle w:val="VerbatimChar"/>
          <w:rFonts w:hint="eastAsia"/>
        </w:rPr>
        <w:t>定时任务（复用）</w:t>
      </w:r>
      <w:r>
        <w:br/>
      </w:r>
      <w:r>
        <w:rPr>
          <w:rStyle w:val="VerbatimChar"/>
        </w:rPr>
        <w:t xml:space="preserve">├── zsc-generator/      ← </w:t>
      </w:r>
      <w:r>
        <w:rPr>
          <w:rStyle w:val="VerbatimChar"/>
          <w:rFonts w:hint="eastAsia"/>
        </w:rPr>
        <w:t>代码生成器（复用）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└── zsc-module/         ← </w:t>
      </w:r>
      <w:r>
        <w:rPr>
          <w:rStyle w:val="VerbatimChar"/>
          <w:rFonts w:hint="eastAsia"/>
        </w:rPr>
        <w:t>【本次开发的核心】</w:t>
      </w:r>
      <w:r>
        <w:br/>
      </w:r>
      <w:r>
        <w:rPr>
          <w:rStyle w:val="VerbatimChar"/>
        </w:rPr>
        <w:t xml:space="preserve">    ├── controller/</w:t>
      </w:r>
      <w:r>
        <w:br/>
      </w:r>
      <w:r>
        <w:rPr>
          <w:rStyle w:val="VerbatimChar"/>
        </w:rPr>
        <w:t xml:space="preserve">    │   └── BizBillController.java         ← </w:t>
      </w:r>
      <w:r>
        <w:rPr>
          <w:rStyle w:val="VerbatimChar"/>
          <w:rFonts w:hint="eastAsia"/>
        </w:rPr>
        <w:t>票据</w:t>
      </w:r>
      <w:r>
        <w:rPr>
          <w:rStyle w:val="VerbatimChar"/>
        </w:rPr>
        <w:t xml:space="preserve"> REST API</w:t>
      </w:r>
      <w:r>
        <w:br/>
      </w:r>
      <w:r>
        <w:rPr>
          <w:rStyle w:val="VerbatimChar"/>
        </w:rPr>
        <w:t xml:space="preserve">    ├── service/</w:t>
      </w:r>
      <w:r>
        <w:br/>
      </w:r>
      <w:r>
        <w:rPr>
          <w:rStyle w:val="VerbatimChar"/>
        </w:rPr>
        <w:t xml:space="preserve">    │   ├── BizBillService.java</w:t>
      </w:r>
      <w:r>
        <w:br/>
      </w:r>
      <w:r>
        <w:rPr>
          <w:rStyle w:val="VerbatimChar"/>
        </w:rPr>
        <w:t xml:space="preserve">    │   ├── BizBillAttachmentService.java</w:t>
      </w:r>
      <w:r>
        <w:br/>
      </w:r>
      <w:r>
        <w:rPr>
          <w:rStyle w:val="VerbatimChar"/>
        </w:rPr>
        <w:t xml:space="preserve">    │   └── impl/</w:t>
      </w:r>
      <w:r>
        <w:br/>
      </w:r>
      <w:r>
        <w:rPr>
          <w:rStyle w:val="VerbatimChar"/>
        </w:rPr>
        <w:t xml:space="preserve">    │       ├── BizBillServiceImpl.java    ← </w:t>
      </w:r>
      <w:r>
        <w:rPr>
          <w:rStyle w:val="VerbatimChar"/>
          <w:rFonts w:hint="eastAsia"/>
        </w:rPr>
        <w:t>核心业务逻辑</w:t>
      </w:r>
      <w:r>
        <w:br/>
      </w:r>
      <w:r>
        <w:rPr>
          <w:rStyle w:val="VerbatimChar"/>
        </w:rPr>
        <w:t xml:space="preserve">    │       └── BizBillAttachmentServiceImpl.java</w:t>
      </w:r>
      <w:r>
        <w:br/>
      </w:r>
      <w:r>
        <w:rPr>
          <w:rStyle w:val="VerbatimChar"/>
        </w:rPr>
        <w:t xml:space="preserve">    ├── mapper/</w:t>
      </w:r>
      <w:r>
        <w:br/>
      </w:r>
      <w:r>
        <w:rPr>
          <w:rStyle w:val="VerbatimChar"/>
        </w:rPr>
        <w:t xml:space="preserve">    │   ├── BizBillMapper.java</w:t>
      </w:r>
      <w:r>
        <w:br/>
      </w:r>
      <w:r>
        <w:rPr>
          <w:rStyle w:val="VerbatimChar"/>
        </w:rPr>
        <w:t xml:space="preserve">    │   └── BizBillAttachmentMapper.java</w:t>
      </w:r>
      <w:r>
        <w:br/>
      </w:r>
      <w:r>
        <w:rPr>
          <w:rStyle w:val="VerbatimChar"/>
        </w:rPr>
        <w:t xml:space="preserve">    ├── domain/</w:t>
      </w:r>
      <w:r>
        <w:br/>
      </w:r>
      <w:r>
        <w:rPr>
          <w:rStyle w:val="VerbatimChar"/>
        </w:rPr>
        <w:t xml:space="preserve">    │   ├── entity/     ← </w:t>
      </w:r>
      <w:r>
        <w:rPr>
          <w:rStyle w:val="VerbatimChar"/>
          <w:rFonts w:hint="eastAsia"/>
        </w:rPr>
        <w:t>实体类</w:t>
      </w:r>
      <w:r>
        <w:br/>
      </w:r>
      <w:r>
        <w:rPr>
          <w:rStyle w:val="VerbatimChar"/>
        </w:rPr>
        <w:t xml:space="preserve">    │   ├── dto/        ← </w:t>
      </w:r>
      <w:r>
        <w:rPr>
          <w:rStyle w:val="VerbatimChar"/>
          <w:rFonts w:hint="eastAsia"/>
        </w:rPr>
        <w:t>入参</w:t>
      </w:r>
      <w:r>
        <w:rPr>
          <w:rStyle w:val="VerbatimChar"/>
        </w:rPr>
        <w:t xml:space="preserve"> DTO + Query DTO</w:t>
      </w:r>
      <w:r>
        <w:br/>
      </w:r>
      <w:r>
        <w:rPr>
          <w:rStyle w:val="VerbatimChar"/>
        </w:rPr>
        <w:t xml:space="preserve">    │   └── vo/         ← </w:t>
      </w:r>
      <w:r>
        <w:rPr>
          <w:rStyle w:val="VerbatimChar"/>
          <w:rFonts w:hint="eastAsia"/>
        </w:rPr>
        <w:t>出参</w:t>
      </w:r>
      <w:r>
        <w:rPr>
          <w:rStyle w:val="VerbatimChar"/>
        </w:rPr>
        <w:t xml:space="preserve"> VO</w:t>
      </w:r>
      <w:r>
        <w:br/>
      </w:r>
      <w:r>
        <w:rPr>
          <w:rStyle w:val="VerbatimChar"/>
        </w:rPr>
        <w:t xml:space="preserve">    └── common/         ← ResultVo / </w:t>
      </w:r>
      <w:r>
        <w:rPr>
          <w:rStyle w:val="VerbatimChar"/>
          <w:rFonts w:hint="eastAsia"/>
        </w:rPr>
        <w:t>PageResult</w:t>
      </w:r>
      <w:r>
        <w:rPr>
          <w:rStyle w:val="VerbatimChar"/>
          <w:rFonts w:hint="eastAsia"/>
        </w:rPr>
        <w:t>（已有）</w:t>
      </w:r>
    </w:p>
    <w:p w14:paraId="6B3C1778" w14:textId="77777777" w:rsidR="00284E7F" w:rsidRDefault="00000000">
      <w:pPr>
        <w:pStyle w:val="3"/>
      </w:pPr>
      <w:bookmarkStart w:id="9" w:name="前端模块"/>
      <w:bookmarkEnd w:id="8"/>
      <w:r>
        <w:t xml:space="preserve">3.2 </w:t>
      </w:r>
      <w:r>
        <w:rPr>
          <w:rFonts w:hint="eastAsia"/>
        </w:rPr>
        <w:t>前端模块</w:t>
      </w:r>
    </w:p>
    <w:p w14:paraId="7B5D3AC5" w14:textId="77777777" w:rsidR="00284E7F" w:rsidRDefault="00000000">
      <w:pPr>
        <w:pStyle w:val="SourceCode"/>
      </w:pPr>
      <w:r>
        <w:rPr>
          <w:rStyle w:val="VerbatimChar"/>
        </w:rPr>
        <w:t>zsc_frontend/src/</w:t>
      </w:r>
      <w:r>
        <w:br/>
      </w:r>
      <w:r>
        <w:rPr>
          <w:rStyle w:val="VerbatimChar"/>
        </w:rPr>
        <w:t>├── api/biz/</w:t>
      </w:r>
      <w:r>
        <w:br/>
      </w:r>
      <w:r>
        <w:rPr>
          <w:rStyle w:val="VerbatimChar"/>
        </w:rPr>
        <w:t xml:space="preserve">│   └── bill.js                     ← </w:t>
      </w:r>
      <w:r>
        <w:rPr>
          <w:rStyle w:val="VerbatimChar"/>
          <w:rFonts w:hint="eastAsia"/>
        </w:rPr>
        <w:t>【新增】票据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>封装</w:t>
      </w:r>
      <w:r>
        <w:br/>
      </w:r>
      <w:r>
        <w:rPr>
          <w:rStyle w:val="VerbatimChar"/>
        </w:rPr>
        <w:t>├── views/biz/</w:t>
      </w:r>
      <w:r>
        <w:br/>
      </w:r>
      <w:r>
        <w:rPr>
          <w:rStyle w:val="VerbatimChar"/>
        </w:rPr>
        <w:t>│   └── bill/</w:t>
      </w:r>
      <w:r>
        <w:br/>
      </w:r>
      <w:r>
        <w:rPr>
          <w:rStyle w:val="VerbatimChar"/>
        </w:rPr>
        <w:t xml:space="preserve">│       ├── index.vue               ← </w:t>
      </w:r>
      <w:r>
        <w:rPr>
          <w:rStyle w:val="VerbatimChar"/>
          <w:rFonts w:hint="eastAsia"/>
        </w:rPr>
        <w:t>【新增】我的票据（列表页）</w:t>
      </w:r>
      <w:r>
        <w:br/>
      </w:r>
      <w:r>
        <w:rPr>
          <w:rStyle w:val="VerbatimChar"/>
        </w:rPr>
        <w:t>│       ├── components/</w:t>
      </w:r>
      <w:r>
        <w:br/>
      </w:r>
      <w:r>
        <w:rPr>
          <w:rStyle w:val="VerbatimChar"/>
        </w:rPr>
        <w:t xml:space="preserve">│       │   ├── SearchForm.vue      ← </w:t>
      </w:r>
      <w:r>
        <w:rPr>
          <w:rStyle w:val="VerbatimChar"/>
          <w:rFonts w:hint="eastAsia"/>
        </w:rPr>
        <w:t>【新增】搜索表单</w:t>
      </w:r>
      <w:r>
        <w:br/>
      </w:r>
      <w:r>
        <w:rPr>
          <w:rStyle w:val="VerbatimChar"/>
        </w:rPr>
        <w:t xml:space="preserve">│       │   ├── BillTable.vue       ← </w:t>
      </w:r>
      <w:r>
        <w:rPr>
          <w:rStyle w:val="VerbatimChar"/>
          <w:rFonts w:hint="eastAsia"/>
        </w:rPr>
        <w:t>【新增】票据表格</w:t>
      </w:r>
      <w:r>
        <w:br/>
      </w:r>
      <w:r>
        <w:rPr>
          <w:rStyle w:val="VerbatimChar"/>
        </w:rPr>
        <w:t xml:space="preserve">│       │   ├── BillForm.vue        ← </w:t>
      </w:r>
      <w:r>
        <w:rPr>
          <w:rStyle w:val="VerbatimChar"/>
          <w:rFonts w:hint="eastAsia"/>
        </w:rPr>
        <w:t>【新增】新增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编辑表单</w:t>
      </w:r>
      <w:r>
        <w:br/>
      </w:r>
      <w:r>
        <w:rPr>
          <w:rStyle w:val="VerbatimChar"/>
        </w:rPr>
        <w:t xml:space="preserve">│       │   └── BillDetail.vue      ← </w:t>
      </w:r>
      <w:r>
        <w:rPr>
          <w:rStyle w:val="VerbatimChar"/>
          <w:rFonts w:hint="eastAsia"/>
        </w:rPr>
        <w:t>【新增】详情弹窗</w:t>
      </w:r>
      <w:r>
        <w:br/>
      </w:r>
      <w:r>
        <w:rPr>
          <w:rStyle w:val="VerbatimChar"/>
        </w:rPr>
        <w:t>│       └── review/</w:t>
      </w:r>
      <w:r>
        <w:br/>
      </w:r>
      <w:r>
        <w:rPr>
          <w:rStyle w:val="VerbatimChar"/>
        </w:rPr>
        <w:t xml:space="preserve">│           └── index.vue           ← </w:t>
      </w:r>
      <w:r>
        <w:rPr>
          <w:rStyle w:val="VerbatimChar"/>
          <w:rFonts w:hint="eastAsia"/>
        </w:rPr>
        <w:t>【新增】票据审核（管理员）</w:t>
      </w:r>
      <w:r>
        <w:br/>
      </w:r>
      <w:r>
        <w:rPr>
          <w:rStyle w:val="VerbatimChar"/>
        </w:rPr>
        <w:t>├── router/</w:t>
      </w:r>
      <w:r>
        <w:br/>
      </w:r>
      <w:r>
        <w:rPr>
          <w:rStyle w:val="VerbatimChar"/>
        </w:rPr>
        <w:t xml:space="preserve">│   └── index.js                    ← </w:t>
      </w:r>
      <w:r>
        <w:rPr>
          <w:rStyle w:val="VerbatimChar"/>
          <w:rFonts w:hint="eastAsia"/>
        </w:rPr>
        <w:t>动态路由注册</w:t>
      </w:r>
      <w:r>
        <w:br/>
      </w:r>
      <w:r>
        <w:rPr>
          <w:rStyle w:val="VerbatimChar"/>
        </w:rPr>
        <w:t>├── store/modules/</w:t>
      </w:r>
      <w:r>
        <w:br/>
      </w:r>
      <w:r>
        <w:rPr>
          <w:rStyle w:val="VerbatimChar"/>
        </w:rPr>
        <w:t xml:space="preserve">│   └── permission.js               ← </w:t>
      </w:r>
      <w:r>
        <w:rPr>
          <w:rStyle w:val="VerbatimChar"/>
          <w:rFonts w:hint="eastAsia"/>
        </w:rPr>
        <w:t>菜单路由生成</w:t>
      </w:r>
      <w:r>
        <w:br/>
      </w:r>
      <w:r>
        <w:rPr>
          <w:rStyle w:val="VerbatimChar"/>
        </w:rPr>
        <w:t>├── utils/</w:t>
      </w:r>
      <w:r>
        <w:br/>
      </w:r>
      <w:r>
        <w:rPr>
          <w:rStyle w:val="VerbatimChar"/>
        </w:rPr>
        <w:t xml:space="preserve">│   └── request.js                  ← Axios </w:t>
      </w:r>
      <w:r>
        <w:rPr>
          <w:rStyle w:val="VerbatimChar"/>
          <w:rFonts w:hint="eastAsia"/>
        </w:rPr>
        <w:t>封装（复用）</w:t>
      </w:r>
      <w:r>
        <w:br/>
      </w:r>
      <w:r>
        <w:rPr>
          <w:rStyle w:val="VerbatimChar"/>
        </w:rPr>
        <w:t>└── components/</w:t>
      </w:r>
      <w:r>
        <w:br/>
      </w:r>
      <w:r>
        <w:rPr>
          <w:rStyle w:val="VerbatimChar"/>
        </w:rPr>
        <w:t xml:space="preserve">    └── FileUpload/index.vue        ← </w:t>
      </w:r>
      <w:r>
        <w:rPr>
          <w:rStyle w:val="VerbatimChar"/>
          <w:rFonts w:hint="eastAsia"/>
        </w:rPr>
        <w:t>文件上传组件（复用）</w:t>
      </w:r>
    </w:p>
    <w:p w14:paraId="42A49239" w14:textId="77777777" w:rsidR="00284E7F" w:rsidRDefault="00000000">
      <w:r>
        <w:pict w14:anchorId="457ECE3F">
          <v:rect id="_x0000_i1823" style="width:0;height:1.5pt" o:hralign="center" o:hrstd="t" o:hr="t"/>
        </w:pict>
      </w:r>
    </w:p>
    <w:p w14:paraId="3E8A7BE2" w14:textId="77777777" w:rsidR="00284E7F" w:rsidRDefault="00000000">
      <w:pPr>
        <w:pStyle w:val="2"/>
      </w:pPr>
      <w:bookmarkStart w:id="10" w:name="数据库设计"/>
      <w:bookmarkEnd w:id="7"/>
      <w:bookmarkEnd w:id="9"/>
      <w:r>
        <w:t xml:space="preserve">4. </w:t>
      </w:r>
      <w:r>
        <w:rPr>
          <w:rFonts w:hint="eastAsia"/>
        </w:rPr>
        <w:t>数据库设计</w:t>
      </w:r>
    </w:p>
    <w:p w14:paraId="078C5556" w14:textId="0AA75367" w:rsidR="00284E7F" w:rsidRPr="008271B2" w:rsidRDefault="00000000" w:rsidP="008271B2">
      <w:pPr>
        <w:pStyle w:val="3"/>
        <w:rPr>
          <w:rStyle w:val="VerbatimChar"/>
          <w:rFonts w:asciiTheme="minorHAnsi" w:hAnsiTheme="minorHAnsi"/>
          <w:sz w:val="28"/>
        </w:rPr>
      </w:pPr>
      <w:bookmarkStart w:id="11" w:name="er-图"/>
      <w:r>
        <w:t xml:space="preserve">4.1 ER </w:t>
      </w:r>
      <w:r>
        <w:rPr>
          <w:rFonts w:hint="eastAsia"/>
        </w:rPr>
        <w:t>图</w:t>
      </w:r>
    </w:p>
    <w:p w14:paraId="3D4498ED" w14:textId="418BB5C3" w:rsidR="008271B2" w:rsidRDefault="008271B2">
      <w:pPr>
        <w:pStyle w:val="SourceCode"/>
      </w:pPr>
      <w:r>
        <w:rPr>
          <w:noProof/>
        </w:rPr>
        <w:drawing>
          <wp:inline distT="0" distB="0" distL="0" distR="0" wp14:anchorId="40EAB175" wp14:editId="024EDE32">
            <wp:extent cx="2543874" cy="5181600"/>
            <wp:effectExtent l="0" t="0" r="0" b="0"/>
            <wp:docPr id="2609151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9345" cy="5192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2886E" w14:textId="77777777" w:rsidR="00284E7F" w:rsidRDefault="00000000">
      <w:pPr>
        <w:pStyle w:val="3"/>
      </w:pPr>
      <w:bookmarkStart w:id="12" w:name="核心表说明"/>
      <w:bookmarkEnd w:id="11"/>
      <w:r>
        <w:t xml:space="preserve">4.2 </w:t>
      </w:r>
      <w:r>
        <w:rPr>
          <w:rFonts w:hint="eastAsia"/>
        </w:rPr>
        <w:t>核心表说明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61"/>
        <w:gridCol w:w="2376"/>
        <w:gridCol w:w="3521"/>
      </w:tblGrid>
      <w:tr w:rsidR="00284E7F" w14:paraId="164EAF48" w14:textId="77777777" w:rsidTr="00284E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28A2AD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表</w:t>
            </w:r>
          </w:p>
        </w:tc>
        <w:tc>
          <w:tcPr>
            <w:tcW w:w="0" w:type="auto"/>
          </w:tcPr>
          <w:p w14:paraId="72F5A1F5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  <w:tc>
          <w:tcPr>
            <w:tcW w:w="0" w:type="auto"/>
          </w:tcPr>
          <w:p w14:paraId="54532F69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记录数预期</w:t>
            </w:r>
          </w:p>
        </w:tc>
      </w:tr>
      <w:tr w:rsidR="00284E7F" w14:paraId="66D0536D" w14:textId="77777777">
        <w:tc>
          <w:tcPr>
            <w:tcW w:w="0" w:type="auto"/>
          </w:tcPr>
          <w:p w14:paraId="63A7125A" w14:textId="77777777" w:rsidR="00284E7F" w:rsidRDefault="00000000">
            <w:pPr>
              <w:pStyle w:val="Compact"/>
            </w:pPr>
            <w:r>
              <w:t>biz_bill</w:t>
            </w:r>
          </w:p>
        </w:tc>
        <w:tc>
          <w:tcPr>
            <w:tcW w:w="0" w:type="auto"/>
          </w:tcPr>
          <w:p w14:paraId="1B78058D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票据主表</w:t>
            </w:r>
          </w:p>
        </w:tc>
        <w:tc>
          <w:tcPr>
            <w:tcW w:w="0" w:type="auto"/>
          </w:tcPr>
          <w:p w14:paraId="6679B98D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百</w:t>
            </w:r>
            <w:r>
              <w:t xml:space="preserve"> ~ </w:t>
            </w:r>
            <w:r>
              <w:rPr>
                <w:rFonts w:hint="eastAsia"/>
              </w:rPr>
              <w:t>千级</w:t>
            </w:r>
          </w:p>
        </w:tc>
      </w:tr>
      <w:tr w:rsidR="00284E7F" w14:paraId="162F11EE" w14:textId="77777777">
        <w:tc>
          <w:tcPr>
            <w:tcW w:w="0" w:type="auto"/>
          </w:tcPr>
          <w:p w14:paraId="611D6A71" w14:textId="77777777" w:rsidR="00284E7F" w:rsidRDefault="00000000">
            <w:pPr>
              <w:pStyle w:val="Compact"/>
            </w:pPr>
            <w:r>
              <w:t>biz_bill_attachment</w:t>
            </w:r>
          </w:p>
        </w:tc>
        <w:tc>
          <w:tcPr>
            <w:tcW w:w="0" w:type="auto"/>
          </w:tcPr>
          <w:p w14:paraId="408955D4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附件表</w:t>
            </w:r>
          </w:p>
        </w:tc>
        <w:tc>
          <w:tcPr>
            <w:tcW w:w="0" w:type="auto"/>
          </w:tcPr>
          <w:p w14:paraId="6FAE8B9E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票据的</w:t>
            </w:r>
            <w:r>
              <w:t xml:space="preserve"> 0 ~ N </w:t>
            </w:r>
            <w:r>
              <w:rPr>
                <w:rFonts w:hint="eastAsia"/>
              </w:rPr>
              <w:t>个附件</w:t>
            </w:r>
          </w:p>
        </w:tc>
      </w:tr>
      <w:tr w:rsidR="00284E7F" w14:paraId="53AA7F44" w14:textId="77777777">
        <w:tc>
          <w:tcPr>
            <w:tcW w:w="0" w:type="auto"/>
          </w:tcPr>
          <w:p w14:paraId="26CF8FBC" w14:textId="77777777" w:rsidR="00284E7F" w:rsidRDefault="00000000">
            <w:pPr>
              <w:pStyle w:val="Compact"/>
            </w:pPr>
            <w:r>
              <w:t>sys_user</w:t>
            </w:r>
          </w:p>
        </w:tc>
        <w:tc>
          <w:tcPr>
            <w:tcW w:w="0" w:type="auto"/>
          </w:tcPr>
          <w:p w14:paraId="03C9E296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用户表（复用）</w:t>
            </w:r>
          </w:p>
        </w:tc>
        <w:tc>
          <w:tcPr>
            <w:tcW w:w="0" w:type="auto"/>
          </w:tcPr>
          <w:p w14:paraId="73064C50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框架已有</w:t>
            </w:r>
          </w:p>
        </w:tc>
      </w:tr>
      <w:tr w:rsidR="00284E7F" w14:paraId="40C1DE2C" w14:textId="77777777">
        <w:tc>
          <w:tcPr>
            <w:tcW w:w="0" w:type="auto"/>
          </w:tcPr>
          <w:p w14:paraId="4EE12440" w14:textId="77777777" w:rsidR="00284E7F" w:rsidRDefault="00000000">
            <w:pPr>
              <w:pStyle w:val="Compact"/>
            </w:pPr>
            <w:r>
              <w:t>sys_role</w:t>
            </w:r>
          </w:p>
        </w:tc>
        <w:tc>
          <w:tcPr>
            <w:tcW w:w="0" w:type="auto"/>
          </w:tcPr>
          <w:p w14:paraId="2E388F35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角色表（复用）</w:t>
            </w:r>
          </w:p>
        </w:tc>
        <w:tc>
          <w:tcPr>
            <w:tcW w:w="0" w:type="auto"/>
          </w:tcPr>
          <w:p w14:paraId="4ADAA391" w14:textId="77777777" w:rsidR="00284E7F" w:rsidRDefault="00000000">
            <w:pPr>
              <w:pStyle w:val="Compact"/>
            </w:pPr>
            <w:r>
              <w:t>admin(1) + common(2) + user(3)</w:t>
            </w:r>
          </w:p>
        </w:tc>
      </w:tr>
      <w:tr w:rsidR="00284E7F" w14:paraId="7C5F0C6A" w14:textId="77777777">
        <w:tc>
          <w:tcPr>
            <w:tcW w:w="0" w:type="auto"/>
          </w:tcPr>
          <w:p w14:paraId="6875186C" w14:textId="77777777" w:rsidR="00284E7F" w:rsidRDefault="00000000">
            <w:pPr>
              <w:pStyle w:val="Compact"/>
            </w:pPr>
            <w:r>
              <w:t>sys_menu</w:t>
            </w:r>
          </w:p>
        </w:tc>
        <w:tc>
          <w:tcPr>
            <w:tcW w:w="0" w:type="auto"/>
          </w:tcPr>
          <w:p w14:paraId="6F36CA49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菜单权限表（复用）</w:t>
            </w:r>
          </w:p>
        </w:tc>
        <w:tc>
          <w:tcPr>
            <w:tcW w:w="0" w:type="auto"/>
          </w:tcPr>
          <w:p w14:paraId="23FB57AB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新增</w:t>
            </w:r>
            <w:r>
              <w:t xml:space="preserve"> 6 </w:t>
            </w:r>
            <w:r>
              <w:rPr>
                <w:rFonts w:hint="eastAsia"/>
              </w:rPr>
              <w:t>条票据菜单</w:t>
            </w:r>
          </w:p>
        </w:tc>
      </w:tr>
    </w:tbl>
    <w:p w14:paraId="656C41C8" w14:textId="77777777" w:rsidR="00284E7F" w:rsidRDefault="00000000">
      <w:r>
        <w:pict w14:anchorId="2CBB175C">
          <v:rect id="_x0000_i1824" style="width:0;height:1.5pt" o:hralign="center" o:hrstd="t" o:hr="t"/>
        </w:pict>
      </w:r>
    </w:p>
    <w:p w14:paraId="632F1D4A" w14:textId="58A9C7F2" w:rsidR="00284E7F" w:rsidRPr="008271B2" w:rsidRDefault="00000000" w:rsidP="008271B2">
      <w:pPr>
        <w:pStyle w:val="2"/>
        <w:rPr>
          <w:rStyle w:val="VerbatimChar"/>
          <w:rFonts w:asciiTheme="majorHAnsi" w:hAnsiTheme="majorHAnsi"/>
          <w:sz w:val="32"/>
        </w:rPr>
      </w:pPr>
      <w:bookmarkStart w:id="13" w:name="票据状态流转设计"/>
      <w:bookmarkEnd w:id="10"/>
      <w:bookmarkEnd w:id="12"/>
      <w:r>
        <w:t xml:space="preserve">5. </w:t>
      </w:r>
      <w:r>
        <w:rPr>
          <w:rFonts w:hint="eastAsia"/>
        </w:rPr>
        <w:t>票据状态流转设计</w:t>
      </w:r>
    </w:p>
    <w:p w14:paraId="21837D78" w14:textId="3CF8CF50" w:rsidR="00284E7F" w:rsidRDefault="008271B2" w:rsidP="008271B2">
      <w:pPr>
        <w:pStyle w:val="SourceCode"/>
        <w:rPr>
          <w:rFonts w:hint="eastAsia"/>
        </w:rPr>
      </w:pPr>
      <w:r>
        <w:rPr>
          <w:noProof/>
        </w:rPr>
        <w:drawing>
          <wp:inline distT="0" distB="0" distL="0" distR="0" wp14:anchorId="0385B8F3" wp14:editId="72FD23F9">
            <wp:extent cx="2050242" cy="4387850"/>
            <wp:effectExtent l="0" t="0" r="0" b="0"/>
            <wp:docPr id="27666834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555" cy="4392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1396A" w14:textId="77777777" w:rsidR="00284E7F" w:rsidRDefault="00000000">
      <w:pPr>
        <w:pStyle w:val="2"/>
      </w:pPr>
      <w:bookmarkStart w:id="14" w:name="权限设计"/>
      <w:bookmarkEnd w:id="13"/>
      <w:r>
        <w:t xml:space="preserve">6. </w:t>
      </w:r>
      <w:r>
        <w:rPr>
          <w:rFonts w:hint="eastAsia"/>
        </w:rPr>
        <w:t>权限设计</w:t>
      </w:r>
    </w:p>
    <w:p w14:paraId="2EB462AA" w14:textId="77777777" w:rsidR="00284E7F" w:rsidRDefault="00000000">
      <w:pPr>
        <w:pStyle w:val="3"/>
      </w:pPr>
      <w:bookmarkStart w:id="15" w:name="权限字符串"/>
      <w:r>
        <w:t xml:space="preserve">6.1 </w:t>
      </w:r>
      <w:r>
        <w:rPr>
          <w:rFonts w:hint="eastAsia"/>
        </w:rPr>
        <w:t>权限字符串</w:t>
      </w:r>
    </w:p>
    <w:p w14:paraId="5939CE5A" w14:textId="77777777" w:rsidR="00284E7F" w:rsidRDefault="00000000">
      <w:pPr>
        <w:pStyle w:val="SourceCode"/>
      </w:pPr>
      <w:r>
        <w:rPr>
          <w:rStyle w:val="VerbatimChar"/>
        </w:rPr>
        <w:t xml:space="preserve">biz:bill:list    ← </w:t>
      </w:r>
      <w:r>
        <w:rPr>
          <w:rStyle w:val="VerbatimChar"/>
          <w:rFonts w:hint="eastAsia"/>
        </w:rPr>
        <w:t>菜单权限，进入「我的票据」或「票据审核」页面</w:t>
      </w:r>
      <w:r>
        <w:br/>
      </w:r>
      <w:r>
        <w:rPr>
          <w:rStyle w:val="VerbatimChar"/>
        </w:rPr>
        <w:t xml:space="preserve">biz:bill:query   ← </w:t>
      </w:r>
      <w:r>
        <w:rPr>
          <w:rStyle w:val="VerbatimChar"/>
          <w:rFonts w:hint="eastAsia"/>
        </w:rPr>
        <w:t>按钮权限，查看票据详情</w:t>
      </w:r>
      <w:r>
        <w:br/>
      </w:r>
      <w:r>
        <w:rPr>
          <w:rStyle w:val="VerbatimChar"/>
        </w:rPr>
        <w:t xml:space="preserve">biz:bill:add     ← </w:t>
      </w:r>
      <w:r>
        <w:rPr>
          <w:rStyle w:val="VerbatimChar"/>
          <w:rFonts w:hint="eastAsia"/>
        </w:rPr>
        <w:t>按钮权限，新增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修改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提交票据</w:t>
      </w:r>
      <w:r>
        <w:br/>
      </w:r>
      <w:r>
        <w:rPr>
          <w:rStyle w:val="VerbatimChar"/>
        </w:rPr>
        <w:t xml:space="preserve">biz:bill:remove  ← </w:t>
      </w:r>
      <w:r>
        <w:rPr>
          <w:rStyle w:val="VerbatimChar"/>
          <w:rFonts w:hint="eastAsia"/>
        </w:rPr>
        <w:t>按钮权限，删除草稿票据</w:t>
      </w:r>
      <w:r>
        <w:br/>
      </w:r>
      <w:r>
        <w:rPr>
          <w:rStyle w:val="VerbatimChar"/>
        </w:rPr>
        <w:t xml:space="preserve">biz:bill:review  ← </w:t>
      </w:r>
      <w:r>
        <w:rPr>
          <w:rStyle w:val="VerbatimChar"/>
          <w:rFonts w:hint="eastAsia"/>
        </w:rPr>
        <w:t>按钮权限，审核通过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退回</w:t>
      </w:r>
    </w:p>
    <w:p w14:paraId="19AE2E2F" w14:textId="77777777" w:rsidR="00284E7F" w:rsidRDefault="00000000">
      <w:pPr>
        <w:pStyle w:val="3"/>
      </w:pPr>
      <w:bookmarkStart w:id="16" w:name="角色-权限矩阵"/>
      <w:bookmarkEnd w:id="15"/>
      <w:r>
        <w:t xml:space="preserve">6.2 </w:t>
      </w:r>
      <w:r>
        <w:rPr>
          <w:rFonts w:hint="eastAsia"/>
        </w:rPr>
        <w:t>角色</w:t>
      </w:r>
      <w:r>
        <w:rPr>
          <w:rFonts w:hint="eastAsia"/>
        </w:rPr>
        <w:t>-</w:t>
      </w:r>
      <w:r>
        <w:rPr>
          <w:rFonts w:hint="eastAsia"/>
        </w:rPr>
        <w:t>权限矩阵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46"/>
        <w:gridCol w:w="2022"/>
        <w:gridCol w:w="1896"/>
      </w:tblGrid>
      <w:tr w:rsidR="00284E7F" w14:paraId="6AE44BD0" w14:textId="77777777" w:rsidTr="00284E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2E9299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权限</w:t>
            </w:r>
          </w:p>
        </w:tc>
        <w:tc>
          <w:tcPr>
            <w:tcW w:w="0" w:type="auto"/>
          </w:tcPr>
          <w:p w14:paraId="77BAC308" w14:textId="77777777" w:rsidR="00284E7F" w:rsidRDefault="00000000">
            <w:pPr>
              <w:pStyle w:val="Compact"/>
            </w:pPr>
            <w:r>
              <w:t>admin (role_id=1)</w:t>
            </w:r>
          </w:p>
        </w:tc>
        <w:tc>
          <w:tcPr>
            <w:tcW w:w="0" w:type="auto"/>
          </w:tcPr>
          <w:p w14:paraId="52D906BC" w14:textId="77777777" w:rsidR="00284E7F" w:rsidRDefault="00000000">
            <w:pPr>
              <w:pStyle w:val="Compact"/>
            </w:pPr>
            <w:r>
              <w:t>user (role_id=3)</w:t>
            </w:r>
          </w:p>
        </w:tc>
      </w:tr>
      <w:tr w:rsidR="00284E7F" w14:paraId="1E93A0CF" w14:textId="77777777">
        <w:tc>
          <w:tcPr>
            <w:tcW w:w="0" w:type="auto"/>
          </w:tcPr>
          <w:p w14:paraId="533D4B85" w14:textId="77777777" w:rsidR="00284E7F" w:rsidRDefault="00000000">
            <w:pPr>
              <w:pStyle w:val="Compact"/>
            </w:pPr>
            <w:r>
              <w:t>biz:bill:list</w:t>
            </w:r>
          </w:p>
        </w:tc>
        <w:tc>
          <w:tcPr>
            <w:tcW w:w="0" w:type="auto"/>
          </w:tcPr>
          <w:p w14:paraId="718708F3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有（自动）</w:t>
            </w:r>
          </w:p>
        </w:tc>
        <w:tc>
          <w:tcPr>
            <w:tcW w:w="0" w:type="auto"/>
          </w:tcPr>
          <w:p w14:paraId="646F5819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有（显式分配）</w:t>
            </w:r>
          </w:p>
        </w:tc>
      </w:tr>
      <w:tr w:rsidR="00284E7F" w14:paraId="26CEED99" w14:textId="77777777">
        <w:tc>
          <w:tcPr>
            <w:tcW w:w="0" w:type="auto"/>
          </w:tcPr>
          <w:p w14:paraId="208CE3FE" w14:textId="77777777" w:rsidR="00284E7F" w:rsidRDefault="00000000">
            <w:pPr>
              <w:pStyle w:val="Compact"/>
            </w:pPr>
            <w:r>
              <w:t>biz:bill:query</w:t>
            </w:r>
          </w:p>
        </w:tc>
        <w:tc>
          <w:tcPr>
            <w:tcW w:w="0" w:type="auto"/>
          </w:tcPr>
          <w:p w14:paraId="581342FD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有（自动）</w:t>
            </w:r>
          </w:p>
        </w:tc>
        <w:tc>
          <w:tcPr>
            <w:tcW w:w="0" w:type="auto"/>
          </w:tcPr>
          <w:p w14:paraId="75FDDB31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有（显式分配）</w:t>
            </w:r>
          </w:p>
        </w:tc>
      </w:tr>
      <w:tr w:rsidR="00284E7F" w14:paraId="516C65EE" w14:textId="77777777">
        <w:tc>
          <w:tcPr>
            <w:tcW w:w="0" w:type="auto"/>
          </w:tcPr>
          <w:p w14:paraId="6B7DD7BA" w14:textId="77777777" w:rsidR="00284E7F" w:rsidRDefault="00000000">
            <w:pPr>
              <w:pStyle w:val="Compact"/>
            </w:pPr>
            <w:r>
              <w:t>biz:bill:add</w:t>
            </w:r>
          </w:p>
        </w:tc>
        <w:tc>
          <w:tcPr>
            <w:tcW w:w="0" w:type="auto"/>
          </w:tcPr>
          <w:p w14:paraId="55C9EFE8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有（自动）</w:t>
            </w:r>
          </w:p>
        </w:tc>
        <w:tc>
          <w:tcPr>
            <w:tcW w:w="0" w:type="auto"/>
          </w:tcPr>
          <w:p w14:paraId="3F058281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有（显式分配）</w:t>
            </w:r>
          </w:p>
        </w:tc>
      </w:tr>
      <w:tr w:rsidR="00284E7F" w14:paraId="13371513" w14:textId="77777777">
        <w:tc>
          <w:tcPr>
            <w:tcW w:w="0" w:type="auto"/>
          </w:tcPr>
          <w:p w14:paraId="468F37D9" w14:textId="77777777" w:rsidR="00284E7F" w:rsidRDefault="00000000">
            <w:pPr>
              <w:pStyle w:val="Compact"/>
            </w:pPr>
            <w:r>
              <w:t>biz:bill:remove</w:t>
            </w:r>
          </w:p>
        </w:tc>
        <w:tc>
          <w:tcPr>
            <w:tcW w:w="0" w:type="auto"/>
          </w:tcPr>
          <w:p w14:paraId="7F5E583E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有（自动）</w:t>
            </w:r>
          </w:p>
        </w:tc>
        <w:tc>
          <w:tcPr>
            <w:tcW w:w="0" w:type="auto"/>
          </w:tcPr>
          <w:p w14:paraId="616C4F9D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有（显式分配）</w:t>
            </w:r>
          </w:p>
        </w:tc>
      </w:tr>
      <w:tr w:rsidR="00284E7F" w14:paraId="4F581E7A" w14:textId="77777777">
        <w:tc>
          <w:tcPr>
            <w:tcW w:w="0" w:type="auto"/>
          </w:tcPr>
          <w:p w14:paraId="433047FA" w14:textId="77777777" w:rsidR="00284E7F" w:rsidRDefault="00000000">
            <w:pPr>
              <w:pStyle w:val="Compact"/>
            </w:pPr>
            <w:r>
              <w:t>biz:bill:review</w:t>
            </w:r>
          </w:p>
        </w:tc>
        <w:tc>
          <w:tcPr>
            <w:tcW w:w="0" w:type="auto"/>
          </w:tcPr>
          <w:p w14:paraId="2E462600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有（自动）</w:t>
            </w:r>
          </w:p>
        </w:tc>
        <w:tc>
          <w:tcPr>
            <w:tcW w:w="0" w:type="auto"/>
          </w:tcPr>
          <w:p w14:paraId="542CA238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无</w:t>
            </w:r>
          </w:p>
        </w:tc>
      </w:tr>
    </w:tbl>
    <w:p w14:paraId="029609E3" w14:textId="77777777" w:rsidR="00284E7F" w:rsidRDefault="00000000">
      <w:pPr>
        <w:pStyle w:val="3"/>
      </w:pPr>
      <w:bookmarkStart w:id="17" w:name="三级权限控制"/>
      <w:bookmarkEnd w:id="16"/>
      <w:r>
        <w:t xml:space="preserve">6.3 </w:t>
      </w:r>
      <w:r>
        <w:rPr>
          <w:rFonts w:hint="eastAsia"/>
        </w:rPr>
        <w:t>三级权限控制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284E7F" w14:paraId="279F491B" w14:textId="77777777" w:rsidTr="00284E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105FB97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级别</w:t>
            </w:r>
          </w:p>
        </w:tc>
        <w:tc>
          <w:tcPr>
            <w:tcW w:w="2640" w:type="dxa"/>
          </w:tcPr>
          <w:p w14:paraId="6D91BD8D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机制</w:t>
            </w:r>
          </w:p>
        </w:tc>
        <w:tc>
          <w:tcPr>
            <w:tcW w:w="2640" w:type="dxa"/>
          </w:tcPr>
          <w:p w14:paraId="0B21B812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示例</w:t>
            </w:r>
          </w:p>
        </w:tc>
      </w:tr>
      <w:tr w:rsidR="00284E7F" w14:paraId="02C60E94" w14:textId="77777777">
        <w:tc>
          <w:tcPr>
            <w:tcW w:w="2640" w:type="dxa"/>
          </w:tcPr>
          <w:p w14:paraId="24C45DFD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接口级</w:t>
            </w:r>
          </w:p>
        </w:tc>
        <w:tc>
          <w:tcPr>
            <w:tcW w:w="2640" w:type="dxa"/>
          </w:tcPr>
          <w:p w14:paraId="1C5669D6" w14:textId="77777777" w:rsidR="00284E7F" w:rsidRDefault="00000000">
            <w:pPr>
              <w:pStyle w:val="Compact"/>
            </w:pPr>
            <w:r>
              <w:rPr>
                <w:rStyle w:val="VerbatimChar"/>
              </w:rPr>
              <w:t>@PreAuthorize("@ss.hasPermi('biz:bill:add')")</w:t>
            </w:r>
          </w:p>
        </w:tc>
        <w:tc>
          <w:tcPr>
            <w:tcW w:w="2640" w:type="dxa"/>
          </w:tcPr>
          <w:p w14:paraId="3A26EFB0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后端</w:t>
            </w:r>
            <w:r>
              <w:t xml:space="preserve"> Controller </w:t>
            </w:r>
            <w:r>
              <w:rPr>
                <w:rFonts w:hint="eastAsia"/>
              </w:rPr>
              <w:t>方法</w:t>
            </w:r>
          </w:p>
        </w:tc>
      </w:tr>
      <w:tr w:rsidR="00284E7F" w14:paraId="5A0F4962" w14:textId="77777777">
        <w:tc>
          <w:tcPr>
            <w:tcW w:w="2640" w:type="dxa"/>
          </w:tcPr>
          <w:p w14:paraId="0329FCDD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按钮级</w:t>
            </w:r>
          </w:p>
        </w:tc>
        <w:tc>
          <w:tcPr>
            <w:tcW w:w="2640" w:type="dxa"/>
          </w:tcPr>
          <w:p w14:paraId="7CD66D7F" w14:textId="77777777" w:rsidR="00284E7F" w:rsidRDefault="00000000">
            <w:pPr>
              <w:pStyle w:val="Compact"/>
            </w:pPr>
            <w:r>
              <w:rPr>
                <w:rStyle w:val="VerbatimChar"/>
              </w:rPr>
              <w:t>v-hasPermi="['biz:bill:add']"</w:t>
            </w:r>
          </w:p>
        </w:tc>
        <w:tc>
          <w:tcPr>
            <w:tcW w:w="2640" w:type="dxa"/>
          </w:tcPr>
          <w:p w14:paraId="49338F5A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前端按钮显示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隐藏</w:t>
            </w:r>
          </w:p>
        </w:tc>
      </w:tr>
      <w:tr w:rsidR="00284E7F" w14:paraId="0DC3C7D0" w14:textId="77777777">
        <w:tc>
          <w:tcPr>
            <w:tcW w:w="2640" w:type="dxa"/>
          </w:tcPr>
          <w:p w14:paraId="177F1EB4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数据级</w:t>
            </w:r>
          </w:p>
        </w:tc>
        <w:tc>
          <w:tcPr>
            <w:tcW w:w="2640" w:type="dxa"/>
          </w:tcPr>
          <w:p w14:paraId="02C99AAA" w14:textId="77777777" w:rsidR="00284E7F" w:rsidRDefault="00000000">
            <w:pPr>
              <w:pStyle w:val="Compact"/>
            </w:pPr>
            <w:r>
              <w:t xml:space="preserve">Service </w:t>
            </w:r>
            <w:r>
              <w:rPr>
                <w:rFonts w:hint="eastAsia"/>
              </w:rPr>
              <w:t>层过滤</w:t>
            </w:r>
            <w:r>
              <w:t xml:space="preserve"> </w:t>
            </w:r>
            <w:r>
              <w:rPr>
                <w:rStyle w:val="VerbatimChar"/>
              </w:rPr>
              <w:t xml:space="preserve">submitUserId = </w:t>
            </w:r>
            <w:r>
              <w:rPr>
                <w:rStyle w:val="VerbatimChar"/>
                <w:rFonts w:hint="eastAsia"/>
              </w:rPr>
              <w:t>当前用户</w:t>
            </w:r>
          </w:p>
        </w:tc>
        <w:tc>
          <w:tcPr>
            <w:tcW w:w="2640" w:type="dxa"/>
          </w:tcPr>
          <w:p w14:paraId="0B3F12E0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普通用户只能看自己的</w:t>
            </w:r>
          </w:p>
        </w:tc>
      </w:tr>
    </w:tbl>
    <w:p w14:paraId="2AD53605" w14:textId="77777777" w:rsidR="00284E7F" w:rsidRDefault="00000000">
      <w:r>
        <w:pict w14:anchorId="504EDC94">
          <v:rect id="_x0000_i1826" style="width:0;height:1.5pt" o:hralign="center" o:hrstd="t" o:hr="t"/>
        </w:pict>
      </w:r>
    </w:p>
    <w:p w14:paraId="508622A3" w14:textId="77777777" w:rsidR="00284E7F" w:rsidRDefault="00000000">
      <w:pPr>
        <w:pStyle w:val="2"/>
      </w:pPr>
      <w:bookmarkStart w:id="18" w:name="接口设计概要"/>
      <w:bookmarkEnd w:id="14"/>
      <w:bookmarkEnd w:id="17"/>
      <w:r>
        <w:t xml:space="preserve">7. </w:t>
      </w:r>
      <w:r>
        <w:rPr>
          <w:rFonts w:hint="eastAsia"/>
        </w:rPr>
        <w:t>接口设计概要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15"/>
        <w:gridCol w:w="2757"/>
        <w:gridCol w:w="1381"/>
        <w:gridCol w:w="1963"/>
        <w:gridCol w:w="1740"/>
      </w:tblGrid>
      <w:tr w:rsidR="00284E7F" w14:paraId="00E200B9" w14:textId="77777777" w:rsidTr="00284E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EBADFB" w14:textId="77777777" w:rsidR="00284E7F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207E416A" w14:textId="77777777" w:rsidR="00284E7F" w:rsidRDefault="00000000">
            <w:pPr>
              <w:pStyle w:val="Compact"/>
            </w:pPr>
            <w:r>
              <w:t>Path</w:t>
            </w:r>
          </w:p>
        </w:tc>
        <w:tc>
          <w:tcPr>
            <w:tcW w:w="0" w:type="auto"/>
          </w:tcPr>
          <w:p w14:paraId="26A04112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权限</w:t>
            </w:r>
          </w:p>
        </w:tc>
        <w:tc>
          <w:tcPr>
            <w:tcW w:w="0" w:type="auto"/>
          </w:tcPr>
          <w:p w14:paraId="6CED26E7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请求体</w:t>
            </w:r>
          </w:p>
        </w:tc>
        <w:tc>
          <w:tcPr>
            <w:tcW w:w="0" w:type="auto"/>
          </w:tcPr>
          <w:p w14:paraId="60FA642D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响应</w:t>
            </w:r>
          </w:p>
        </w:tc>
      </w:tr>
      <w:tr w:rsidR="00284E7F" w14:paraId="0596CB22" w14:textId="77777777">
        <w:tc>
          <w:tcPr>
            <w:tcW w:w="0" w:type="auto"/>
          </w:tcPr>
          <w:p w14:paraId="79425BAC" w14:textId="77777777" w:rsidR="00284E7F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01C3C49C" w14:textId="77777777" w:rsidR="00284E7F" w:rsidRDefault="00000000">
            <w:pPr>
              <w:pStyle w:val="Compact"/>
            </w:pPr>
            <w:r>
              <w:rPr>
                <w:rStyle w:val="VerbatimChar"/>
              </w:rPr>
              <w:t>/api/bill/query</w:t>
            </w:r>
          </w:p>
        </w:tc>
        <w:tc>
          <w:tcPr>
            <w:tcW w:w="0" w:type="auto"/>
          </w:tcPr>
          <w:p w14:paraId="4E5A3BB5" w14:textId="77777777" w:rsidR="00284E7F" w:rsidRDefault="00000000">
            <w:pPr>
              <w:pStyle w:val="Compact"/>
            </w:pPr>
            <w:r>
              <w:t>bill:list</w:t>
            </w:r>
          </w:p>
        </w:tc>
        <w:tc>
          <w:tcPr>
            <w:tcW w:w="0" w:type="auto"/>
          </w:tcPr>
          <w:p w14:paraId="76B180F2" w14:textId="77777777" w:rsidR="00284E7F" w:rsidRDefault="00000000">
            <w:pPr>
              <w:pStyle w:val="Compact"/>
            </w:pPr>
            <w:r>
              <w:t>BizBillQueryDto</w:t>
            </w:r>
          </w:p>
        </w:tc>
        <w:tc>
          <w:tcPr>
            <w:tcW w:w="0" w:type="auto"/>
          </w:tcPr>
          <w:p w14:paraId="12ACADDE" w14:textId="77777777" w:rsidR="00284E7F" w:rsidRDefault="00000000">
            <w:pPr>
              <w:pStyle w:val="Compact"/>
            </w:pPr>
            <w:r>
              <w:t>PageResult</w:t>
            </w:r>
          </w:p>
        </w:tc>
      </w:tr>
      <w:tr w:rsidR="00284E7F" w14:paraId="709B6803" w14:textId="77777777">
        <w:tc>
          <w:tcPr>
            <w:tcW w:w="0" w:type="auto"/>
          </w:tcPr>
          <w:p w14:paraId="04FB94A6" w14:textId="77777777" w:rsidR="00284E7F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428247BF" w14:textId="77777777" w:rsidR="00284E7F" w:rsidRDefault="00000000">
            <w:pPr>
              <w:pStyle w:val="Compact"/>
            </w:pPr>
            <w:r>
              <w:rPr>
                <w:rStyle w:val="VerbatimChar"/>
              </w:rPr>
              <w:t>/api/bill/{id}</w:t>
            </w:r>
          </w:p>
        </w:tc>
        <w:tc>
          <w:tcPr>
            <w:tcW w:w="0" w:type="auto"/>
          </w:tcPr>
          <w:p w14:paraId="1B074102" w14:textId="77777777" w:rsidR="00284E7F" w:rsidRDefault="00000000">
            <w:pPr>
              <w:pStyle w:val="Compact"/>
            </w:pPr>
            <w:r>
              <w:t>bill:query</w:t>
            </w:r>
          </w:p>
        </w:tc>
        <w:tc>
          <w:tcPr>
            <w:tcW w:w="0" w:type="auto"/>
          </w:tcPr>
          <w:p w14:paraId="00559C4F" w14:textId="77777777" w:rsidR="00284E7F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F5A271D" w14:textId="77777777" w:rsidR="00284E7F" w:rsidRDefault="00000000">
            <w:pPr>
              <w:pStyle w:val="Compact"/>
            </w:pPr>
            <w:r>
              <w:t>BizBillDetailVo</w:t>
            </w:r>
          </w:p>
        </w:tc>
      </w:tr>
      <w:tr w:rsidR="00284E7F" w14:paraId="4AF904DD" w14:textId="77777777">
        <w:tc>
          <w:tcPr>
            <w:tcW w:w="0" w:type="auto"/>
          </w:tcPr>
          <w:p w14:paraId="14F239A6" w14:textId="77777777" w:rsidR="00284E7F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2B9A40D7" w14:textId="77777777" w:rsidR="00284E7F" w:rsidRDefault="00000000">
            <w:pPr>
              <w:pStyle w:val="Compact"/>
            </w:pPr>
            <w:r>
              <w:rPr>
                <w:rStyle w:val="VerbatimChar"/>
              </w:rPr>
              <w:t>/api/bill</w:t>
            </w:r>
          </w:p>
        </w:tc>
        <w:tc>
          <w:tcPr>
            <w:tcW w:w="0" w:type="auto"/>
          </w:tcPr>
          <w:p w14:paraId="57B64009" w14:textId="77777777" w:rsidR="00284E7F" w:rsidRDefault="00000000">
            <w:pPr>
              <w:pStyle w:val="Compact"/>
            </w:pPr>
            <w:r>
              <w:t>bill:add</w:t>
            </w:r>
          </w:p>
        </w:tc>
        <w:tc>
          <w:tcPr>
            <w:tcW w:w="0" w:type="auto"/>
          </w:tcPr>
          <w:p w14:paraId="05C38180" w14:textId="77777777" w:rsidR="00284E7F" w:rsidRDefault="00000000">
            <w:pPr>
              <w:pStyle w:val="Compact"/>
            </w:pPr>
            <w:r>
              <w:t>BizBillDto</w:t>
            </w:r>
          </w:p>
        </w:tc>
        <w:tc>
          <w:tcPr>
            <w:tcW w:w="0" w:type="auto"/>
          </w:tcPr>
          <w:p w14:paraId="384BB204" w14:textId="77777777" w:rsidR="00284E7F" w:rsidRDefault="00000000">
            <w:pPr>
              <w:pStyle w:val="Compact"/>
            </w:pPr>
            <w:r>
              <w:t>—</w:t>
            </w:r>
          </w:p>
        </w:tc>
      </w:tr>
      <w:tr w:rsidR="00284E7F" w14:paraId="28F09A97" w14:textId="77777777">
        <w:tc>
          <w:tcPr>
            <w:tcW w:w="0" w:type="auto"/>
          </w:tcPr>
          <w:p w14:paraId="4E3C8214" w14:textId="77777777" w:rsidR="00284E7F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02571369" w14:textId="77777777" w:rsidR="00284E7F" w:rsidRDefault="00000000">
            <w:pPr>
              <w:pStyle w:val="Compact"/>
            </w:pPr>
            <w:r>
              <w:rPr>
                <w:rStyle w:val="VerbatimChar"/>
              </w:rPr>
              <w:t>/api/bill</w:t>
            </w:r>
          </w:p>
        </w:tc>
        <w:tc>
          <w:tcPr>
            <w:tcW w:w="0" w:type="auto"/>
          </w:tcPr>
          <w:p w14:paraId="619043F6" w14:textId="77777777" w:rsidR="00284E7F" w:rsidRDefault="00000000">
            <w:pPr>
              <w:pStyle w:val="Compact"/>
            </w:pPr>
            <w:r>
              <w:t>bill:add</w:t>
            </w:r>
          </w:p>
        </w:tc>
        <w:tc>
          <w:tcPr>
            <w:tcW w:w="0" w:type="auto"/>
          </w:tcPr>
          <w:p w14:paraId="768C23A3" w14:textId="77777777" w:rsidR="00284E7F" w:rsidRDefault="00000000">
            <w:pPr>
              <w:pStyle w:val="Compact"/>
            </w:pPr>
            <w:r>
              <w:t>BizBillDto</w:t>
            </w:r>
          </w:p>
        </w:tc>
        <w:tc>
          <w:tcPr>
            <w:tcW w:w="0" w:type="auto"/>
          </w:tcPr>
          <w:p w14:paraId="79400AF0" w14:textId="77777777" w:rsidR="00284E7F" w:rsidRDefault="00000000">
            <w:pPr>
              <w:pStyle w:val="Compact"/>
            </w:pPr>
            <w:r>
              <w:t>—</w:t>
            </w:r>
          </w:p>
        </w:tc>
      </w:tr>
      <w:tr w:rsidR="00284E7F" w14:paraId="02998865" w14:textId="77777777">
        <w:tc>
          <w:tcPr>
            <w:tcW w:w="0" w:type="auto"/>
          </w:tcPr>
          <w:p w14:paraId="31676102" w14:textId="77777777" w:rsidR="00284E7F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66014E82" w14:textId="77777777" w:rsidR="00284E7F" w:rsidRDefault="00000000">
            <w:pPr>
              <w:pStyle w:val="Compact"/>
            </w:pPr>
            <w:r>
              <w:rPr>
                <w:rStyle w:val="VerbatimChar"/>
              </w:rPr>
              <w:t>/api/bill/submit/{id}</w:t>
            </w:r>
          </w:p>
        </w:tc>
        <w:tc>
          <w:tcPr>
            <w:tcW w:w="0" w:type="auto"/>
          </w:tcPr>
          <w:p w14:paraId="5B2DC7B0" w14:textId="77777777" w:rsidR="00284E7F" w:rsidRDefault="00000000">
            <w:pPr>
              <w:pStyle w:val="Compact"/>
            </w:pPr>
            <w:r>
              <w:t>bill:add</w:t>
            </w:r>
          </w:p>
        </w:tc>
        <w:tc>
          <w:tcPr>
            <w:tcW w:w="0" w:type="auto"/>
          </w:tcPr>
          <w:p w14:paraId="06528B73" w14:textId="77777777" w:rsidR="00284E7F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7BC6C75" w14:textId="77777777" w:rsidR="00284E7F" w:rsidRDefault="00000000">
            <w:pPr>
              <w:pStyle w:val="Compact"/>
            </w:pPr>
            <w:r>
              <w:t>—</w:t>
            </w:r>
          </w:p>
        </w:tc>
      </w:tr>
      <w:tr w:rsidR="00284E7F" w14:paraId="1384139E" w14:textId="77777777">
        <w:tc>
          <w:tcPr>
            <w:tcW w:w="0" w:type="auto"/>
          </w:tcPr>
          <w:p w14:paraId="57122D88" w14:textId="77777777" w:rsidR="00284E7F" w:rsidRDefault="00000000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6F69A601" w14:textId="77777777" w:rsidR="00284E7F" w:rsidRDefault="00000000">
            <w:pPr>
              <w:pStyle w:val="Compact"/>
            </w:pPr>
            <w:r>
              <w:rPr>
                <w:rStyle w:val="VerbatimChar"/>
              </w:rPr>
              <w:t>/api/bill/{id}</w:t>
            </w:r>
          </w:p>
        </w:tc>
        <w:tc>
          <w:tcPr>
            <w:tcW w:w="0" w:type="auto"/>
          </w:tcPr>
          <w:p w14:paraId="43125EE9" w14:textId="77777777" w:rsidR="00284E7F" w:rsidRDefault="00000000">
            <w:pPr>
              <w:pStyle w:val="Compact"/>
            </w:pPr>
            <w:r>
              <w:t>bill:remove</w:t>
            </w:r>
          </w:p>
        </w:tc>
        <w:tc>
          <w:tcPr>
            <w:tcW w:w="0" w:type="auto"/>
          </w:tcPr>
          <w:p w14:paraId="32CFF5E0" w14:textId="77777777" w:rsidR="00284E7F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F18550F" w14:textId="77777777" w:rsidR="00284E7F" w:rsidRDefault="00000000">
            <w:pPr>
              <w:pStyle w:val="Compact"/>
            </w:pPr>
            <w:r>
              <w:t>—</w:t>
            </w:r>
          </w:p>
        </w:tc>
      </w:tr>
      <w:tr w:rsidR="00284E7F" w14:paraId="19509096" w14:textId="77777777">
        <w:tc>
          <w:tcPr>
            <w:tcW w:w="0" w:type="auto"/>
          </w:tcPr>
          <w:p w14:paraId="4CF14EEB" w14:textId="77777777" w:rsidR="00284E7F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606D61E3" w14:textId="77777777" w:rsidR="00284E7F" w:rsidRDefault="00000000">
            <w:pPr>
              <w:pStyle w:val="Compact"/>
            </w:pPr>
            <w:r>
              <w:rPr>
                <w:rStyle w:val="VerbatimChar"/>
              </w:rPr>
              <w:t>/api/bill/review</w:t>
            </w:r>
          </w:p>
        </w:tc>
        <w:tc>
          <w:tcPr>
            <w:tcW w:w="0" w:type="auto"/>
          </w:tcPr>
          <w:p w14:paraId="5F513D78" w14:textId="77777777" w:rsidR="00284E7F" w:rsidRDefault="00000000">
            <w:pPr>
              <w:pStyle w:val="Compact"/>
            </w:pPr>
            <w:r>
              <w:t>bill:review</w:t>
            </w:r>
          </w:p>
        </w:tc>
        <w:tc>
          <w:tcPr>
            <w:tcW w:w="0" w:type="auto"/>
          </w:tcPr>
          <w:p w14:paraId="4AB01609" w14:textId="77777777" w:rsidR="00284E7F" w:rsidRDefault="00000000">
            <w:pPr>
              <w:pStyle w:val="Compact"/>
            </w:pPr>
            <w:r>
              <w:t>BizBillReviewDto</w:t>
            </w:r>
          </w:p>
        </w:tc>
        <w:tc>
          <w:tcPr>
            <w:tcW w:w="0" w:type="auto"/>
          </w:tcPr>
          <w:p w14:paraId="604A3142" w14:textId="77777777" w:rsidR="00284E7F" w:rsidRDefault="00000000">
            <w:pPr>
              <w:pStyle w:val="Compact"/>
            </w:pPr>
            <w:r>
              <w:t>—</w:t>
            </w:r>
          </w:p>
        </w:tc>
      </w:tr>
    </w:tbl>
    <w:p w14:paraId="42C79BA4" w14:textId="77777777" w:rsidR="00284E7F" w:rsidRDefault="00000000">
      <w:pPr>
        <w:pStyle w:val="a0"/>
      </w:pPr>
      <w:r>
        <w:rPr>
          <w:rFonts w:hint="eastAsia"/>
        </w:rPr>
        <w:t>统一响应格式（</w:t>
      </w:r>
      <w:r>
        <w:rPr>
          <w:rFonts w:hint="eastAsia"/>
        </w:rPr>
        <w:t>ResultVo</w:t>
      </w:r>
      <w:r>
        <w:rPr>
          <w:rFonts w:hint="eastAsia"/>
        </w:rPr>
        <w:t>）：</w:t>
      </w:r>
    </w:p>
    <w:p w14:paraId="7EAAB18D" w14:textId="77777777" w:rsidR="00284E7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756A594B" w14:textId="77777777" w:rsidR="00284E7F" w:rsidRDefault="00000000">
      <w:r>
        <w:pict w14:anchorId="7C7105E2">
          <v:rect id="_x0000_i1827" style="width:0;height:1.5pt" o:hralign="center" o:hrstd="t" o:hr="t"/>
        </w:pict>
      </w:r>
    </w:p>
    <w:p w14:paraId="0BF081D1" w14:textId="77777777" w:rsidR="00284E7F" w:rsidRDefault="00000000">
      <w:pPr>
        <w:pStyle w:val="2"/>
      </w:pPr>
      <w:bookmarkStart w:id="19" w:name="关键技术决策"/>
      <w:bookmarkEnd w:id="18"/>
      <w:r>
        <w:t xml:space="preserve">8. </w:t>
      </w:r>
      <w:r>
        <w:rPr>
          <w:rFonts w:hint="eastAsia"/>
        </w:rPr>
        <w:t>关键技术决策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42"/>
        <w:gridCol w:w="2657"/>
        <w:gridCol w:w="2657"/>
      </w:tblGrid>
      <w:tr w:rsidR="00284E7F" w14:paraId="3E59AFDF" w14:textId="77777777" w:rsidTr="00284E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24B0F43D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决策点</w:t>
            </w:r>
          </w:p>
        </w:tc>
        <w:tc>
          <w:tcPr>
            <w:tcW w:w="2376" w:type="dxa"/>
          </w:tcPr>
          <w:p w14:paraId="33967C50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方案</w:t>
            </w:r>
          </w:p>
        </w:tc>
        <w:tc>
          <w:tcPr>
            <w:tcW w:w="2376" w:type="dxa"/>
          </w:tcPr>
          <w:p w14:paraId="2F2BCCB9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理由</w:t>
            </w:r>
          </w:p>
        </w:tc>
      </w:tr>
      <w:tr w:rsidR="00284E7F" w14:paraId="6D634C8D" w14:textId="77777777">
        <w:tc>
          <w:tcPr>
            <w:tcW w:w="3168" w:type="dxa"/>
          </w:tcPr>
          <w:p w14:paraId="11BCCF9D" w14:textId="77777777" w:rsidR="00284E7F" w:rsidRDefault="00000000">
            <w:pPr>
              <w:pStyle w:val="Compact"/>
            </w:pPr>
            <w:r>
              <w:t xml:space="preserve">ORM </w:t>
            </w:r>
            <w:r>
              <w:rPr>
                <w:rFonts w:hint="eastAsia"/>
              </w:rPr>
              <w:t>查询方式</w:t>
            </w:r>
          </w:p>
        </w:tc>
        <w:tc>
          <w:tcPr>
            <w:tcW w:w="2376" w:type="dxa"/>
          </w:tcPr>
          <w:p w14:paraId="13756619" w14:textId="77777777" w:rsidR="00284E7F" w:rsidRDefault="00000000">
            <w:pPr>
              <w:pStyle w:val="Compact"/>
            </w:pPr>
            <w:r>
              <w:t xml:space="preserve">MyBatis-Plus Lambda </w:t>
            </w:r>
            <w:r>
              <w:rPr>
                <w:rFonts w:hint="eastAsia"/>
              </w:rPr>
              <w:t>查询</w:t>
            </w:r>
          </w:p>
        </w:tc>
        <w:tc>
          <w:tcPr>
            <w:tcW w:w="2376" w:type="dxa"/>
          </w:tcPr>
          <w:p w14:paraId="19DA7911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无需写</w:t>
            </w:r>
            <w:r>
              <w:t xml:space="preserve"> </w:t>
            </w:r>
            <w:r>
              <w:rPr>
                <w:rFonts w:hint="eastAsia"/>
              </w:rPr>
              <w:t>XML</w:t>
            </w:r>
            <w:r>
              <w:rPr>
                <w:rFonts w:hint="eastAsia"/>
              </w:rPr>
              <w:t>，类型安全</w:t>
            </w:r>
          </w:p>
        </w:tc>
      </w:tr>
      <w:tr w:rsidR="00284E7F" w14:paraId="199444A4" w14:textId="77777777">
        <w:tc>
          <w:tcPr>
            <w:tcW w:w="3168" w:type="dxa"/>
          </w:tcPr>
          <w:p w14:paraId="157CB316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分页方案</w:t>
            </w:r>
          </w:p>
        </w:tc>
        <w:tc>
          <w:tcPr>
            <w:tcW w:w="2376" w:type="dxa"/>
          </w:tcPr>
          <w:p w14:paraId="6BEF2230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模块独立</w:t>
            </w:r>
            <w:r>
              <w:t xml:space="preserve"> BasePageReq + PageResult</w:t>
            </w:r>
          </w:p>
        </w:tc>
        <w:tc>
          <w:tcPr>
            <w:tcW w:w="2376" w:type="dxa"/>
          </w:tcPr>
          <w:p w14:paraId="4FFF8B6A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与现有</w:t>
            </w:r>
            <w:r>
              <w:t xml:space="preserve"> BizCategory </w:t>
            </w:r>
            <w:r>
              <w:rPr>
                <w:rFonts w:hint="eastAsia"/>
              </w:rPr>
              <w:t>模板一致</w:t>
            </w:r>
          </w:p>
        </w:tc>
      </w:tr>
      <w:tr w:rsidR="00284E7F" w14:paraId="4BC1E31D" w14:textId="77777777">
        <w:tc>
          <w:tcPr>
            <w:tcW w:w="3168" w:type="dxa"/>
          </w:tcPr>
          <w:p w14:paraId="681A06F7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响应格式</w:t>
            </w:r>
          </w:p>
        </w:tc>
        <w:tc>
          <w:tcPr>
            <w:tcW w:w="2376" w:type="dxa"/>
          </w:tcPr>
          <w:p w14:paraId="498A2532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ResultVo</w:t>
            </w:r>
            <w:r>
              <w:rPr>
                <w:rFonts w:hint="eastAsia"/>
              </w:rPr>
              <w:t>（非</w:t>
            </w:r>
            <w:r>
              <w:t xml:space="preserve"> </w:t>
            </w:r>
            <w:r>
              <w:rPr>
                <w:rFonts w:hint="eastAsia"/>
              </w:rPr>
              <w:t>AjaxResult</w:t>
            </w:r>
            <w:r>
              <w:rPr>
                <w:rFonts w:hint="eastAsia"/>
              </w:rPr>
              <w:t>）</w:t>
            </w:r>
          </w:p>
        </w:tc>
        <w:tc>
          <w:tcPr>
            <w:tcW w:w="2376" w:type="dxa"/>
          </w:tcPr>
          <w:p w14:paraId="53C1C57B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与</w:t>
            </w:r>
            <w:r>
              <w:t xml:space="preserve"> zsc-module </w:t>
            </w:r>
            <w:r>
              <w:rPr>
                <w:rFonts w:hint="eastAsia"/>
              </w:rPr>
              <w:t>模板统一</w:t>
            </w:r>
          </w:p>
        </w:tc>
      </w:tr>
      <w:tr w:rsidR="00284E7F" w14:paraId="4C477E54" w14:textId="77777777">
        <w:tc>
          <w:tcPr>
            <w:tcW w:w="3168" w:type="dxa"/>
          </w:tcPr>
          <w:p w14:paraId="6832AACC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权限判断（数据级）</w:t>
            </w:r>
          </w:p>
        </w:tc>
        <w:tc>
          <w:tcPr>
            <w:tcW w:w="2376" w:type="dxa"/>
          </w:tcPr>
          <w:p w14:paraId="7ACF3716" w14:textId="77777777" w:rsidR="00284E7F" w:rsidRDefault="00000000">
            <w:pPr>
              <w:pStyle w:val="Compact"/>
            </w:pPr>
            <w:r>
              <w:t xml:space="preserve">Service </w:t>
            </w:r>
            <w:r>
              <w:rPr>
                <w:rFonts w:hint="eastAsia"/>
              </w:rPr>
              <w:t>层判断</w:t>
            </w:r>
            <w:r>
              <w:t xml:space="preserve"> </w:t>
            </w:r>
            <w:r>
              <w:rPr>
                <w:rStyle w:val="VerbatimChar"/>
              </w:rPr>
              <w:t>hasPermi("biz:bill:review")</w:t>
            </w:r>
          </w:p>
        </w:tc>
        <w:tc>
          <w:tcPr>
            <w:tcW w:w="2376" w:type="dxa"/>
          </w:tcPr>
          <w:p w14:paraId="7A81452B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管理员看全部，用户只看自己的</w:t>
            </w:r>
          </w:p>
        </w:tc>
      </w:tr>
      <w:tr w:rsidR="00284E7F" w14:paraId="2DD897C4" w14:textId="77777777">
        <w:tc>
          <w:tcPr>
            <w:tcW w:w="3168" w:type="dxa"/>
          </w:tcPr>
          <w:p w14:paraId="6DC63228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附件存储</w:t>
            </w:r>
          </w:p>
        </w:tc>
        <w:tc>
          <w:tcPr>
            <w:tcW w:w="2376" w:type="dxa"/>
          </w:tcPr>
          <w:p w14:paraId="677F19F8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本地磁盘</w:t>
            </w:r>
            <w:r>
              <w:t xml:space="preserve"> + </w:t>
            </w:r>
            <w:r>
              <w:rPr>
                <w:rFonts w:hint="eastAsia"/>
              </w:rPr>
              <w:t>数据库记录路径</w:t>
            </w:r>
          </w:p>
        </w:tc>
        <w:tc>
          <w:tcPr>
            <w:tcW w:w="2376" w:type="dxa"/>
          </w:tcPr>
          <w:p w14:paraId="12143F99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复用</w:t>
            </w:r>
            <w:r>
              <w:t xml:space="preserve"> CommonController.upload</w:t>
            </w:r>
          </w:p>
        </w:tc>
      </w:tr>
      <w:tr w:rsidR="00284E7F" w14:paraId="6BD769FD" w14:textId="77777777">
        <w:tc>
          <w:tcPr>
            <w:tcW w:w="3168" w:type="dxa"/>
          </w:tcPr>
          <w:p w14:paraId="6943031B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票据编号</w:t>
            </w:r>
          </w:p>
        </w:tc>
        <w:tc>
          <w:tcPr>
            <w:tcW w:w="2376" w:type="dxa"/>
          </w:tcPr>
          <w:p w14:paraId="4ADB18E5" w14:textId="77777777" w:rsidR="00284E7F" w:rsidRDefault="00000000">
            <w:pPr>
              <w:pStyle w:val="Compact"/>
            </w:pPr>
            <w:r>
              <w:t xml:space="preserve">BILL-yyyyMMdd-NNNN + UNIQUE </w:t>
            </w:r>
            <w:r>
              <w:rPr>
                <w:rFonts w:hint="eastAsia"/>
              </w:rPr>
              <w:t>约束</w:t>
            </w:r>
          </w:p>
        </w:tc>
        <w:tc>
          <w:tcPr>
            <w:tcW w:w="2376" w:type="dxa"/>
          </w:tcPr>
          <w:p w14:paraId="5256ED38" w14:textId="77777777" w:rsidR="00284E7F" w:rsidRDefault="00000000">
            <w:pPr>
              <w:pStyle w:val="Compact"/>
            </w:pPr>
            <w:r>
              <w:rPr>
                <w:rFonts w:hint="eastAsia"/>
              </w:rPr>
              <w:t>简单可靠，防并发</w:t>
            </w:r>
          </w:p>
        </w:tc>
      </w:tr>
    </w:tbl>
    <w:p w14:paraId="4209F749" w14:textId="77777777" w:rsidR="00284E7F" w:rsidRDefault="00000000">
      <w:r>
        <w:pict w14:anchorId="16FBB36E">
          <v:rect id="_x0000_i1828" style="width:0;height:1.5pt" o:hralign="center" o:hrstd="t" o:hr="t"/>
        </w:pict>
      </w:r>
    </w:p>
    <w:p w14:paraId="13608669" w14:textId="77777777" w:rsidR="00284E7F" w:rsidRDefault="00000000">
      <w:pPr>
        <w:pStyle w:val="2"/>
      </w:pPr>
      <w:bookmarkStart w:id="20" w:name="开发约束"/>
      <w:bookmarkEnd w:id="19"/>
      <w:r>
        <w:t xml:space="preserve">9. </w:t>
      </w:r>
      <w:r>
        <w:rPr>
          <w:rFonts w:hint="eastAsia"/>
        </w:rPr>
        <w:t>开发约束</w:t>
      </w:r>
    </w:p>
    <w:p w14:paraId="79112A48" w14:textId="77777777" w:rsidR="00284E7F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新模块放在</w:t>
      </w:r>
      <w:r>
        <w:t xml:space="preserve"> </w:t>
      </w:r>
      <w:r>
        <w:rPr>
          <w:rStyle w:val="VerbatimChar"/>
        </w:rPr>
        <w:t>zsc-module</w:t>
      </w:r>
      <w:r>
        <w:t xml:space="preserve"> </w:t>
      </w:r>
      <w:r>
        <w:rPr>
          <w:rFonts w:hint="eastAsia"/>
        </w:rPr>
        <w:t>下，不修改框架核心代码</w:t>
      </w:r>
    </w:p>
    <w:p w14:paraId="228FF894" w14:textId="77777777" w:rsidR="00284E7F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后端遵循</w:t>
      </w:r>
      <w:r>
        <w:t xml:space="preserve"> BizCategory </w:t>
      </w:r>
      <w:r>
        <w:rPr>
          <w:rFonts w:hint="eastAsia"/>
        </w:rPr>
        <w:t>模板的包结构和命名规范</w:t>
      </w:r>
    </w:p>
    <w:p w14:paraId="08401950" w14:textId="77777777" w:rsidR="00284E7F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前端遵循</w:t>
      </w:r>
      <w:r>
        <w:t xml:space="preserve"> BizCategory </w:t>
      </w:r>
      <w:r>
        <w:rPr>
          <w:rFonts w:hint="eastAsia"/>
        </w:rPr>
        <w:t>的组件通信模式（</w:t>
      </w:r>
      <w:r>
        <w:rPr>
          <w:rFonts w:hint="eastAsia"/>
        </w:rPr>
        <w:t>props-down,</w:t>
      </w:r>
      <w:r>
        <w:t xml:space="preserve"> </w:t>
      </w:r>
      <w:r>
        <w:rPr>
          <w:rFonts w:hint="eastAsia"/>
        </w:rPr>
        <w:t>events-up</w:t>
      </w:r>
      <w:r>
        <w:rPr>
          <w:rFonts w:hint="eastAsia"/>
        </w:rPr>
        <w:t>）</w:t>
      </w:r>
    </w:p>
    <w:p w14:paraId="1E17D9D9" w14:textId="77777777" w:rsidR="00284E7F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不引入新的第三方依赖，复用框架已有的技术栈</w:t>
      </w:r>
      <w:bookmarkEnd w:id="0"/>
      <w:bookmarkEnd w:id="20"/>
    </w:p>
    <w:sectPr w:rsidR="00284E7F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E7A85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23642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746683703">
    <w:abstractNumId w:val="0"/>
  </w:num>
  <w:num w:numId="2" w16cid:durableId="14692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4E7F"/>
    <w:rsid w:val="00284E7F"/>
    <w:rsid w:val="002B49F7"/>
    <w:rsid w:val="004C6A66"/>
    <w:rsid w:val="005C29D1"/>
    <w:rsid w:val="00761CB7"/>
    <w:rsid w:val="007E7DE9"/>
    <w:rsid w:val="00827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3927C2"/>
  <w15:docId w15:val="{43989567-226F-442C-85D5-9D381071E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1000</Words>
  <Characters>2881</Characters>
  <Application>Microsoft Office Word</Application>
  <DocSecurity>0</DocSecurity>
  <Lines>205</Lines>
  <Paragraphs>117</Paragraphs>
  <ScaleCrop>false</ScaleCrop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AA_ I</cp:lastModifiedBy>
  <cp:revision>5</cp:revision>
  <dcterms:created xsi:type="dcterms:W3CDTF">2026-05-21T06:54:00Z</dcterms:created>
  <dcterms:modified xsi:type="dcterms:W3CDTF">2026-05-21T07:15:00Z</dcterms:modified>
</cp:coreProperties>
</file>