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sz w:val="36"/>
          <w:szCs w:val="36"/>
        </w:rPr>
      </w:pPr>
      <w:bookmarkStart w:id="0" w:name="_GoBack"/>
      <w:r>
        <w:rPr>
          <w:rFonts w:ascii="Times New Roman" w:hAnsi="Times New Roman" w:cs="Times New Roman"/>
          <w:sz w:val="36"/>
          <w:szCs w:val="36"/>
        </w:rPr>
        <w:t>Experiment No: 3</w:t>
      </w:r>
    </w:p>
    <w:p>
      <w:pPr>
        <w:spacing w:line="240" w:lineRule="auto"/>
        <w:jc w:val="center"/>
        <w:rPr>
          <w:rFonts w:ascii="Times New Roman" w:hAnsi="Times New Roman" w:cs="Times New Roman"/>
          <w:sz w:val="36"/>
          <w:szCs w:val="36"/>
        </w:rPr>
      </w:pPr>
    </w:p>
    <w:p>
      <w:pPr>
        <w:spacing w:line="240" w:lineRule="auto"/>
        <w:rPr>
          <w:rFonts w:ascii="Times New Roman" w:hAnsi="Times New Roman" w:cs="Times New Roman"/>
          <w:sz w:val="28"/>
          <w:szCs w:val="28"/>
        </w:rPr>
      </w:pPr>
      <w:r>
        <w:rPr>
          <w:rFonts w:ascii="Times New Roman" w:hAnsi="Times New Roman" w:cs="Times New Roman"/>
          <w:b/>
          <w:bCs/>
          <w:sz w:val="28"/>
          <w:szCs w:val="28"/>
        </w:rPr>
        <w:t>Title</w:t>
      </w:r>
      <w:r>
        <w:rPr>
          <w:rFonts w:ascii="Times New Roman" w:hAnsi="Times New Roman" w:cs="Times New Roman"/>
          <w:sz w:val="28"/>
          <w:szCs w:val="28"/>
        </w:rPr>
        <w:t>: Implementation of Xen Server and Docker</w:t>
      </w:r>
    </w:p>
    <w:p>
      <w:pPr>
        <w:spacing w:line="240" w:lineRule="auto"/>
        <w:rPr>
          <w:rFonts w:ascii="Times New Roman" w:hAnsi="Times New Roman" w:cs="Times New Roman"/>
          <w:sz w:val="28"/>
          <w:szCs w:val="28"/>
        </w:rPr>
      </w:pPr>
      <w:r>
        <w:rPr>
          <w:rFonts w:ascii="Times New Roman" w:hAnsi="Times New Roman" w:cs="Times New Roman"/>
          <w:b/>
          <w:bCs/>
          <w:sz w:val="28"/>
          <w:szCs w:val="28"/>
        </w:rPr>
        <w:t>Aim:</w:t>
      </w:r>
      <w:r>
        <w:rPr>
          <w:rFonts w:ascii="Times New Roman" w:hAnsi="Times New Roman" w:cs="Times New Roman"/>
          <w:sz w:val="28"/>
          <w:szCs w:val="28"/>
        </w:rPr>
        <w:t xml:space="preserve"> To study and implement Xen Server and Docker</w:t>
      </w:r>
    </w:p>
    <w:p>
      <w:pPr>
        <w:spacing w:line="240" w:lineRule="auto"/>
        <w:rPr>
          <w:rFonts w:ascii="Times New Roman" w:hAnsi="Times New Roman" w:cs="Times New Roman"/>
          <w:b/>
          <w:bCs/>
          <w:sz w:val="28"/>
          <w:szCs w:val="28"/>
        </w:rPr>
      </w:pPr>
      <w:r>
        <w:rPr>
          <w:rFonts w:ascii="Times New Roman" w:hAnsi="Times New Roman" w:cs="Times New Roman"/>
          <w:b/>
          <w:bCs/>
          <w:sz w:val="28"/>
          <w:szCs w:val="28"/>
        </w:rPr>
        <w:t>Theory:</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Xen Server:</w:t>
      </w:r>
    </w:p>
    <w:p>
      <w:pPr>
        <w:spacing w:line="240" w:lineRule="auto"/>
        <w:rPr>
          <w:rFonts w:ascii="Times New Roman" w:hAnsi="Times New Roman" w:cs="Times New Roman"/>
          <w:sz w:val="24"/>
          <w:szCs w:val="24"/>
        </w:rPr>
      </w:pPr>
      <w:r>
        <w:rPr>
          <w:rFonts w:ascii="Times New Roman" w:hAnsi="Times New Roman" w:cs="Times New Roman"/>
          <w:sz w:val="24"/>
          <w:szCs w:val="24"/>
        </w:rPr>
        <w:t>Citirix XenServer is a hypervisor platform that enables the creation and management of virtualized server infrastructure. It is developed by Citrix Systems and is built over the Xen virtual machine hypervisor. XenServer provides server virtualization and monitoring services. It is available in a 64-bit hypervisor platform and can be executed on the entire x86 series of processors.</w:t>
      </w:r>
    </w:p>
    <w:p>
      <w:pPr>
        <w:spacing w:line="240" w:lineRule="auto"/>
        <w:rPr>
          <w:rFonts w:ascii="Times New Roman" w:hAnsi="Times New Roman" w:cs="Times New Roman"/>
          <w:sz w:val="24"/>
          <w:szCs w:val="24"/>
        </w:rPr>
      </w:pPr>
      <w:r>
        <w:rPr>
          <w:rFonts w:ascii="Times New Roman" w:hAnsi="Times New Roman" w:cs="Times New Roman"/>
          <w:sz w:val="24"/>
          <w:szCs w:val="24"/>
        </w:rPr>
        <w:t>Cirtix XenServer is among the virtualization solutions provided by Citrix Systems, which consolidates a physical server's computing power into multiple virtual machines, all emulating as a standard server. Citrix XenServer is built to provide the operational requirements of a standard server and supports most server operating systems, such as Linux and Windows Server, on guest server machines.</w:t>
      </w:r>
    </w:p>
    <w:p>
      <w:pPr>
        <w:spacing w:line="240" w:lineRule="auto"/>
        <w:rPr>
          <w:rFonts w:ascii="Times New Roman" w:hAnsi="Times New Roman" w:cs="Times New Roman"/>
          <w:sz w:val="24"/>
          <w:szCs w:val="24"/>
        </w:rPr>
      </w:pPr>
      <w:r>
        <w:rPr>
          <w:rFonts w:ascii="Times New Roman" w:hAnsi="Times New Roman" w:cs="Times New Roman"/>
          <w:sz w:val="24"/>
          <w:szCs w:val="24"/>
        </w:rPr>
        <w:t>Through its virtual machine monitoring component, Citrix XenServer manages the allocation and distribution of physical server computing resources among virtual machines and administers their performance and use.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Docker:</w:t>
      </w:r>
    </w:p>
    <w:p>
      <w:pPr>
        <w:spacing w:line="240" w:lineRule="auto"/>
        <w:rPr>
          <w:rFonts w:ascii="Times New Roman" w:hAnsi="Times New Roman" w:cs="Times New Roman"/>
          <w:sz w:val="24"/>
          <w:szCs w:val="24"/>
        </w:rPr>
      </w:pPr>
      <w:r>
        <w:rPr>
          <w:rFonts w:ascii="Times New Roman" w:hAnsi="Times New Roman" w:cs="Times New Roman"/>
          <w:sz w:val="24"/>
          <w:szCs w:val="24"/>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pPr>
        <w:spacing w:line="240" w:lineRule="auto"/>
        <w:rPr>
          <w:rFonts w:ascii="Times New Roman" w:hAnsi="Times New Roman" w:cs="Times New Roman"/>
          <w:sz w:val="24"/>
          <w:szCs w:val="24"/>
        </w:rPr>
      </w:pPr>
      <w:r>
        <w:rPr>
          <w:rFonts w:ascii="Times New Roman" w:hAnsi="Times New Roman" w:cs="Times New Roman"/>
          <w:sz w:val="24"/>
          <w:szCs w:val="24"/>
        </w:rPr>
        <w:t>Docker provides the ability to package and run an application in a loosely isolated environment called a container. The isolation and security allows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Docker provides tooling and a platform to manage the lifecycle of your containers:</w:t>
      </w:r>
    </w:p>
    <w:p>
      <w:pPr>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Develop your application and its supporting components using containers.</w:t>
      </w:r>
    </w:p>
    <w:p>
      <w:pPr>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The container becomes the unit for distributing and testing your application.</w:t>
      </w:r>
    </w:p>
    <w:p>
      <w:pPr>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When you’re ready, deploy your application into your production environment, as a container or an orchestrated service. This works the same whether your production environment is a local data center, a cloud provider, or a hybrid of the two.</w:t>
      </w:r>
    </w:p>
    <w:p>
      <w:pPr>
        <w:spacing w:line="240" w:lineRule="auto"/>
        <w:rPr>
          <w:rFonts w:ascii="Times New Roman" w:hAnsi="Times New Roman" w:cs="Times New Roman"/>
          <w:sz w:val="24"/>
          <w:szCs w:val="24"/>
        </w:rPr>
      </w:pPr>
      <w:r>
        <w:rPr>
          <w:rFonts w:ascii="Times New Roman" w:hAnsi="Times New Roman" w:cs="Times New Roman"/>
          <w:sz w:val="24"/>
          <w:szCs w:val="24"/>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Consider the following example scenario:</w:t>
      </w:r>
    </w:p>
    <w:p>
      <w:pPr>
        <w:pStyle w:val="7"/>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Your developers write code locally and share their work with their colleagues using Docker containers.</w:t>
      </w:r>
    </w:p>
    <w:p>
      <w:pPr>
        <w:pStyle w:val="7"/>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They use Docker to push their applications into a test environment and execute automated and manual tests.</w:t>
      </w:r>
    </w:p>
    <w:p>
      <w:pPr>
        <w:pStyle w:val="7"/>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When developers find bugs, they can fix them in the development environment and redeploy them to the test environment for testing and validation.</w:t>
      </w:r>
    </w:p>
    <w:p>
      <w:pPr>
        <w:pStyle w:val="7"/>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When testing is complete, getting the fix to the customer is as simple as pushing the updated image to the production environment.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Responsive deployment and scaling</w:t>
      </w:r>
    </w:p>
    <w:p>
      <w:pPr>
        <w:spacing w:line="240" w:lineRule="auto"/>
        <w:rPr>
          <w:rFonts w:ascii="Times New Roman" w:hAnsi="Times New Roman" w:cs="Times New Roman"/>
          <w:sz w:val="24"/>
          <w:szCs w:val="24"/>
        </w:rPr>
      </w:pPr>
      <w:r>
        <w:rPr>
          <w:rFonts w:ascii="Times New Roman" w:hAnsi="Times New Roman" w:cs="Times New Roman"/>
          <w:sz w:val="24"/>
          <w:szCs w:val="24"/>
        </w:rPr>
        <w:t>Docker’s container-based platform allows for highly portable workloads. Docker containers can run on a developer’s local laptop, on physical or virtual machines in a data center, on cloud providers, or in a mixture of environments.</w:t>
      </w:r>
    </w:p>
    <w:p>
      <w:pPr>
        <w:spacing w:line="240" w:lineRule="auto"/>
        <w:rPr>
          <w:rFonts w:ascii="Times New Roman" w:hAnsi="Times New Roman" w:cs="Times New Roman"/>
          <w:sz w:val="24"/>
          <w:szCs w:val="24"/>
        </w:rPr>
      </w:pPr>
      <w:r>
        <w:rPr>
          <w:rFonts w:ascii="Times New Roman" w:hAnsi="Times New Roman" w:cs="Times New Roman"/>
          <w:sz w:val="24"/>
          <w:szCs w:val="24"/>
        </w:rPr>
        <w:t>Docker’s portability and lightweight nature also make it easy to dynamically manage workloads, scaling up or tearing down applications and services as business needs dictate, in near real time.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Running more workloads on the same hardware</w:t>
      </w:r>
    </w:p>
    <w:p>
      <w:pPr>
        <w:spacing w:line="240" w:lineRule="auto"/>
        <w:rPr>
          <w:rFonts w:ascii="Times New Roman" w:hAnsi="Times New Roman" w:cs="Times New Roman"/>
          <w:sz w:val="24"/>
          <w:szCs w:val="24"/>
        </w:rPr>
      </w:pPr>
      <w:r>
        <w:rPr>
          <w:rFonts w:ascii="Times New Roman" w:hAnsi="Times New Roman" w:cs="Times New Roman"/>
          <w:sz w:val="24"/>
          <w:szCs w:val="24"/>
        </w:rPr>
        <w:t>Docker is lightweight and fast. It provides a viable, cost-effective alternative to hypervisor-based virtual machines, so you can use more of your server capacity to achieve your business goals. Docker is perfect for high density environments and for small and medium deployments where you need to do more with fewer resources.</w:t>
      </w:r>
    </w:p>
    <w:p>
      <w:pPr>
        <w:spacing w:line="240" w:lineRule="auto"/>
        <w:rPr>
          <w:rFonts w:ascii="Times New Roman" w:hAnsi="Times New Roman" w:cs="Times New Roman"/>
          <w:sz w:val="24"/>
          <w:szCs w:val="24"/>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Architecture of Docker:</w:t>
      </w:r>
    </w:p>
    <w:p>
      <w:pPr>
        <w:spacing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5505"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64955" cy="3115492"/>
                    </a:xfrm>
                    <a:prstGeom prst="rect">
                      <a:avLst/>
                    </a:prstGeom>
                    <a:noFill/>
                  </pic:spPr>
                </pic:pic>
              </a:graphicData>
            </a:graphic>
          </wp:inline>
        </w:drawing>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Practical:</w:t>
      </w:r>
    </w:p>
    <w:p>
      <w:pPr>
        <w:spacing w:line="240" w:lineRule="auto"/>
        <w:rPr>
          <w:sz w:val="24"/>
          <w:szCs w:val="24"/>
        </w:rPr>
      </w:pPr>
      <w:r>
        <w:rPr>
          <w:sz w:val="24"/>
          <w:szCs w:val="24"/>
        </w:rPr>
        <w:t>Step 1: Installation of Docker</w:t>
      </w:r>
    </w:p>
    <w:p>
      <w:pPr>
        <w:spacing w:line="240" w:lineRule="auto"/>
      </w:pPr>
      <w:r>
        <w:drawing>
          <wp:inline distT="0" distB="0" distL="114300" distR="114300">
            <wp:extent cx="5729605" cy="138811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7"/>
                    <a:srcRect b="50498"/>
                    <a:stretch>
                      <a:fillRect/>
                    </a:stretch>
                  </pic:blipFill>
                  <pic:spPr>
                    <a:xfrm>
                      <a:off x="0" y="0"/>
                      <a:ext cx="5729605" cy="1388110"/>
                    </a:xfrm>
                    <a:prstGeom prst="rect">
                      <a:avLst/>
                    </a:prstGeom>
                    <a:noFill/>
                    <a:ln>
                      <a:noFill/>
                    </a:ln>
                  </pic:spPr>
                </pic:pic>
              </a:graphicData>
            </a:graphic>
          </wp:inline>
        </w:drawing>
      </w:r>
    </w:p>
    <w:p>
      <w:pPr>
        <w:spacing w:line="240" w:lineRule="auto"/>
        <w:rPr>
          <w:rFonts w:hint="default"/>
          <w:lang w:val="en-US"/>
        </w:rPr>
      </w:pPr>
    </w:p>
    <w:p>
      <w:pPr>
        <w:spacing w:line="240" w:lineRule="auto"/>
      </w:pPr>
      <w:r>
        <w:t>Step 2: Start the Docker Engine.</w:t>
      </w:r>
    </w:p>
    <w:p>
      <w:pPr>
        <w:spacing w:line="240" w:lineRule="auto"/>
        <w:rPr>
          <w:rFonts w:hint="default"/>
          <w:lang w:val="en-US"/>
        </w:rPr>
      </w:pPr>
      <w:r>
        <w:rPr>
          <w:rFonts w:hint="default"/>
          <w:lang w:val="en-US"/>
        </w:rPr>
        <w:drawing>
          <wp:inline distT="0" distB="0" distL="114300" distR="114300">
            <wp:extent cx="5730875" cy="1986915"/>
            <wp:effectExtent l="0" t="0" r="14605" b="9525"/>
            <wp:docPr id="16" name="Picture 16" descr="Screenshot 2023-10-29 09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3-10-29 095153"/>
                    <pic:cNvPicPr>
                      <a:picLocks noChangeAspect="1"/>
                    </pic:cNvPicPr>
                  </pic:nvPicPr>
                  <pic:blipFill>
                    <a:blip r:embed="rId8"/>
                    <a:stretch>
                      <a:fillRect/>
                    </a:stretch>
                  </pic:blipFill>
                  <pic:spPr>
                    <a:xfrm>
                      <a:off x="0" y="0"/>
                      <a:ext cx="5730875" cy="1986915"/>
                    </a:xfrm>
                    <a:prstGeom prst="rect">
                      <a:avLst/>
                    </a:prstGeom>
                  </pic:spPr>
                </pic:pic>
              </a:graphicData>
            </a:graphic>
          </wp:inline>
        </w:drawing>
      </w:r>
    </w:p>
    <w:p>
      <w:pPr>
        <w:spacing w:line="240" w:lineRule="auto"/>
        <w:rPr>
          <w:rFonts w:hint="default"/>
          <w:lang w:val="en-US"/>
        </w:rPr>
      </w:pPr>
    </w:p>
    <w:p>
      <w:pPr>
        <w:spacing w:line="240" w:lineRule="auto"/>
      </w:pPr>
      <w:r>
        <w:t>Step 3: Downloading image of OS.</w:t>
      </w:r>
    </w:p>
    <w:p>
      <w:pPr>
        <w:spacing w:line="240" w:lineRule="auto"/>
      </w:pPr>
      <w:r>
        <w:drawing>
          <wp:inline distT="0" distB="0" distL="114300" distR="114300">
            <wp:extent cx="6076315" cy="812800"/>
            <wp:effectExtent l="0" t="0" r="4445" b="1016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9"/>
                    <a:stretch>
                      <a:fillRect/>
                    </a:stretch>
                  </pic:blipFill>
                  <pic:spPr>
                    <a:xfrm>
                      <a:off x="0" y="0"/>
                      <a:ext cx="6076315" cy="812800"/>
                    </a:xfrm>
                    <a:prstGeom prst="rect">
                      <a:avLst/>
                    </a:prstGeom>
                    <a:noFill/>
                    <a:ln>
                      <a:noFill/>
                    </a:ln>
                  </pic:spPr>
                </pic:pic>
              </a:graphicData>
            </a:graphic>
          </wp:inline>
        </w:drawing>
      </w:r>
    </w:p>
    <w:p>
      <w:pPr>
        <w:spacing w:line="240" w:lineRule="auto"/>
      </w:pPr>
      <w:r>
        <w:t>Step 4: Creating the docker container using command.</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spacing w:after="0" w:line="240" w:lineRule="auto"/>
              <w:rPr>
                <w:lang w:val="en-US"/>
              </w:rPr>
            </w:pPr>
            <w:r>
              <w:rPr>
                <w:lang w:val="en-US"/>
              </w:rPr>
              <w:t>$docker run -it --name gcek1 centos:latest</w:t>
            </w:r>
          </w:p>
        </w:tc>
      </w:tr>
    </w:tbl>
    <w:p>
      <w:pPr>
        <w:spacing w:line="240" w:lineRule="auto"/>
      </w:pPr>
      <w:r>
        <w:drawing>
          <wp:inline distT="0" distB="0" distL="114300" distR="114300">
            <wp:extent cx="6267450" cy="604520"/>
            <wp:effectExtent l="0" t="0" r="11430" b="508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0"/>
                    <a:stretch>
                      <a:fillRect/>
                    </a:stretch>
                  </pic:blipFill>
                  <pic:spPr>
                    <a:xfrm>
                      <a:off x="0" y="0"/>
                      <a:ext cx="6267450" cy="604520"/>
                    </a:xfrm>
                    <a:prstGeom prst="rect">
                      <a:avLst/>
                    </a:prstGeom>
                    <a:noFill/>
                    <a:ln>
                      <a:noFill/>
                    </a:ln>
                  </pic:spPr>
                </pic:pic>
              </a:graphicData>
            </a:graphic>
          </wp:inline>
        </w:drawing>
      </w:r>
    </w:p>
    <w:p>
      <w:pPr>
        <w:spacing w:line="240" w:lineRule="auto"/>
      </w:pPr>
      <w:r>
        <w:t>Step 5: To see all images and Conatiners running and stop.</w:t>
      </w:r>
    </w:p>
    <w:p>
      <w:pPr>
        <w:spacing w:line="240" w:lineRule="auto"/>
        <w:ind w:firstLine="720"/>
      </w:pPr>
      <w:r>
        <w:t>1.)To view all Images downloaded</w:t>
      </w:r>
    </w:p>
    <w:p>
      <w:pPr>
        <w:spacing w:line="240" w:lineRule="auto"/>
        <w:ind w:firstLine="720"/>
      </w:pPr>
      <w:r>
        <w:drawing>
          <wp:inline distT="0" distB="0" distL="114300" distR="114300">
            <wp:extent cx="5371465" cy="331470"/>
            <wp:effectExtent l="0" t="0" r="8255"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1"/>
                    <a:srcRect t="6915" r="37048"/>
                    <a:stretch>
                      <a:fillRect/>
                    </a:stretch>
                  </pic:blipFill>
                  <pic:spPr>
                    <a:xfrm>
                      <a:off x="0" y="0"/>
                      <a:ext cx="5371465" cy="331470"/>
                    </a:xfrm>
                    <a:prstGeom prst="rect">
                      <a:avLst/>
                    </a:prstGeom>
                    <a:noFill/>
                    <a:ln>
                      <a:noFill/>
                    </a:ln>
                  </pic:spPr>
                </pic:pic>
              </a:graphicData>
            </a:graphic>
          </wp:inline>
        </w:drawing>
      </w:r>
    </w:p>
    <w:p>
      <w:pPr>
        <w:spacing w:line="240" w:lineRule="auto"/>
        <w:ind w:firstLine="720"/>
      </w:pPr>
      <w:r>
        <w:t>2.) To view all Running and all containers.</w:t>
      </w:r>
    </w:p>
    <w:tbl>
      <w:tblPr>
        <w:tblStyle w:val="6"/>
        <w:tblW w:w="9350" w:type="dxa"/>
        <w:tblInd w:w="6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lang w:val="en-US"/>
              </w:rPr>
            </w:pPr>
            <w:r>
              <w:rPr>
                <w:lang w:val="en-US"/>
              </w:rPr>
              <w:t>$ docker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lang w:val="en-US"/>
              </w:rPr>
            </w:pPr>
            <w:r>
              <w:rPr>
                <w:lang w:val="en-US"/>
              </w:rPr>
              <w:t>$ docker ps -a</w:t>
            </w:r>
          </w:p>
        </w:tc>
      </w:tr>
    </w:tbl>
    <w:p>
      <w:pPr>
        <w:spacing w:line="240" w:lineRule="auto"/>
        <w:ind w:firstLine="720"/>
      </w:pPr>
      <w:r>
        <w:drawing>
          <wp:inline distT="0" distB="0" distL="114300" distR="114300">
            <wp:extent cx="5761990" cy="629920"/>
            <wp:effectExtent l="0" t="0" r="13970" b="1016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2"/>
                    <a:srcRect r="15403"/>
                    <a:stretch>
                      <a:fillRect/>
                    </a:stretch>
                  </pic:blipFill>
                  <pic:spPr>
                    <a:xfrm>
                      <a:off x="0" y="0"/>
                      <a:ext cx="5761990" cy="629920"/>
                    </a:xfrm>
                    <a:prstGeom prst="rect">
                      <a:avLst/>
                    </a:prstGeom>
                    <a:noFill/>
                    <a:ln>
                      <a:noFill/>
                    </a:ln>
                  </pic:spPr>
                </pic:pic>
              </a:graphicData>
            </a:graphic>
          </wp:inline>
        </w:drawing>
      </w:r>
    </w:p>
    <w:p>
      <w:pPr>
        <w:spacing w:line="240" w:lineRule="auto"/>
      </w:pPr>
      <w:r>
        <w:t>Step 6: Images can be created by own in two methods by commit method and using Dockerfile.</w:t>
      </w:r>
    </w:p>
    <w:p>
      <w:pPr>
        <w:pStyle w:val="7"/>
        <w:numPr>
          <w:ilvl w:val="0"/>
          <w:numId w:val="3"/>
        </w:numPr>
        <w:spacing w:line="240" w:lineRule="auto"/>
      </w:pPr>
      <w:r>
        <w:t xml:space="preserve">Create the php-Docker-app directory. </w:t>
      </w:r>
      <w:r>
        <w:drawing>
          <wp:inline distT="0" distB="0" distL="114300" distR="114300">
            <wp:extent cx="5728335" cy="282575"/>
            <wp:effectExtent l="0" t="0" r="1905" b="698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3"/>
                    <a:stretch>
                      <a:fillRect/>
                    </a:stretch>
                  </pic:blipFill>
                  <pic:spPr>
                    <a:xfrm>
                      <a:off x="0" y="0"/>
                      <a:ext cx="5728335" cy="282575"/>
                    </a:xfrm>
                    <a:prstGeom prst="rect">
                      <a:avLst/>
                    </a:prstGeom>
                    <a:noFill/>
                    <a:ln>
                      <a:noFill/>
                    </a:ln>
                  </pic:spPr>
                </pic:pic>
              </a:graphicData>
            </a:graphic>
          </wp:inline>
        </w:drawing>
      </w:r>
    </w:p>
    <w:p>
      <w:pPr>
        <w:pStyle w:val="7"/>
        <w:numPr>
          <w:ilvl w:val="0"/>
          <w:numId w:val="0"/>
        </w:numPr>
        <w:spacing w:line="240" w:lineRule="auto"/>
        <w:ind w:leftChars="0"/>
      </w:pPr>
    </w:p>
    <w:p>
      <w:pPr>
        <w:pStyle w:val="7"/>
        <w:numPr>
          <w:ilvl w:val="0"/>
          <w:numId w:val="3"/>
        </w:numPr>
        <w:spacing w:line="240" w:lineRule="auto"/>
      </w:pPr>
      <w:r>
        <w:t>Create the index.php file</w:t>
      </w:r>
    </w:p>
    <w:p>
      <w:pPr>
        <w:pStyle w:val="7"/>
        <w:spacing w:line="240" w:lineRule="auto"/>
        <w:ind w:left="1080"/>
      </w:pPr>
    </w:p>
    <w:p>
      <w:pPr>
        <w:pStyle w:val="7"/>
        <w:spacing w:line="240" w:lineRule="auto"/>
        <w:ind w:left="0"/>
      </w:pPr>
      <w:r>
        <w:drawing>
          <wp:inline distT="0" distB="0" distL="114300" distR="114300">
            <wp:extent cx="5723255" cy="744220"/>
            <wp:effectExtent l="0" t="0" r="6985" b="254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4"/>
                    <a:stretch>
                      <a:fillRect/>
                    </a:stretch>
                  </pic:blipFill>
                  <pic:spPr>
                    <a:xfrm>
                      <a:off x="0" y="0"/>
                      <a:ext cx="5723255" cy="744220"/>
                    </a:xfrm>
                    <a:prstGeom prst="rect">
                      <a:avLst/>
                    </a:prstGeom>
                    <a:noFill/>
                    <a:ln>
                      <a:noFill/>
                    </a:ln>
                  </pic:spPr>
                </pic:pic>
              </a:graphicData>
            </a:graphic>
          </wp:inline>
        </w:drawing>
      </w:r>
    </w:p>
    <w:p>
      <w:pPr>
        <w:pStyle w:val="7"/>
        <w:numPr>
          <w:ilvl w:val="0"/>
          <w:numId w:val="3"/>
        </w:numPr>
        <w:spacing w:line="240" w:lineRule="auto"/>
      </w:pPr>
      <w:r>
        <w:t>Create the Dockerfile in current folder.</w:t>
      </w:r>
    </w:p>
    <w:p>
      <w:pPr>
        <w:pStyle w:val="7"/>
        <w:spacing w:line="240" w:lineRule="auto"/>
        <w:ind w:left="0" w:leftChars="0" w:firstLine="0" w:firstLineChars="0"/>
      </w:pPr>
      <w:r>
        <w:drawing>
          <wp:inline distT="0" distB="0" distL="114300" distR="114300">
            <wp:extent cx="5718810" cy="426720"/>
            <wp:effectExtent l="0" t="0" r="1143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5"/>
                    <a:stretch>
                      <a:fillRect/>
                    </a:stretch>
                  </pic:blipFill>
                  <pic:spPr>
                    <a:xfrm>
                      <a:off x="0" y="0"/>
                      <a:ext cx="5718810" cy="426720"/>
                    </a:xfrm>
                    <a:prstGeom prst="rect">
                      <a:avLst/>
                    </a:prstGeom>
                    <a:noFill/>
                    <a:ln>
                      <a:noFill/>
                    </a:ln>
                  </pic:spPr>
                </pic:pic>
              </a:graphicData>
            </a:graphic>
          </wp:inline>
        </w:drawing>
      </w:r>
    </w:p>
    <w:p>
      <w:pPr>
        <w:pStyle w:val="7"/>
        <w:numPr>
          <w:ilvl w:val="0"/>
          <w:numId w:val="3"/>
        </w:numPr>
        <w:spacing w:line="240" w:lineRule="auto"/>
      </w:pPr>
      <w:r>
        <w:t>Create the image using Docker build.</w:t>
      </w:r>
    </w:p>
    <w:tbl>
      <w:tblPr>
        <w:tblStyle w:val="6"/>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pStyle w:val="7"/>
              <w:spacing w:after="0" w:line="240" w:lineRule="auto"/>
              <w:ind w:left="0"/>
              <w:rPr>
                <w:lang w:val="en-US"/>
              </w:rPr>
            </w:pPr>
            <w:r>
              <w:rPr>
                <w:lang w:val="en-US"/>
              </w:rPr>
              <w:t xml:space="preserve">$ docker build -t php-app-gcek . </w:t>
            </w:r>
          </w:p>
        </w:tc>
      </w:tr>
    </w:tbl>
    <w:p>
      <w:pPr>
        <w:pStyle w:val="7"/>
        <w:spacing w:line="240" w:lineRule="auto"/>
        <w:ind w:left="0" w:leftChars="0" w:firstLine="0" w:firstLineChars="0"/>
      </w:pPr>
      <w:r>
        <w:drawing>
          <wp:inline distT="0" distB="0" distL="114300" distR="114300">
            <wp:extent cx="4318000" cy="823595"/>
            <wp:effectExtent l="0" t="0" r="10160" b="1460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6"/>
                    <a:stretch>
                      <a:fillRect/>
                    </a:stretch>
                  </pic:blipFill>
                  <pic:spPr>
                    <a:xfrm>
                      <a:off x="0" y="0"/>
                      <a:ext cx="4318000" cy="823595"/>
                    </a:xfrm>
                    <a:prstGeom prst="rect">
                      <a:avLst/>
                    </a:prstGeom>
                    <a:noFill/>
                    <a:ln>
                      <a:noFill/>
                    </a:ln>
                  </pic:spPr>
                </pic:pic>
              </a:graphicData>
            </a:graphic>
          </wp:inline>
        </w:drawing>
      </w:r>
    </w:p>
    <w:p>
      <w:pPr>
        <w:pStyle w:val="7"/>
        <w:numPr>
          <w:ilvl w:val="0"/>
          <w:numId w:val="3"/>
        </w:numPr>
        <w:spacing w:line="240" w:lineRule="auto"/>
      </w:pPr>
      <w:r>
        <w:t>See image created using docker images.</w:t>
      </w:r>
    </w:p>
    <w:p>
      <w:pPr>
        <w:pStyle w:val="7"/>
        <w:spacing w:line="240" w:lineRule="auto"/>
        <w:ind w:left="1080"/>
      </w:pPr>
    </w:p>
    <w:p>
      <w:pPr>
        <w:pStyle w:val="7"/>
        <w:spacing w:line="240" w:lineRule="auto"/>
        <w:ind w:left="0"/>
      </w:pPr>
      <w:r>
        <w:drawing>
          <wp:inline distT="0" distB="0" distL="114300" distR="114300">
            <wp:extent cx="5724525" cy="751840"/>
            <wp:effectExtent l="0" t="0" r="5715" b="1016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17"/>
                    <a:stretch>
                      <a:fillRect/>
                    </a:stretch>
                  </pic:blipFill>
                  <pic:spPr>
                    <a:xfrm>
                      <a:off x="0" y="0"/>
                      <a:ext cx="5724525" cy="751840"/>
                    </a:xfrm>
                    <a:prstGeom prst="rect">
                      <a:avLst/>
                    </a:prstGeom>
                    <a:noFill/>
                    <a:ln>
                      <a:noFill/>
                    </a:ln>
                  </pic:spPr>
                </pic:pic>
              </a:graphicData>
            </a:graphic>
          </wp:inline>
        </w:drawing>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Conclusion: </w:t>
      </w:r>
    </w:p>
    <w:p>
      <w:pPr>
        <w:spacing w:line="240" w:lineRule="auto"/>
        <w:rPr>
          <w:rFonts w:ascii="Times New Roman" w:hAnsi="Times New Roman" w:cs="Times New Roman"/>
        </w:rPr>
      </w:pPr>
      <w:r>
        <w:rPr>
          <w:rFonts w:ascii="Times New Roman" w:hAnsi="Times New Roman" w:cs="Times New Roman"/>
          <w:sz w:val="24"/>
          <w:szCs w:val="24"/>
        </w:rPr>
        <w:t xml:space="preserve">Thus, I have successfully installed and configured Docker on </w:t>
      </w:r>
      <w:r>
        <w:rPr>
          <w:rFonts w:hint="default" w:ascii="Times New Roman" w:hAnsi="Times New Roman" w:cs="Times New Roman"/>
          <w:sz w:val="24"/>
          <w:szCs w:val="24"/>
          <w:lang w:val="en-US"/>
        </w:rPr>
        <w:t>Linux O</w:t>
      </w:r>
      <w:r>
        <w:rPr>
          <w:rFonts w:ascii="Times New Roman" w:hAnsi="Times New Roman" w:cs="Times New Roman"/>
          <w:sz w:val="24"/>
          <w:szCs w:val="24"/>
        </w:rPr>
        <w:t>perating system.</w:t>
      </w:r>
    </w:p>
    <w:bookmarkEnd w:id="0"/>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D914D1"/>
    <w:multiLevelType w:val="multilevel"/>
    <w:tmpl w:val="4BD914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3BF5964"/>
    <w:multiLevelType w:val="multilevel"/>
    <w:tmpl w:val="63BF596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6AA50005"/>
    <w:multiLevelType w:val="multilevel"/>
    <w:tmpl w:val="6AA500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3D9"/>
    <w:rsid w:val="00235CDC"/>
    <w:rsid w:val="00290E00"/>
    <w:rsid w:val="0031015F"/>
    <w:rsid w:val="00356BB2"/>
    <w:rsid w:val="003F13D9"/>
    <w:rsid w:val="008C234E"/>
    <w:rsid w:val="00957B9E"/>
    <w:rsid w:val="0310576A"/>
    <w:rsid w:val="1C5E5843"/>
    <w:rsid w:val="1F856829"/>
    <w:rsid w:val="2A77438F"/>
    <w:rsid w:val="405E235F"/>
    <w:rsid w:val="5C087135"/>
    <w:rsid w:val="65B06E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table" w:styleId="6">
    <w:name w:val="Table Grid"/>
    <w:basedOn w:val="3"/>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1BD42-07E0-434A-A2AD-49846A50AA74}">
  <ds:schemaRefs/>
</ds:datastoreItem>
</file>

<file path=docProps/app.xml><?xml version="1.0" encoding="utf-8"?>
<Properties xmlns="http://schemas.openxmlformats.org/officeDocument/2006/extended-properties" xmlns:vt="http://schemas.openxmlformats.org/officeDocument/2006/docPropsVTypes">
  <Template>Normal.dotm</Template>
  <Pages>5</Pages>
  <Words>754</Words>
  <Characters>4300</Characters>
  <Lines>35</Lines>
  <Paragraphs>10</Paragraphs>
  <TotalTime>18</TotalTime>
  <ScaleCrop>false</ScaleCrop>
  <LinksUpToDate>false</LinksUpToDate>
  <CharactersWithSpaces>5044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2022-10-18T16:17:00Z</dcterms:created>
  <dc:creator>rutuja kadam</dc:creator>
  <cp:lastModifiedBy>Shubh</cp:lastModifiedBy>
  <dcterms:modified xsi:type="dcterms:W3CDTF">2023-11-07T09:23:17Z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2057-12.2.0.13266</vt:lpwstr>
  </property>
  <property fmtid="{D5CDD505-2E9C-101B-9397-08002B2CF9AE}" pid="3" name="ICV">
    <vt:lpwstr>09BCB3085A1B4212AB6FCAA92AD5DC76_12</vt:lpwstr>
  </property>
</Properties>
</file>