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51B" w:rsidRDefault="00264416">
      <w:r>
        <w:rPr>
          <w:noProof/>
        </w:rPr>
        <w:drawing>
          <wp:anchor distT="0" distB="0" distL="114300" distR="114300" simplePos="0" relativeHeight="251661312" behindDoc="0" locked="0" layoutInCell="1" allowOverlap="1" wp14:anchorId="555BAA64" wp14:editId="38A49CF7">
            <wp:simplePos x="0" y="0"/>
            <wp:positionH relativeFrom="column">
              <wp:posOffset>1189995</wp:posOffset>
            </wp:positionH>
            <wp:positionV relativeFrom="paragraph">
              <wp:posOffset>691832</wp:posOffset>
            </wp:positionV>
            <wp:extent cx="482302" cy="507365"/>
            <wp:effectExtent l="0" t="0" r="635" b="635"/>
            <wp:wrapNone/>
            <wp:docPr id="119946559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EAB1F06-260E-950A-54AB-3BE77C54A7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65595" name="Picture 1199465595">
                      <a:extLst>
                        <a:ext uri="{FF2B5EF4-FFF2-40B4-BE49-F238E27FC236}">
                          <a16:creationId xmlns:a16="http://schemas.microsoft.com/office/drawing/2014/main" id="{EEAB1F06-260E-950A-54AB-3BE77C54A7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02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BDD917" wp14:editId="443E082B">
                <wp:simplePos x="0" y="0"/>
                <wp:positionH relativeFrom="column">
                  <wp:posOffset>-660400</wp:posOffset>
                </wp:positionH>
                <wp:positionV relativeFrom="paragraph">
                  <wp:posOffset>190500</wp:posOffset>
                </wp:positionV>
                <wp:extent cx="7035800" cy="7950200"/>
                <wp:effectExtent l="12700" t="12700" r="25400" b="25400"/>
                <wp:wrapNone/>
                <wp:docPr id="141569348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7950200"/>
                          <a:chOff x="0" y="0"/>
                          <a:chExt cx="6905400" cy="7950500"/>
                        </a:xfrm>
                      </wpg:grpSpPr>
                      <wps:wsp>
                        <wps:cNvPr id="1051557651" name="Left Bracket 1">
                          <a:extLst>
                            <a:ext uri="{FF2B5EF4-FFF2-40B4-BE49-F238E27FC236}">
                              <a16:creationId xmlns:a16="http://schemas.microsoft.com/office/drawing/2014/main" id="{2E02141F-3979-6A1D-717F-4A111C0B0FD7}"/>
                            </a:ext>
                          </a:extLst>
                        </wps:cNvPr>
                        <wps:cNvSpPr/>
                        <wps:spPr bwMode="auto">
                          <a:xfrm rot="16200000" flipH="1">
                            <a:off x="3200400" y="4508500"/>
                            <a:ext cx="467398" cy="5090795"/>
                          </a:xfrm>
                          <a:prstGeom prst="leftBracke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919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637885" name="Double Bracket 2">
                          <a:extLst>
                            <a:ext uri="{FF2B5EF4-FFF2-40B4-BE49-F238E27FC236}">
                              <a16:creationId xmlns:a16="http://schemas.microsoft.com/office/drawing/2014/main" id="{A675F129-3709-E860-79B8-2808AB9190D9}"/>
                            </a:ext>
                          </a:extLst>
                        </wps:cNvPr>
                        <wps:cNvSpPr/>
                        <wps:spPr>
                          <a:xfrm>
                            <a:off x="2044700" y="1498600"/>
                            <a:ext cx="2664000" cy="140335"/>
                          </a:xfrm>
                          <a:prstGeom prst="bracketPair">
                            <a:avLst>
                              <a:gd name="adj" fmla="val 50000"/>
                            </a:avLst>
                          </a:prstGeom>
                          <a:solidFill>
                            <a:srgbClr val="FF7E79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001964837" name="Up Arrow 3">
                          <a:extLst>
                            <a:ext uri="{FF2B5EF4-FFF2-40B4-BE49-F238E27FC236}">
                              <a16:creationId xmlns:a16="http://schemas.microsoft.com/office/drawing/2014/main" id="{B33C6BDF-7FBE-F49D-062C-754402151958}"/>
                            </a:ext>
                          </a:extLst>
                        </wps:cNvPr>
                        <wps:cNvSpPr/>
                        <wps:spPr>
                          <a:xfrm rot="10800000">
                            <a:off x="3314700" y="1612900"/>
                            <a:ext cx="148591" cy="1079500"/>
                          </a:xfrm>
                          <a:prstGeom prst="upArrow">
                            <a:avLst/>
                          </a:prstGeom>
                          <a:solidFill>
                            <a:srgbClr val="FF7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8631080" name="TextBox 2088">
                          <a:extLst>
                            <a:ext uri="{FF2B5EF4-FFF2-40B4-BE49-F238E27FC236}">
                              <a16:creationId xmlns:a16="http://schemas.microsoft.com/office/drawing/2014/main" id="{8BEF35F0-AD20-4494-84D2-78E4FE2F36AE}"/>
                            </a:ext>
                          </a:extLst>
                        </wps:cNvPr>
                        <wps:cNvSpPr txBox="1"/>
                        <wps:spPr>
                          <a:xfrm>
                            <a:off x="4279900" y="0"/>
                            <a:ext cx="2159635" cy="100774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148282"/>
                            </a:solidFill>
                          </a:ln>
                        </wps:spPr>
                        <wps:txbx>
                          <w:txbxContent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Compounds from </w:t>
                              </w:r>
                              <w:proofErr w:type="spellStart"/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ANPDb</w:t>
                              </w:r>
                              <w:proofErr w:type="spellEnd"/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GB"/>
                                </w:rPr>
                                <w:t xml:space="preserve">and </w:t>
                              </w: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AfroDB database were obtained</w:t>
                              </w:r>
                            </w:p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(7672 compounds)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44894457" name="TextBox 2089">
                          <a:extLst>
                            <a:ext uri="{FF2B5EF4-FFF2-40B4-BE49-F238E27FC236}">
                              <a16:creationId xmlns:a16="http://schemas.microsoft.com/office/drawing/2014/main" id="{9385C84A-45CD-9478-9A6F-883F1F0224FF}"/>
                            </a:ext>
                          </a:extLst>
                        </wps:cNvPr>
                        <wps:cNvSpPr txBox="1"/>
                        <wps:spPr>
                          <a:xfrm>
                            <a:off x="266700" y="1397000"/>
                            <a:ext cx="1784350" cy="79184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148282"/>
                            </a:solidFill>
                          </a:ln>
                        </wps:spPr>
                        <wps:txbx>
                          <w:txbxContent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Protein was prepared using Pymol 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089930071" name="TextBox 2090">
                          <a:extLst>
                            <a:ext uri="{FF2B5EF4-FFF2-40B4-BE49-F238E27FC236}">
                              <a16:creationId xmlns:a16="http://schemas.microsoft.com/office/drawing/2014/main" id="{2F3EF2D1-EA35-DD7B-D017-22AE41985F6E}"/>
                            </a:ext>
                          </a:extLst>
                        </wps:cNvPr>
                        <wps:cNvSpPr txBox="1"/>
                        <wps:spPr>
                          <a:xfrm>
                            <a:off x="4699000" y="1358900"/>
                            <a:ext cx="1616075" cy="7842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148282"/>
                            </a:solidFill>
                          </a:ln>
                        </wps:spPr>
                        <wps:txbx>
                          <w:txbxContent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Compounds were pre-filtering using </w:t>
                              </w:r>
                              <w:proofErr w:type="spellStart"/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Datawarrior</w:t>
                              </w:r>
                              <w:proofErr w:type="spellEnd"/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GH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(2968 compounds)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43400774" name="Up Arrow 5">
                          <a:extLst>
                            <a:ext uri="{FF2B5EF4-FFF2-40B4-BE49-F238E27FC236}">
                              <a16:creationId xmlns:a16="http://schemas.microsoft.com/office/drawing/2014/main" id="{9125262E-30ED-0A7F-95B2-D2F9ADB368E2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104900" y="1041400"/>
                            <a:ext cx="143510" cy="359410"/>
                          </a:xfrm>
                          <a:prstGeom prst="upArrow">
                            <a:avLst/>
                          </a:prstGeom>
                          <a:solidFill>
                            <a:srgbClr val="FF7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53625182" name="Up Arrow 6">
                          <a:extLst>
                            <a:ext uri="{FF2B5EF4-FFF2-40B4-BE49-F238E27FC236}">
                              <a16:creationId xmlns:a16="http://schemas.microsoft.com/office/drawing/2014/main" id="{769B7DD0-DBE4-7606-D981-2E5DD2F9FFD0}"/>
                            </a:ext>
                          </a:extLst>
                        </wps:cNvPr>
                        <wps:cNvSpPr/>
                        <wps:spPr>
                          <a:xfrm rot="10800000">
                            <a:off x="5422900" y="1003300"/>
                            <a:ext cx="144000" cy="360000"/>
                          </a:xfrm>
                          <a:prstGeom prst="upArrow">
                            <a:avLst/>
                          </a:prstGeom>
                          <a:solidFill>
                            <a:srgbClr val="FF7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10047050" name="TextBox 2098">
                          <a:extLst>
                            <a:ext uri="{FF2B5EF4-FFF2-40B4-BE49-F238E27FC236}">
                              <a16:creationId xmlns:a16="http://schemas.microsoft.com/office/drawing/2014/main" id="{29AD18B6-10C0-40DF-D6E7-BD5F479E658A}"/>
                            </a:ext>
                          </a:extLst>
                        </wps:cNvPr>
                        <wps:cNvSpPr txBox="1"/>
                        <wps:spPr>
                          <a:xfrm>
                            <a:off x="203200" y="38100"/>
                            <a:ext cx="2159635" cy="100774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9193"/>
                            </a:solidFill>
                          </a:ln>
                        </wps:spPr>
                        <wps:txbx>
                          <w:txbxContent>
                            <w:p w:rsidR="00FD4FEF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3D structure </w:t>
                              </w: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GB"/>
                                </w:rPr>
                                <w:t>of aldose reductase was obtained from PDB</w:t>
                              </w:r>
                            </w:p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GB"/>
                                </w:rPr>
                                <w:t>(PDB id:1US0)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956876674" name="TextBox 2099">
                          <a:extLst>
                            <a:ext uri="{FF2B5EF4-FFF2-40B4-BE49-F238E27FC236}">
                              <a16:creationId xmlns:a16="http://schemas.microsoft.com/office/drawing/2014/main" id="{93ADA300-A101-DC65-6BEE-6C5E23E34FBF}"/>
                            </a:ext>
                          </a:extLst>
                        </wps:cNvPr>
                        <wps:cNvSpPr txBox="1"/>
                        <wps:spPr>
                          <a:xfrm>
                            <a:off x="1803400" y="2692400"/>
                            <a:ext cx="3204000" cy="648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148282"/>
                            </a:solidFill>
                          </a:ln>
                        </wps:spPr>
                        <wps:txbx>
                          <w:txbxContent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Molecular Docking Using Autodock Vina</w:t>
                              </w:r>
                            </w:p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(20 top hits were selected)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860085470" name="Up Arrow 7">
                          <a:extLst>
                            <a:ext uri="{FF2B5EF4-FFF2-40B4-BE49-F238E27FC236}">
                              <a16:creationId xmlns:a16="http://schemas.microsoft.com/office/drawing/2014/main" id="{8A7977C2-3CDD-15F7-0138-F6A2BE9847B6}"/>
                            </a:ext>
                          </a:extLst>
                        </wps:cNvPr>
                        <wps:cNvSpPr/>
                        <wps:spPr>
                          <a:xfrm rot="10800000">
                            <a:off x="3314700" y="3352800"/>
                            <a:ext cx="144000" cy="360000"/>
                          </a:xfrm>
                          <a:prstGeom prst="upArrow">
                            <a:avLst/>
                          </a:prstGeom>
                          <a:solidFill>
                            <a:srgbClr val="FF7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67810932" name="TextBox 2101">
                          <a:extLst>
                            <a:ext uri="{FF2B5EF4-FFF2-40B4-BE49-F238E27FC236}">
                              <a16:creationId xmlns:a16="http://schemas.microsoft.com/office/drawing/2014/main" id="{7D74BC9C-221F-665A-13DA-7C7C36A1E16C}"/>
                            </a:ext>
                          </a:extLst>
                        </wps:cNvPr>
                        <wps:cNvSpPr txBox="1"/>
                        <wps:spPr>
                          <a:xfrm>
                            <a:off x="1816100" y="3708400"/>
                            <a:ext cx="3204000" cy="648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148282"/>
                            </a:solidFill>
                          </a:ln>
                        </wps:spPr>
                        <wps:txbx>
                          <w:txbxContent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Absorption, Distribution, Metabolism, E</w:t>
                              </w:r>
                              <w:r w:rsidR="007C14B3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xc</w:t>
                              </w: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retion and Toxicity (ADMET) Studies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405665169" name="TextBox 2102">
                          <a:extLst>
                            <a:ext uri="{FF2B5EF4-FFF2-40B4-BE49-F238E27FC236}">
                              <a16:creationId xmlns:a16="http://schemas.microsoft.com/office/drawing/2014/main" id="{D6319F45-C1A6-D3F8-1FCE-DADFD3F61DDF}"/>
                            </a:ext>
                          </a:extLst>
                        </wps:cNvPr>
                        <wps:cNvSpPr txBox="1"/>
                        <wps:spPr>
                          <a:xfrm>
                            <a:off x="1803400" y="4749800"/>
                            <a:ext cx="3204000" cy="648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148282"/>
                            </a:solidFill>
                          </a:ln>
                        </wps:spPr>
                        <wps:txbx>
                          <w:txbxContent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Protein Ligand Interaction</w:t>
                              </w:r>
                              <w:r w:rsidR="007C14B3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Studies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00242525" name="TextBox 2103">
                          <a:extLst>
                            <a:ext uri="{FF2B5EF4-FFF2-40B4-BE49-F238E27FC236}">
                              <a16:creationId xmlns:a16="http://schemas.microsoft.com/office/drawing/2014/main" id="{B8F39955-4CB6-F8FD-BA25-52CCA96227B6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302500"/>
                            <a:ext cx="1800000" cy="6477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148282"/>
                            </a:solidFill>
                          </a:ln>
                        </wps:spPr>
                        <wps:txbx>
                          <w:txbxContent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Prediction of Biological Activity</w:t>
                              </w:r>
                              <w:r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(PASS)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47393898" name="TextBox 2104">
                          <a:extLst>
                            <a:ext uri="{FF2B5EF4-FFF2-40B4-BE49-F238E27FC236}">
                              <a16:creationId xmlns:a16="http://schemas.microsoft.com/office/drawing/2014/main" id="{575C03CB-D497-8A56-745C-FF46B4A0DA0F}"/>
                            </a:ext>
                          </a:extLst>
                        </wps:cNvPr>
                        <wps:cNvSpPr txBox="1"/>
                        <wps:spPr>
                          <a:xfrm>
                            <a:off x="5105400" y="7302500"/>
                            <a:ext cx="1800000" cy="648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148282"/>
                            </a:solidFill>
                          </a:ln>
                        </wps:spPr>
                        <wps:txbx>
                          <w:txbxContent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Molecular Dynamics Simulations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57841878" name="Up Arrow 8">
                          <a:extLst>
                            <a:ext uri="{FF2B5EF4-FFF2-40B4-BE49-F238E27FC236}">
                              <a16:creationId xmlns:a16="http://schemas.microsoft.com/office/drawing/2014/main" id="{994773B1-7D35-9719-748E-E4C431DC97F7}"/>
                            </a:ext>
                          </a:extLst>
                        </wps:cNvPr>
                        <wps:cNvSpPr/>
                        <wps:spPr>
                          <a:xfrm rot="10800000">
                            <a:off x="3327400" y="4381500"/>
                            <a:ext cx="144000" cy="360000"/>
                          </a:xfrm>
                          <a:prstGeom prst="upArrow">
                            <a:avLst/>
                          </a:prstGeom>
                          <a:solidFill>
                            <a:srgbClr val="FF7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65097441" name="Up Arrow 9">
                          <a:extLst>
                            <a:ext uri="{FF2B5EF4-FFF2-40B4-BE49-F238E27FC236}">
                              <a16:creationId xmlns:a16="http://schemas.microsoft.com/office/drawing/2014/main" id="{4FF61172-7E65-3530-03CD-56BC01B8152D}"/>
                            </a:ext>
                          </a:extLst>
                        </wps:cNvPr>
                        <wps:cNvSpPr/>
                        <wps:spPr>
                          <a:xfrm rot="10800000">
                            <a:off x="3327400" y="5397500"/>
                            <a:ext cx="144000" cy="360000"/>
                          </a:xfrm>
                          <a:prstGeom prst="upArrow">
                            <a:avLst/>
                          </a:prstGeom>
                          <a:solidFill>
                            <a:srgbClr val="FF7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47546844" name="TextBox 2111">
                          <a:extLst>
                            <a:ext uri="{FF2B5EF4-FFF2-40B4-BE49-F238E27FC236}">
                              <a16:creationId xmlns:a16="http://schemas.microsoft.com/office/drawing/2014/main" id="{D2D259A3-C4EA-E75A-6479-63A29A94E31F}"/>
                            </a:ext>
                          </a:extLst>
                        </wps:cNvPr>
                        <wps:cNvSpPr txBox="1"/>
                        <wps:spPr>
                          <a:xfrm>
                            <a:off x="1803400" y="5791200"/>
                            <a:ext cx="3203575" cy="6477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148282"/>
                            </a:solidFill>
                          </a:ln>
                        </wps:spPr>
                        <wps:txbx>
                          <w:txbxContent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16051">
                                <w:rPr>
                                  <w:rFonts w:ascii="Helvetica" w:hAnsi="Helvetica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TOP 5 LEAD COMPOUNDS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81036891" name="TextBox 2104"/>
                        <wps:cNvSpPr txBox="1"/>
                        <wps:spPr>
                          <a:xfrm>
                            <a:off x="2540000" y="7302500"/>
                            <a:ext cx="1799590" cy="6477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148282"/>
                            </a:solidFill>
                          </a:ln>
                        </wps:spPr>
                        <wps:txbx>
                          <w:txbxContent>
                            <w:p w:rsidR="00FD4FEF" w:rsidRPr="00A16051" w:rsidRDefault="00FD4FEF" w:rsidP="00FD4FEF">
                              <w:pPr>
                                <w:jc w:val="center"/>
                                <w:textAlignment w:val="baseline"/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MMPBSA </w:t>
                              </w:r>
                              <w:r w:rsidR="007C14B3">
                                <w:rPr>
                                  <w:rFonts w:ascii="Helvetica" w:hAnsi="Helvetic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420812438" name="Up Arrow 9"/>
                        <wps:cNvSpPr/>
                        <wps:spPr>
                          <a:xfrm rot="10800000">
                            <a:off x="3327400" y="6438900"/>
                            <a:ext cx="144000" cy="360000"/>
                          </a:xfrm>
                          <a:prstGeom prst="upArrow">
                            <a:avLst/>
                          </a:prstGeom>
                          <a:solidFill>
                            <a:srgbClr val="FF7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BDD917" id="Group 11" o:spid="_x0000_s1026" style="position:absolute;margin-left:-52pt;margin-top:15pt;width:554pt;height:626pt;z-index:251659264;mso-width-relative:margin" coordsize="69054,795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"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1" o:spid="_x0000_s1027" type="#_x0000_t85" style="position:absolute;left:32004;top:45084;width:4674;height:50907;rotation: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" adj="165" strokecolor="#009192" strokeweight="3pt"/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8" type="#_x0000_t185" style="position:absolute;left:20447;top:14986;width:26640;height:14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" adj="10800" filled="t" fillcolor="#ff7e79" stroked="f" strokeweight=".5pt">
                  <v:stroke joinstyle="miter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" o:spid="_x0000_s1029" type="#_x0000_t68" style="position:absolute;left:33147;top:16129;width:1485;height:10795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" adj="1487" fillcolor="#ff7e79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88" o:spid="_x0000_s1030" type="#_x0000_t202" style="position:absolute;left:42799;width:21596;height:100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" filled="f" strokecolor="#148282" strokeweight="3pt">
                  <v:textbox>
                    <w:txbxContent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Compounds from </w:t>
                        </w:r>
                        <w:proofErr w:type="spellStart"/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ANPDb</w:t>
                        </w:r>
                        <w:proofErr w:type="spellEnd"/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, </w:t>
                        </w: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:lang w:val="en-GB"/>
                          </w:rPr>
                          <w:t xml:space="preserve">and </w:t>
                        </w: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AfroDB database were obtained</w:t>
                        </w:r>
                      </w:p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(7672 compounds)</w:t>
                        </w:r>
                      </w:p>
                    </w:txbxContent>
                  </v:textbox>
                </v:shape>
                <v:shape id="TextBox 2089" o:spid="_x0000_s1031" type="#_x0000_t202" style="position:absolute;left:2667;top:13970;width:17843;height:7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" filled="f" strokecolor="#148282" strokeweight="3pt">
                  <v:textbox>
                    <w:txbxContent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Protein was prepared using Pymol </w:t>
                        </w:r>
                      </w:p>
                    </w:txbxContent>
                  </v:textbox>
                </v:shape>
                <v:shape id="TextBox 2090" o:spid="_x0000_s1032" type="#_x0000_t202" style="position:absolute;left:46990;top:13589;width:16160;height:78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" filled="f" strokecolor="#148282" strokeweight="3pt">
                  <v:textbox>
                    <w:txbxContent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Compounds were pre-filtering using </w:t>
                        </w:r>
                        <w:proofErr w:type="spellStart"/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Datawarrior</w:t>
                        </w:r>
                        <w:proofErr w:type="spellEnd"/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:lang w:val="en-GH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(2968 compounds)</w:t>
                        </w:r>
                      </w:p>
                    </w:txbxContent>
                  </v:textbox>
                </v:shape>
                <v:shape id="Up Arrow 5" o:spid="_x0000_s1033" type="#_x0000_t68" style="position:absolute;left:11049;top:10414;width:1435;height:3594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" adj="4312" fillcolor="#ff7e79" stroked="f" strokeweight="1pt"/>
                <v:shape id="Up Arrow 6" o:spid="_x0000_s1034" type="#_x0000_t68" style="position:absolute;left:54229;top:10033;width:1440;height:3600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" adj="4320" fillcolor="#ff7e79" stroked="f" strokeweight="1pt"/>
                <v:shape id="TextBox 2098" o:spid="_x0000_s1035" type="#_x0000_t202" style="position:absolute;left:2032;top:381;width:21596;height:100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" filled="f" strokecolor="#009193" strokeweight="3pt">
                  <v:textbox>
                    <w:txbxContent>
                      <w:p w:rsidR="00FD4FEF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3D structure </w:t>
                        </w: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:lang w:val="en-GB"/>
                          </w:rPr>
                          <w:t>of aldose reductase was obtained from PDB</w:t>
                        </w:r>
                      </w:p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:lang w:val="en-GB"/>
                          </w:rPr>
                          <w:t>(PDB id:1US0)</w:t>
                        </w:r>
                      </w:p>
                    </w:txbxContent>
                  </v:textbox>
                </v:shape>
                <v:shape id="TextBox 2099" o:spid="_x0000_s1036" type="#_x0000_t202" style="position:absolute;left:18034;top:26924;width:32040;height:64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" filled="f" strokecolor="#148282" strokeweight="3pt">
                  <v:textbox>
                    <w:txbxContent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Molecular Docking Using Autodock Vina</w:t>
                        </w:r>
                      </w:p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(20 top hits were selected)</w:t>
                        </w:r>
                      </w:p>
                    </w:txbxContent>
                  </v:textbox>
                </v:shape>
                <v:shape id="Up Arrow 7" o:spid="_x0000_s1037" type="#_x0000_t68" style="position:absolute;left:33147;top:33528;width:1440;height:3600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" adj="4320" fillcolor="#ff7e79" stroked="f" strokeweight="1pt"/>
                <v:shape id="TextBox 2101" o:spid="_x0000_s1038" type="#_x0000_t202" style="position:absolute;left:18161;top:37084;width:32040;height:64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" filled="f" strokecolor="#148282" strokeweight="3pt">
                  <v:textbox>
                    <w:txbxContent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Absorption, Distribution, Metabolism, E</w:t>
                        </w:r>
                        <w:r w:rsidR="007C14B3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xc</w:t>
                        </w: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retion and Toxicity (ADMET) Studies</w:t>
                        </w:r>
                      </w:p>
                    </w:txbxContent>
                  </v:textbox>
                </v:shape>
                <v:shape id="TextBox 2102" o:spid="_x0000_s1039" type="#_x0000_t202" style="position:absolute;left:18034;top:47498;width:32040;height:64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" filled="f" strokecolor="#148282" strokeweight="3pt">
                  <v:textbox>
                    <w:txbxContent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Protein Ligand Interaction</w:t>
                        </w:r>
                        <w:r w:rsidR="007C14B3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Studies</w:t>
                        </w:r>
                      </w:p>
                    </w:txbxContent>
                  </v:textbox>
                </v:shape>
                <v:shape id="TextBox 2103" o:spid="_x0000_s1040" type="#_x0000_t202" style="position:absolute;top:73025;width:18000;height:6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" filled="f" strokecolor="#148282" strokeweight="3pt">
                  <v:textbox>
                    <w:txbxContent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Prediction of Biological Activity</w:t>
                        </w:r>
                        <w:r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(PASS)</w:t>
                        </w:r>
                      </w:p>
                    </w:txbxContent>
                  </v:textbox>
                </v:shape>
                <v:shape id="TextBox 2104" o:spid="_x0000_s1041" type="#_x0000_t202" style="position:absolute;left:51054;top:73025;width:18000;height:64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" filled="f" strokecolor="#148282" strokeweight="3pt">
                  <v:textbox>
                    <w:txbxContent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A16051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Molecular Dynamics Simulations</w:t>
                        </w:r>
                      </w:p>
                    </w:txbxContent>
                  </v:textbox>
                </v:shape>
                <v:shape id="Up Arrow 8" o:spid="_x0000_s1042" type="#_x0000_t68" style="position:absolute;left:33274;top:43815;width:1440;height:3600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" adj="4320" fillcolor="#ff7e79" stroked="f" strokeweight="1pt"/>
                <v:shape id="Up Arrow 9" o:spid="_x0000_s1043" type="#_x0000_t68" style="position:absolute;left:33274;top:53975;width:1440;height:3600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" adj="4320" fillcolor="#ff7e79" stroked="f" strokeweight="1pt"/>
                <v:shape id="TextBox 2111" o:spid="_x0000_s1044" type="#_x0000_t202" style="position:absolute;left:18034;top:57912;width:32035;height:6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" filled="f" strokecolor="#148282" strokeweight="3pt">
                  <v:textbox>
                    <w:txbxContent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A16051">
                          <w:rPr>
                            <w:rFonts w:ascii="Helvetica" w:hAnsi="Helvetica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TOP 5 LEAD COMPOUNDS</w:t>
                        </w:r>
                      </w:p>
                    </w:txbxContent>
                  </v:textbox>
                </v:shape>
                <v:shape id="TextBox 2104" o:spid="_x0000_s1045" type="#_x0000_t202" style="position:absolute;left:25400;top:73025;width:17995;height:6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" filled="f" strokecolor="#148282" strokeweight="3pt">
                  <v:textbox>
                    <w:txbxContent>
                      <w:p w:rsidR="00FD4FEF" w:rsidRPr="00A16051" w:rsidRDefault="00FD4FEF" w:rsidP="00FD4FEF">
                        <w:pPr>
                          <w:jc w:val="center"/>
                          <w:textAlignment w:val="baseline"/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MMPBSA </w:t>
                        </w:r>
                        <w:r w:rsidR="007C14B3">
                          <w:rPr>
                            <w:rFonts w:ascii="Helvetica" w:hAnsi="Helvetic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Analysis</w:t>
                        </w:r>
                      </w:p>
                    </w:txbxContent>
                  </v:textbox>
                </v:shape>
                <v:shape id="Up Arrow 9" o:spid="_x0000_s1046" type="#_x0000_t68" style="position:absolute;left:33274;top:64389;width:1440;height:3600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" adj="4320" fillcolor="#ff7e79" stroked="f" strokeweight="1pt"/>
              </v:group>
            </w:pict>
          </mc:Fallback>
        </mc:AlternateContent>
      </w:r>
    </w:p>
    <w:sectPr w:rsidR="0051551B" w:rsidSect="00872E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EF"/>
    <w:rsid w:val="00156C59"/>
    <w:rsid w:val="00170433"/>
    <w:rsid w:val="00264416"/>
    <w:rsid w:val="0036282A"/>
    <w:rsid w:val="0039254D"/>
    <w:rsid w:val="00397347"/>
    <w:rsid w:val="004111F9"/>
    <w:rsid w:val="00432E8A"/>
    <w:rsid w:val="00476125"/>
    <w:rsid w:val="00491D2D"/>
    <w:rsid w:val="0051551B"/>
    <w:rsid w:val="00602D10"/>
    <w:rsid w:val="006F385F"/>
    <w:rsid w:val="007A0A0C"/>
    <w:rsid w:val="007A5AE7"/>
    <w:rsid w:val="007C14B3"/>
    <w:rsid w:val="00803B3B"/>
    <w:rsid w:val="00831538"/>
    <w:rsid w:val="00872E7F"/>
    <w:rsid w:val="008E7230"/>
    <w:rsid w:val="00AA0A04"/>
    <w:rsid w:val="00AC7D14"/>
    <w:rsid w:val="00B216DB"/>
    <w:rsid w:val="00B45C78"/>
    <w:rsid w:val="00B7334C"/>
    <w:rsid w:val="00C5696D"/>
    <w:rsid w:val="00C7583C"/>
    <w:rsid w:val="00D14077"/>
    <w:rsid w:val="00E804E4"/>
    <w:rsid w:val="00EC5536"/>
    <w:rsid w:val="00EE0DE2"/>
    <w:rsid w:val="00F67707"/>
    <w:rsid w:val="00FA1BBA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4681"/>
  <w15:chartTrackingRefBased/>
  <w15:docId w15:val="{F252E6F6-31C3-6E41-B3DC-DF80A492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EF"/>
    <w:pPr>
      <w:spacing w:after="160" w:line="259" w:lineRule="auto"/>
    </w:pPr>
    <w:rPr>
      <w:kern w:val="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Eyram Lawson Gakpey</dc:creator>
  <cp:keywords/>
  <dc:description/>
  <cp:lastModifiedBy>Miriam Eyram Lawson Gakpey</cp:lastModifiedBy>
  <cp:revision>3</cp:revision>
  <dcterms:created xsi:type="dcterms:W3CDTF">2024-04-17T13:47:00Z</dcterms:created>
  <dcterms:modified xsi:type="dcterms:W3CDTF">2024-04-17T13:52:00Z</dcterms:modified>
</cp:coreProperties>
</file>