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40BC" w14:textId="0A88A958" w:rsidR="0036454C" w:rsidRPr="0036454C" w:rsidRDefault="0036454C">
      <w:pP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  <w:t>HLA-alleles I</w:t>
      </w:r>
    </w:p>
    <w:p w14:paraId="3C9C8E12" w14:textId="50A5C3F4" w:rsidR="00CE09E9" w:rsidRDefault="00CE09E9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HLA-A01:01, HLA-A02:01, HLA-A02:03, HLA-A02:06, HLA-A03:01, HLA-A11:01, HLA-A23:01, HLA-A24:02, HLA-A26:01, HLA-A30:01, HLA-A30:02, HLA-A31:01, HLA-A32:01, HLA-A33:01, HLA-A68:01, HLA-A68:02, HLA-B07:02, HLA-B08:01, HLA-B15:01, HLA-B35:01, HLA-B40:01, HLA-B44:02, HLA-B44:03, HLA-B51:01, HLA-B53:01, HLA-B57:01, HLA-B58:01</w:t>
      </w:r>
    </w:p>
    <w:p w14:paraId="5BEBD92D" w14:textId="77777777" w:rsidR="00CE09E9" w:rsidRDefault="00CE09E9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</w:p>
    <w:p w14:paraId="0F3558CF" w14:textId="22E411D4" w:rsidR="00CE09E9" w:rsidRPr="0036454C" w:rsidRDefault="0036454C">
      <w:pP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b/>
          <w:bCs/>
          <w:color w:val="212121"/>
          <w:sz w:val="30"/>
          <w:szCs w:val="30"/>
          <w:shd w:val="clear" w:color="auto" w:fill="FFFFFF"/>
        </w:rPr>
        <w:t>HLA- alleles II</w:t>
      </w:r>
    </w:p>
    <w:p w14:paraId="27C87740" w14:textId="1128432D" w:rsidR="00277047" w:rsidRDefault="00CE09E9"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HLA-DRB101:01, HLA-DRB103:01, HLA-DRB104:01, HLA-DRB104:05, HLA-DRB107:01, HLA-DRB108:02, HLA-DRB109:01, HLA-DRB111:01, HLA-DRB112:01, HLA-DRB113:02, HLA-DRB115:01, HLA-DRB301:01, HLA-DRB302:02, HLA-DRB401:01, HLA-DRB501:01, HLA-DQA105:01/DQB102:01, HLA-DQA105:01/DQB103:01, HLA-DQA103:01/DQB103:02, HLA-DQA104:01/DQB104:02, HLA-DQA101:01/DQB105:01, HLA-DQA101:02/DQB106:02, HLA-DPA102:01/DPB101:01, HLA-DPA101:03/DPB102:01, HLA-DPA101:03/DPB104:01, HLA-DPA103:01/DPB104:02, HLA-DPA102:01/DPB105:01, HLA-DPA102:01/DPB114:01</w:t>
      </w:r>
    </w:p>
    <w:sectPr w:rsidR="002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yM7c0MTQ1tjS2NDRU0lEKTi0uzszPAykwrAUAQ1dcuywAAAA="/>
  </w:docVars>
  <w:rsids>
    <w:rsidRoot w:val="00CE09E9"/>
    <w:rsid w:val="00277047"/>
    <w:rsid w:val="0036454C"/>
    <w:rsid w:val="00C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B380"/>
  <w15:chartTrackingRefBased/>
  <w15:docId w15:val="{6C8DF92C-FFD0-4558-ABBD-02B54423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2023-03-14T12:01:00Z</dcterms:created>
  <dcterms:modified xsi:type="dcterms:W3CDTF">2023-03-14T12:01:00Z</dcterms:modified>
</cp:coreProperties>
</file>