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</w:p>
    <w:p>
      <w:pPr>
        <w:pStyle w:val="Title"/>
        <w:jc w:val="center"/>
        <w:rPr>
          <w:sz w:val="46"/>
          <w:szCs w:val="4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</w:rPr>
        <w:t xml:space="preserve">Project Proposal </w:t>
      </w:r>
    </w:p>
    <w:p>
      <w:pPr>
        <w:pStyle w:val="Subtitle"/>
        <w:jc w:val="center"/>
        <w:rPr>
          <w:color w:val="017000"/>
        </w:rPr>
      </w:pPr>
      <w:r>
        <w:rPr>
          <w:color w:val="017000"/>
          <w:rtl w:val="0"/>
        </w:rPr>
        <w:t>GeoFood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tab/>
        <w:tab/>
      </w:r>
    </w:p>
    <w:p>
      <w:pPr>
        <w:pStyle w:val="Body"/>
        <w:jc w:val="center"/>
        <w:rPr>
          <w:sz w:val="20"/>
          <w:szCs w:val="20"/>
        </w:rPr>
      </w:pPr>
    </w:p>
    <w:p>
      <w:pPr>
        <w:pStyle w:val="Body"/>
        <w:jc w:val="center"/>
        <w:rPr>
          <w:sz w:val="20"/>
          <w:szCs w:val="20"/>
        </w:rPr>
      </w:pPr>
    </w:p>
    <w:p>
      <w:pPr>
        <w:pStyle w:val="Body"/>
        <w:jc w:val="center"/>
        <w:rPr>
          <w:sz w:val="20"/>
          <w:szCs w:val="20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Omid Ayobee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Marcell Batta 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Roland Dan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Saifur Rahman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Kevin Roditi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Abul Siddique</w:t>
      </w:r>
      <w:r>
        <w:rPr>
          <w:sz w:val="26"/>
          <w:szCs w:val="26"/>
          <w:rtl w:val="0"/>
        </w:rPr>
        <w:t xml:space="preserve">  email@gold.acuk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Wojtek Tyziniec</w:t>
      </w:r>
      <w:r>
        <w:rPr>
          <w:sz w:val="26"/>
          <w:szCs w:val="26"/>
          <w:rtl w:val="0"/>
        </w:rPr>
        <w:t xml:space="preserve"> email001@gold.ac.uk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Intro</w:t>
      </w:r>
      <w:r>
        <w:rPr>
          <w:u w:val="single"/>
          <w:rtl w:val="0"/>
        </w:rPr>
        <w:t>duction</w:t>
      </w:r>
    </w:p>
    <w:p>
      <w:pPr>
        <w:pStyle w:val="Body"/>
        <w:bidi w:val="0"/>
      </w:pPr>
      <w:r>
        <w:rPr>
          <w:rtl w:val="0"/>
        </w:rPr>
        <w:t>dsadsadas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Purpose</w:t>
      </w:r>
    </w:p>
    <w:p>
      <w:pPr>
        <w:pStyle w:val="Body"/>
        <w:bidi w:val="0"/>
      </w:pPr>
      <w:r>
        <w:rPr>
          <w:rtl w:val="0"/>
        </w:rPr>
        <w:t>dsadsadasdsa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Scope</w:t>
      </w:r>
    </w:p>
    <w:p>
      <w:pPr>
        <w:pStyle w:val="Body"/>
        <w:bidi w:val="0"/>
      </w:pPr>
      <w:r>
        <w:rPr>
          <w:rtl w:val="0"/>
        </w:rPr>
        <w:t>asdsadsadsa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Overview of this document (optional)</w:t>
      </w:r>
    </w:p>
    <w:p>
      <w:pPr>
        <w:pStyle w:val="Body"/>
        <w:bidi w:val="0"/>
      </w:pPr>
      <w:r>
        <w:rPr>
          <w:rtl w:val="0"/>
        </w:rPr>
        <w:t>dsadsadsadsa</w:t>
      </w: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Data gathering and requirements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Stakeholders</w:t>
      </w:r>
    </w:p>
    <w:p>
      <w:pPr>
        <w:pStyle w:val="Body"/>
        <w:bidi w:val="0"/>
      </w:pPr>
      <w:r>
        <w:rPr>
          <w:rtl w:val="0"/>
        </w:rPr>
        <w:t>dsadsadsadsad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Market research</w:t>
      </w:r>
    </w:p>
    <w:p>
      <w:pPr>
        <w:pStyle w:val="Body"/>
        <w:bidi w:val="0"/>
      </w:pPr>
      <w:r>
        <w:rPr>
          <w:rtl w:val="0"/>
        </w:rPr>
        <w:t>dsadsadsadassa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Personas</w:t>
      </w:r>
    </w:p>
    <w:p>
      <w:pPr>
        <w:pStyle w:val="Body"/>
        <w:bidi w:val="0"/>
      </w:pPr>
      <w:r>
        <w:rPr>
          <w:rtl w:val="0"/>
        </w:rPr>
        <w:t>dsadsadsadsadsa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Potential user base</w:t>
      </w:r>
    </w:p>
    <w:p>
      <w:pPr>
        <w:pStyle w:val="Body"/>
        <w:bidi w:val="0"/>
      </w:pPr>
      <w:r>
        <w:rPr>
          <w:rtl w:val="0"/>
        </w:rPr>
        <w:t>dsadsadasdsad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Project requirements</w:t>
      </w:r>
    </w:p>
    <w:p>
      <w:pPr>
        <w:pStyle w:val="Body"/>
        <w:bidi w:val="0"/>
      </w:pPr>
      <w:r>
        <w:rPr>
          <w:rtl w:val="0"/>
        </w:rPr>
        <w:t>adsadasdasdasdsa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Functional specification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Functional requirements (table)</w:t>
      </w:r>
    </w:p>
    <w:p>
      <w:pPr>
        <w:pStyle w:val="Body"/>
        <w:bidi w:val="0"/>
      </w:pPr>
      <w:r>
        <w:rPr>
          <w:rtl w:val="0"/>
        </w:rPr>
        <w:t>adsadsadsadsadsa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UML Diagrams (img, description)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case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class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sequence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dynamic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collaboration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Ethical audit</w:t>
      </w:r>
    </w:p>
    <w:p>
      <w:pPr>
        <w:pStyle w:val="Body"/>
        <w:bidi w:val="0"/>
      </w:pPr>
      <w:r>
        <w:rPr>
          <w:rtl w:val="0"/>
        </w:rPr>
        <w:t>idk?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Prototypes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paper wireframes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digital wireframes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Technical architecture</w:t>
      </w:r>
    </w:p>
    <w:p>
      <w:pPr>
        <w:pStyle w:val="Body"/>
        <w:bidi w:val="0"/>
      </w:pPr>
      <w:r>
        <w:rPr>
          <w:rtl w:val="0"/>
        </w:rPr>
        <w:t>dsadsadsadas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Evaluation Plan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How you intend to test and evaluate your software during and after development. It may be useful to specify individual test cases. </w:t>
      </w: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Project management</w:t>
      </w:r>
    </w:p>
    <w:p>
      <w:pPr>
        <w:pStyle w:val="Body"/>
        <w:bidi w:val="0"/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  <w:lang w:val="en-US"/>
        </w:rPr>
        <w:t xml:space="preserve">How you will manage the development process: roles, Gantt charts, milestones, development methodology etc. 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Conclusion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  <w:lang w:val="en-US"/>
        </w:rPr>
        <w:t xml:space="preserve">Summarise your proposal, including the key points from the previous sections.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Bibliography</w:t>
      </w:r>
    </w:p>
    <w:p>
      <w:pPr>
        <w:pStyle w:val="Body"/>
        <w:bidi w:val="0"/>
      </w:pPr>
      <w:r>
        <w:rPr>
          <w:rtl w:val="0"/>
        </w:rPr>
        <w:t>asdsadsadas</w:t>
      </w:r>
    </w:p>
    <w:p>
      <w:pPr>
        <w:pStyle w:val="Body"/>
        <w:bidi w:val="0"/>
      </w:pPr>
    </w:p>
    <w:p>
      <w:pPr>
        <w:pStyle w:val="Heading 1"/>
        <w:rPr>
          <w:u w:val="single"/>
        </w:rPr>
      </w:pPr>
      <w:r>
        <w:rPr>
          <w:u w:val="single"/>
          <w:rtl w:val="0"/>
        </w:rPr>
        <w:t>Appendix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</w:rPr>
        <w:t>Definitions, acronyms and abbreviations (table)</w:t>
      </w:r>
    </w:p>
    <w:p>
      <w:pPr>
        <w:pStyle w:val="Body"/>
        <w:bidi w:val="0"/>
      </w:pPr>
      <w:r>
        <w:rPr>
          <w:rtl w:val="0"/>
        </w:rPr>
        <w:t>sadsadsas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