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Vazirmatn" w:hAnsi="Vazirmatn"/>
          <w:b/>
          <w:color w:val="0F5D4A"/>
          <w:sz w:val="96"/>
        </w:rPr>
        <w:t>AMPET</w:t>
      </w:r>
    </w:p>
    <w:p>
      <w:pPr>
        <w:jc w:val="center"/>
      </w:pPr>
      <w:r>
        <w:rPr>
          <w:rFonts w:ascii="Vazirmatn" w:hAnsi="Vazirmatn"/>
          <w:b/>
          <w:color w:val="D4AF37"/>
          <w:sz w:val="40"/>
        </w:rPr>
        <w:t>سوپر اپلیکیشن خدمات حیوانات خانگی و دامپزشکی</w:t>
      </w:r>
    </w:p>
    <w:p>
      <w:pPr>
        <w:jc w:val="center"/>
      </w:pPr>
      <w:r>
        <w:rPr>
          <w:rFonts w:ascii="Vazirmatn" w:hAnsi="Vazirmatn"/>
          <w:color w:val="2C2C2C"/>
          <w:sz w:val="26"/>
        </w:rPr>
        <w:t>پروپوزال پروژه — اسکوپ، فازبندی، زمان‌بندی و بودجه</w:t>
      </w:r>
    </w:p>
    <w:p/>
    <w:p/>
    <w:p/>
    <w:p>
      <w:pPr>
        <w:jc w:val="center"/>
      </w:pPr>
      <w:r>
        <w:rPr>
          <w:rFonts w:ascii="Vazirmatn" w:hAnsi="Vazirmatn"/>
          <w:color w:val="2C2C2C"/>
          <w:sz w:val="20"/>
        </w:rPr>
        <w:t>کد رنگ سازمانی:  #0F5D4A  •  #D4AF37</w:t>
      </w:r>
    </w:p>
    <w:p>
      <w:pPr>
        <w:jc w:val="center"/>
      </w:pPr>
      <w:r>
        <w:rPr>
          <w:rFonts w:ascii="Vazirmatn" w:hAnsi="Vazirmatn"/>
          <w:color w:val="2C2C2C"/>
          <w:sz w:val="20"/>
        </w:rPr>
        <w:t>۱۴ مهر ۱۴۰۵ — پیش‌نویس برای بررسی و تأیید</w:t>
      </w:r>
    </w:p>
    <w:p>
      <w:r>
        <w:br w:type="page"/>
      </w:r>
    </w:p>
    <w:p>
      <w:pPr>
        <w:jc w:val="right"/>
      </w:pPr>
      <w:r>
        <w:rPr>
          <w:rFonts w:ascii="Vazirmatn" w:hAnsi="Vazirmatn"/>
          <w:b/>
          <w:color w:val="0F5D4A"/>
          <w:sz w:val="36"/>
        </w:rPr>
        <w:t>پروپوزال پروژه AMPET — سوپر اپلیکیشن خدمات حیوانات خانگی و دامپزشکی</w:t>
      </w:r>
    </w:p>
    <w:p>
      <w:pPr>
        <w:jc w:val="right"/>
      </w:pPr>
      <w:r>
        <w:rPr>
          <w:rFonts w:ascii="Vazirmatn" w:hAnsi="Vazirmatn"/>
          <w:b w:val="0"/>
          <w:color w:val="0F5D4A"/>
          <w:sz w:val="20"/>
        </w:rPr>
        <w:t>مرجع: `project-document.md` — سند اصلی پروژه (۵۵+ بخش، ۲۸ وایرفریم، ۴ فاز)</w:t>
      </w:r>
    </w:p>
    <w:p>
      <w:pPr>
        <w:jc w:val="right"/>
      </w:pPr>
      <w:r>
        <w:rPr>
          <w:rFonts w:ascii="Vazirmatn" w:hAnsi="Vazirmatn"/>
          <w:b w:val="0"/>
          <w:color w:val="0F5D4A"/>
          <w:sz w:val="20"/>
        </w:rPr>
        <w:t>تاریخ تهیه: ۱۴ مهر ۱۴۰۵</w:t>
      </w:r>
    </w:p>
    <w:p>
      <w:pPr>
        <w:jc w:val="right"/>
      </w:pPr>
      <w:r>
        <w:rPr>
          <w:rFonts w:ascii="Vazirmatn" w:hAnsi="Vazirmatn"/>
          <w:b w:val="0"/>
          <w:color w:val="0F5D4A"/>
          <w:sz w:val="20"/>
        </w:rPr>
        <w:t>وضعیت: پیش‌نویس برای بررسی و تأیید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۱. خلاصه اجرایی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AMPET یک سوپر اپلیکیشن دوطرفه (مارکت‌پلیس + خدمات) در حوزه پت‌شاپ و دامپزشکی است؛ اندروید + iOS (یا Web App برای iOS).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هدف: اتصال مالکان حیوانات (Customer)، ارائه‌دهندگان (Seller: پت‌شاپ، کلینیک، بیمارستان، گرومر، دامپزشک، پانسیون، عمده‌فروش، واردکننده) و ادمین پلتفرم در یک پلتفرم واحد.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تیم فعلی: ۲ نفر (مدیر پروژه + توسعه‌دهنده شریک). تکنولوژی مبنا: Microservices + PostgreSQL + Bot Crawler.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خروجی‌های این پروپوزال: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تعریف اسکوپ دقیق فازها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لیست صفحات و وایرفریم‌ها (۲۸ تصویر آماده در `wireframes/`)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مدل درآمدی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زمان‌بندی و بودجه پیشنهادی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شرایط همکاری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۲. اهداف پروژه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ردیف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هدف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هدف اصلی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ساخت سوپر اپ جامع خدمات حیوانات خانگی و دامپزشکی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هدف فرعی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اتصال پت‌شاپ‌ها، دامپزشکان و مالکان در یک پلتفرم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۳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هدف تجاری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درآمد از کارمزد تراکنش، اشتراک، بیمه و خدمات ارزش‌افزوده</w:t>
            </w:r>
          </w:p>
        </w:tc>
      </w:tr>
    </w:tbl>
    <w:p/>
    <w:p>
      <w:pPr>
        <w:jc w:val="right"/>
      </w:pPr>
      <w:r>
        <w:rPr>
          <w:rFonts w:ascii="Vazirmatn" w:hAnsi="Vazirmatn"/>
          <w:b/>
          <w:color w:val="D4AF37"/>
          <w:sz w:val="24"/>
        </w:rPr>
        <w:t>۲.۱. دوازده قابلیت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قابلیت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خلاصه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پنل سخت‌افزاری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برای صاحب حیوان و دامپزشک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رزرو ویزیت حضوری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انتخاب خدمت → مرکز/دامپزشک → تأیید ارائه‌دهنده → پرداخت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۳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رزرو گرومینگ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در مرکز یا در محل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ویزیت آنلاین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تماس تصویری با دامپزشک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۵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بیمه حیوانات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۳ طرح: پایه ۲۵۰هزار / استاندارد ۴۵۰هزار / ویژه ۷۵۰هزار تومان سالانه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حامی کارت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اشتراک ماهانه حمایت: نقره‌ای ۵۰هزار / طلایی ۱۵۰هزار / الماسی ۳۰۰هزار تومان (۸۰٪ صندوق + ۲۰٪ AMPET)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۷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دام بزرگ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گاو، گوسفند — خدمات محلی/سیار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اسب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خدمات تخصصی اسب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۹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مارکت‌پلیس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فروش کالا و غذا — ارسال بر عهده فروشگاه (Store-Delivered)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پت‌تکسی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انتقال حیوان — پایه ۱۲۰هزار + ۱۲هزار/کیلومتر — کارمزد AMPET ۱۵٪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۱۱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کافه پت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رزرو میز، منو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یادآوری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واکسیناسیون و موارد دوره‌ای</w:t>
            </w:r>
          </w:p>
        </w:tc>
      </w:tr>
    </w:tbl>
    <w:p/>
    <w:p>
      <w:pPr>
        <w:jc w:val="right"/>
      </w:pPr>
      <w:r>
        <w:rPr>
          <w:rFonts w:ascii="Vazirmatn" w:hAnsi="Vazirmatn"/>
          <w:b/>
          <w:color w:val="0F5D4A"/>
          <w:sz w:val="28"/>
        </w:rPr>
        <w:t>۳. کاربران و نقش‌ها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نقش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چه کسی است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دسترسی کلیدی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Customer (خریدار)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مالک حیوان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خرید، رزرو، بیمه، حامی کارت، پت‌تکسی، کیف پول، تیکت، چت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Seller (ارائه‌دهنده)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۱۰ نوع: پت‌شاپ، گرومر، کلینیک، بیمارستان، مطب دامپزشک، متخصص دام بزرگ، پانسیون، بیمارستان+پانسیون، عمده‌فروش، واردکننده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لیست کردن از مستر (فقط قیمت/موجودی) + ثبت خدمت/سرویس‌دهنده، مدیریت نوبت/ارسال/کیف پول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Admin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تیم AMPET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تأیید فروشنده، تأیید محصول، مدیریت سفارش/نوبت/بیمه/پت‌تکسی/تخفیف/تیکت/محتوا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Courier/Pickup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پیک فروشگاه یا پت‌تکسی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تأیید تحویل وب بدون نصب اپ + کد ۶ رقمی</w:t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نکته مهم: فقط ۲ ترکیب نوع فعالیت مجاز است: «بیمارستان + پانسیون» و «پت‌شاپ + کلینیک». بقیه ترکیب‌ها رد می‌شوند.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۴. اسکوپ فازبندی‌شده (پیشنهاد اجرا)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فاز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اسکوپ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صفحات کلیدی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۱ — MVP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مارکت‌پلیس + پروفایل کاربر + Auth + پرداخت/کیف پول/تسویه + تأیید فروشنده + تأیید محصول + چت + تیکت + تخفیف + امتیاز/نظر/علاقه‌مندی + آدرس + موجودی + فاکتور + ادمین پایه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۰-۱ تا ۰-۴، ۱ تا ۶، ۱۴، ۱۵، ۱۹، ۲۳ تا ۴۰ (بخش مشتری) + ۱،۲،۵ تا ۱۰،۱۴ تا ۱۶ (فروشنده) + وایرفریم‌های ۱ تا ۱۰، ۱۴ تا ۱۷، ۱۹، ۲۰، ۲۳، ۲۴، ۲۸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رزرو نوبت + ویزیت آنلاین + پرونده حیوان + یادآوری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صفحات ۷، ۸، ۱۶، ۱۷ + پرونده/واکسن/اشتراک‌گذاری + وایرفریم‌های ۱۱، ۱۲، ۱۵، ۱۸، ۲۱، ۲۵ تا ۲۷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۳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گرومینگ در محل + پت‌تکسی + کافه پت + پانسیون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صفحات ۹ تا ۱۱ + وایرفریم ۲۲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بیمه + حامی کارت + دام بزرگ/اسب + اعتبار BNPL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صفحات ۱۲، ۱۳ + بخش دام بزرگ</w:t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0F5D4A"/>
          <w:sz w:val="20"/>
        </w:rPr>
        <w:t>مبنا: `project-document.md:454-459` (فازهای توسعه).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خارج از اسکوپ فاز ۱ (مگر توافق کتبی): بیمه، حامی کارت، پت‌تکسی، کافه پت، دام بزرگ، اپ سخت‌افزاری.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۵. صفحات و وایرفریم‌ها — وضعیت موجود</w:t>
      </w:r>
    </w:p>
    <w:p>
      <w:pPr>
        <w:jc w:val="right"/>
      </w:pPr>
      <w:r>
        <w:rPr>
          <w:rFonts w:ascii="Vazirmatn" w:hAnsi="Vazirmatn"/>
          <w:b/>
          <w:color w:val="D4AF37"/>
          <w:sz w:val="24"/>
        </w:rPr>
        <w:t>۵.۱. وایرفریم‌های آماده (۲۸ عدد — پوشه `wireframes/`)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مشتری: login, home, search, store, product, cart, address, checkout, payment-result, orders, booking, booking-detail, return-request, wallet, pet-profile, order-tracking, online-visit, chat فروشنده: seller-dashboard, seller-bookings, seller-shipping, seller-wallet, add-product, add-service, add-provider, manage-providers پیک: courier-delivery ادمین: admin-panel</w:t>
      </w:r>
    </w:p>
    <w:p>
      <w:pPr>
        <w:jc w:val="right"/>
      </w:pPr>
      <w:r>
        <w:rPr>
          <w:rFonts w:ascii="Vazirmatn" w:hAnsi="Vazirmatn"/>
          <w:b/>
          <w:color w:val="D4AF37"/>
          <w:sz w:val="24"/>
        </w:rPr>
        <w:t>۵.۲. صفحات سمت مشتری (۴۰ صفحه)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ورود/OTP/پروفایل/انتظار تأیید، خانه، جستجو، فروشگاه، محصول، سبد چندفروشگاهی، چک‌اوت (آدرس + بازه تحویل + روش ارسال/پرداخت + تخفیف/امتیاز)، رزرو، ویزیت آنلاین، گرومینگ در محل، پت‌تکسی، کافه، بیمه، حامی کارت، پروفایل، سفارش‌ها، نوبت‌ها، پیام‌ها، اعلان‌ها، تنظیمات، تخفیف‌ها، صفحه فروشگاه، ردیابی (کد ۶ رقمی)، کیف پول، مرجوعی، تیکت (لیست/جدید/جزئیات)، نظر، علاقه‌مندی، کدهای تخفیف، گفتگوها، حیوانات من، افزودن حیوان، پرونده حیوان، سوابق پزشکی، اشتراک‌گذاری پرونده (لینک ۷ روزه + QR)، آدرس‌ها، انتخاب آدرس و بازه.</w:t>
      </w:r>
    </w:p>
    <w:p>
      <w:pPr>
        <w:jc w:val="right"/>
      </w:pPr>
      <w:r>
        <w:rPr>
          <w:rFonts w:ascii="Vazirmatn" w:hAnsi="Vazirmatn"/>
          <w:b/>
          <w:color w:val="D4AF37"/>
          <w:sz w:val="24"/>
        </w:rPr>
        <w:t>۵.۳. صفحات فروشنده (۲۲ صفحه)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داشبورد، محصولات، نوبت‌ها، خدمات، پروفایل فروشگاه، سفارش‌ها، درآمد/تسویه، پیام‌ها، تنظیمات، لیست کردن کالا از مستر (فقط قیمت/موجودی)/افزودن خدمت/سرویس‌دهنده، مدیریت سرویس‌دهندگان، تنظیمات ارسال، مدیریت ارسال و پیک‌ها (لینک تأیید وب)، کیف پول و برداشت، مرجوعی، نظرات، گفتگوها، کد تخفیف فروشگاهی، آدرس ثبتی، بازه تحویل.</w:t>
      </w:r>
    </w:p>
    <w:p>
      <w:pPr>
        <w:jc w:val="right"/>
      </w:pPr>
      <w:r>
        <w:rPr>
          <w:rFonts w:ascii="Vazirmatn" w:hAnsi="Vazirmatn"/>
          <w:b/>
          <w:color w:val="D4AF37"/>
          <w:sz w:val="24"/>
        </w:rPr>
        <w:t>۵.۴. ادمین (۲۰ قابلیت)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کاربران، فروشگاه‌ها، محصولات، سفارش‌ها، نوبت‌ها، تخفیف‌ها، محتوا، تیکت‌ها، گزارش‌ها، تنظیمات، دسترسی‌ها، نظرات، بیمه، پت‌تکسی، کافه، دام بزرگ، مالی، اعلان گروهی، لاگ، API.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۶. فرآیندهای کلیدی (خلاصه برای کارفرما)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تأیید فروشنده: ثبت‌نام OTP → تکمیل مدارک اختصاصی نوع → «در انتظار تأیید» → چک‌لیست ۵ موردی ادمین → تأیید/رد/نقص (دلیل اجباری) → فعال‌سازی + سطح «تازه‌کار». مهلت تکمیل نقص: ۷ روز.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تأیید محصول: پیش‌بررسی خودکار ۱۰ شرطی (۳ تا ۱۲ تصویر، عنوان ۱۰-۸۰، توضیح ۵۰+ حرف و...) → صف ادمین (SLA ۲۴ ساعته، دارو ۷۲ ساعته) → چک‌لیست ۱۰ موردی → انتشار یا رد (۳ تلاش، سپس تعلیق ۷ روزه).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پرداخت و تسویه: اسکرو (نگهداشت امانی) تا تحویل با کد ۶ رقمی + عکس → آزادسازی → تسویه ۱۴ روزه. روش‌ها: درگاه بانکی + زرین‌پال + کیف پول + اعتبار BNPL.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لغو/مرجوعی/بازگشت وجه: جدول لغو سفارش و نوبت + SLA بازگشت وجه + فاکتور رسمی.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بیمه: استعلام (سن ≤۸ سال، واکسن فعال) → پرداخت → بررسی ادمین (۳ روز) → صدور PDF+QR → ادعا (۵ روز بررسی) → واریز به کیف پول.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پت‌تکسی: قیمت شفاف → رزرو ۱۰ دقیقه‌ای پیک → اسکرو → ردیابی زنده + تماس ایمن → تحویل با کد ۶ رقمی.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جزئیات کامل در سند فنی و سند اصلی.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۷. مدل درآمدی AMPET (خلاصه)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محل درآمد</w:t>
            </w:r>
          </w:p>
        </w:tc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نرخ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کارمزد پت‌تکسی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۱۵٪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سهم AMPET از حامی کارت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۲۰٪ (۸۰٪ صندوق حمایت)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بیمه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حاشیه حق بیمه منهای خسارت (سقف‌ها: ۱۵ / ۳۵ / ۶۰ میلیون)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مارکت‌پلیس و خدمات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کارمزد فروش + تسویه (درصد نهایی در قرارداد توسعه — پیشنهاد اولیه در مذاکره)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تمدید سالانه حامی کارت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۲ ماه رایگان برای پرداخت سالانه (جذب retention)</w:t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قیمت‌های بیمه و حامی کارت و پت‌تکسی در `project-document.md:489-495, 576-579, 648-657` قطعی شده‌اند و مبنای پیاده‌سازی‌اند.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۸. تکنولوژی پیشنهادی (خلاصه مدیریتی — جزئیات در سند معماری)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اپ: Flutter (یک کدپایه Android+iOS) — جایگزین: React Native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بک‌اند: Node.js (NestJS) میکروسرویس — ۱۲ سرویس (Auth, User, Marketplace, Booking, Payment, Notification, Insurance, Transport, Cafe, Livestock, Crawler Bot, Reminder)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دیتا: PostgreSQL 16 + Redis + RabbitMQ + Elasticsearch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ذخیره‌سازی: S3-compatible — چت: WebSocket — نقشه: OSM/Mapbox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پرداخت: درگاه بانکی + زرین‌پال — پیامک: کاوه‌نگار و مشابه — مانیتورینگ: Prometheus/Grafana/Sentry — CI/CD: GitHub Actions/GitLab CI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۹. خروجی‌ها و معیار پذیرش فاز 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خروجی</w:t>
            </w:r>
          </w:p>
        </w:tc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معیار پذیرش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وایرفریم نهایی (۲۸)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تأیید مدیر پروژه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UI/UX (Figma)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دیزاین‌سیستم (رنگ `#0F5D4A`، اکسنت `#D4AF37` — فریز شده، فونت Vazirmatn، RTL) + ۱۳۰٪ text-scale + کنتراست ۴.۵:۱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اپ اندروید/iOS + پنل وب ادمین/فروشنده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نصب از Play/بازار/App Store، لاگین OTP، خرید تا تحویل با کد ۶ رقمی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مستند فنی + API + ERD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پوشش ۱۲ سرویس + تست قراردادی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تست و انتشار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تست UAT + نسخه‌بندی + مانیتورینگ فعال</w:t>
            </w:r>
          </w:p>
        </w:tc>
      </w:tr>
    </w:tbl>
    <w:p/>
    <w:p>
      <w:pPr>
        <w:jc w:val="right"/>
      </w:pPr>
      <w:r>
        <w:rPr>
          <w:rFonts w:ascii="Vazirmatn" w:hAnsi="Vazirmatn"/>
          <w:b/>
          <w:color w:val="0F5D4A"/>
          <w:sz w:val="28"/>
        </w:rPr>
        <w:t>۱۰. زمان‌بندی پیشنهادی (قابل مذاکره)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فاز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بازه پیشنهادی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پیش‌نیاز تأیید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۱ MVP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۴ تا ۶ ماه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تأیید وایرفریم + UI + این پروپوزال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۲ تا ۳ ماه پس از فاز 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بازخورد کاربران فاز ۱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۳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۲ تا ۳ ماه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ناوگان پیک/گرومر همکار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۳ تا ۴ ماه + مجوزهای بیمه‌ای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قرارداد بیمه‌گر + مجوز دامپزشکی</w:t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SLAهای عملیاتی (۲۴h بازبینی محصول، ۷ روز نقص فروشنده، ۱۴ روز تسویه) در قرارداد توسعه الزام می‌شوند.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۱۱. بودجه (جای خالی — پس از تأیید اسکوپ پر می‌شود)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قلم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مبلغ (تومان)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نحوه پرداخت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۱ (طراحی + توسعه + تست + انتشار)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…٪ پیش‌پرداخت / …٪ تحویل مرحله‌ای / …٪ پذیرش نهایی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۳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پشتیبانی سالانه (SLA)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…٪ مبلغ توسعه / سال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ماهانه/فصلی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هزینه‌های شخص ثالث (سرور، پیامک، درگاه، نقشه، استورها)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به عهده کارفرما + فاکتور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0F5D4A"/>
          <w:sz w:val="20"/>
        </w:rPr>
        <w:t>تاریخ شروع / تحویل / بودجه در `project-document.md:14-17` فعلاً خالی است و با امضای این پروپوزال قطعی می‌شود.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۱۲. مفروضات، ریسک‌ها و مدیریت آن‌ها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ریسک/فرض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اقدام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تغییر اسکوپ وسط فاز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هر تغییر = الحاقیه کتبی + اثر زمان/هزینه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تأخیر مدارک/بازخورد کارفرما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SLA پاسخ ۳ روز کاری؛ تأخیر به زمان اضافه می‌شود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۳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مجوزهای دارو/بیمه/دامپزشکی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فاز ۴ منوط به مجوز؛ در غیر این صورت اسکوپ معلق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کیفیت تصاویر/محتوای فروشنده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پیش‌بررسی خودکار + رد ادمین طبق چک‌لیست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۵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تقلب/ادعای جعلی بیمه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سقف خسارت + فرانشیز + تعلیق پس از ۳ مورد مشکوک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مالکیت کد و دانش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انتقال کامل ریپو + مستندات در تحویل نهایی (جزئیات در قرارداد)</w:t>
            </w:r>
          </w:p>
        </w:tc>
      </w:tr>
    </w:tbl>
    <w:p/>
    <w:p>
      <w:pPr>
        <w:jc w:val="right"/>
      </w:pPr>
      <w:r>
        <w:rPr>
          <w:rFonts w:ascii="Vazirmatn" w:hAnsi="Vazirmatn"/>
          <w:b/>
          <w:color w:val="0F5D4A"/>
          <w:sz w:val="28"/>
        </w:rPr>
        <w:t>۱۳. گام بعدی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تأیید این پروپوزال (امضا + تاریخ شروع)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ورود به سند «Technical Architecture» برای فریز استک و APIها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امضای «قرارداد برنامه‌نویس» و شروع اسپرینت ۰ (راه‌اندازی ریپو، محیط‌ها، دیزاین‌سیستم)</w:t>
      </w:r>
    </w:p>
    <w:p>
      <w:pPr>
        <w:jc w:val="right"/>
      </w:pPr>
      <w:r>
        <w:rPr>
          <w:rFonts w:ascii="Vazirmatn" w:hAnsi="Vazirmatn"/>
          <w:b/>
          <w:color w:val="D4AF37"/>
          <w:sz w:val="24"/>
        </w:rPr>
        <w:t>امضا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طرف</w:t>
            </w:r>
          </w:p>
        </w:tc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نام</w:t>
            </w:r>
          </w:p>
        </w:tc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امضا</w:t>
            </w:r>
          </w:p>
        </w:tc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تاریخ</w:t>
            </w:r>
          </w:p>
        </w:tc>
      </w:tr>
      <w:tr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کارفرما / مدیر پروژه</w:t>
            </w:r>
          </w:p>
        </w:tc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مجری / توسعه‌دهنده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*این پروپوزال بر اساس `AMPET_OpenCode/project-document.md` و ۲۸ وایرفریم پوشه `wireframes/` تهیه شده و با تأیید طرفین مبنای قرارداد توسعه خواهد بود.*</w:t>
      </w:r>
    </w:p>
    <w:p>
      <w:pPr>
        <w:jc w:val="center"/>
      </w:pPr>
      <w:r>
        <w:rPr>
          <w:rFonts w:ascii="Vazirmatn" w:hAnsi="Vazirmatn"/>
          <w:b/>
          <w:color w:val="0F5D4A"/>
          <w:sz w:val="20"/>
        </w:rPr>
        <w:t>AMPET  •  0F5D4A  •  D4AF37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tru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