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PLASTIMAR - LEVANTAMIENTO DE PROCESOS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Encuesta de área: TALLER DE ESPUMA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Sebastian Mella</w:t>
            </w:r>
          </w:p>
        </w:tc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Cargo: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Encargado Espuma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19/08/2026</w:t>
            </w:r>
          </w:p>
        </w:tc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Entrevistador: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Sistemas que utiliza: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Sisgestion</w:t>
            </w:r>
          </w:p>
        </w:tc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Tiempo en el cargo: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 Años</w:t>
            </w:r>
          </w:p>
        </w:tc>
      </w:tr>
    </w:tbl>
    <w:p w:rsidR="00000000" w:rsidDel="00000000" w:rsidP="00000000" w:rsidRDefault="00000000" w:rsidRPr="00000000" w14:paraId="0000000F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Referencia del flujo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Prospección  -&gt;  B Cotización  -&gt;  C Venta  -&gt;  D Fabricación  -&gt;  E Despacho  -&gt;  F 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levantar el proceso real del área, sus responsabilidades, información de entrada y salida, validaciones, excepciones, permisos y puntos donde hoy se producen errores o retrabajos.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Instrucciones: </w:t>
      </w:r>
      <w:r w:rsidDel="00000000" w:rsidR="00000000" w:rsidRPr="00000000">
        <w:rPr>
          <w:rtl w:val="0"/>
        </w:rPr>
        <w:t xml:space="preserve">responder según el proceso que se realiza actualmente. Si una pregunta no aplica, indicar N/A. Registrar también pasos manuales, uso de Excel/correo/WhatsApp y situaciones excepcionales.</w:t>
      </w:r>
    </w:p>
    <w:p w:rsidR="00000000" w:rsidDel="00000000" w:rsidP="00000000" w:rsidRDefault="00000000" w:rsidRPr="00000000" w14:paraId="00000013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1. Preguntas generales del proceso</w:t>
      </w:r>
      <w:r w:rsidDel="00000000" w:rsidR="00000000" w:rsidRPr="00000000">
        <w:rPr>
          <w:rtl w:val="0"/>
        </w:rPr>
      </w:r>
    </w:p>
    <w:tbl>
      <w:tblPr>
        <w:tblStyle w:val="Table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¿Cuál es su cargo y cuáles son sus principales responsabilidades dentro del proceso?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Encargado de conteo y almacenamiento de espuma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¿En qué etapas participa normalmente? Marque las que correspondan: A Prospección, B Cotización, C Venta, D Fabricación, E Despacho, F Cierre.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D, E, F 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hecho o condición indica que su participación en una operación debe comenzar?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Al momento de abrir la pagina y veo en cuantos días se debe entregar y en coordinación con señora zalma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necesita recibir para comenzar y de qué persona o área la recibe?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Correo, Señora Zalma, Diego diciendome las prioridades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sistemas o medios utiliza actualmente para trabajar? (SisGestión, SisVenta, Excel, correo, WhatsApp u otros).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Sisgestion, Excel y WhatsApp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datos registra o modifica directamente durante su trabajo?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Si un pedido esta pendiente, en proceso o listo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datos necesita consultar, pero no debería modificar?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Sobre las prioridades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decisiones puede tomar directamente sin solicitar autorización?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Cuando veo que en taller de costura esta trabajando en un pedido, yo lo hago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situaciones requieren autorización de otra persona o departamento?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Para ocupar densidades diferentes a lo que pide el cliente.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o resultado entrega al terminar su parte y a quién se lo entrega?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Avisar al coordinador cuando estan con pedidos urgentes 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errores, datos incompletos o retrabajos aparecen con mayor frecuencia en esta etapa?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En taller de espuma los vendedores colocan pedidos de telas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reporte, alerta o mejora del sistema le ayudaría más en su trabajo diario?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Que salga automaticamente cuales son los urgentes y así sería más rapido</w:t>
            </w:r>
          </w:p>
        </w:tc>
      </w:tr>
    </w:tbl>
    <w:p w:rsidR="00000000" w:rsidDel="00000000" w:rsidP="00000000" w:rsidRDefault="00000000" w:rsidRPr="00000000" w14:paraId="0000003B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2. Preguntas específicas - Taller de Espuma</w:t>
      </w:r>
      <w:r w:rsidDel="00000000" w:rsidR="00000000" w:rsidRPr="00000000">
        <w:rPr>
          <w:rtl w:val="0"/>
        </w:rPr>
      </w:r>
    </w:p>
    <w:tbl>
      <w:tblPr>
        <w:tblStyle w:val="Table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necesita el Taller de Espuma para identificar correctamente un trabajo?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Al actualizar la pagina y a la par hablando con sra Zalma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medidas debe recibir antes de comenzar?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Muchas veces sale una medida de los productos o en observación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tipo o densidad de espuma debe especificarse?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Densidad tipo 30 ya que en ese ocuparon densidad 24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¿Quién define esas especificaciones?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Si el cliente supiera de densidades, sería un problema mandar los pedidos con otra densidad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calcula o determina el material requerido?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Veo los pedidos que aun no trabajo y asi calculo si alcanzan los materiales (espuma, pvc)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solicita material a Bodega?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Via correo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registra el material consumido?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anoto, pero los viernes al momento de hacer inventario se ve que se uso en la semana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registran sobrantes o pérdidas?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se registra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ocurre si el material solicitado no está disponible?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 pide con urgencia o se crea la lamina (5+5 = 10m)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¿Se puede reemplazar por otro material? ¿Quién autoriza el cambio?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Comunmente no se remplaza, Diego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identifican los trabajos pendientes?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Por la pagina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registra un trabajo En proceso?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Por la pagina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registra un trabajo Terminado?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Por la pagina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¿A qué área o taller pasa después?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 bodega para ser enfundado y despachado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identifica cada pieza para evitar mezclar órdenes?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Soy muy ordenado con eso, hago marcos o lo dejo aparte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¿Se deben registrar las medidas finales?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No, ya que las fundas vienen con una medida y no debo sacarlos iguales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¿Existe control de calidad? ¿Quién lo realiza?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debe permanecer vinculada al N° interno durante todo el proceso?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Ej 16000 pide 10 productos yo los separo por MK</w:t>
            </w:r>
          </w:p>
        </w:tc>
      </w:tr>
    </w:tbl>
    <w:p w:rsidR="00000000" w:rsidDel="00000000" w:rsidP="00000000" w:rsidRDefault="00000000" w:rsidRPr="00000000" w14:paraId="00000075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3. Traspasos, trazabilidad y permisos</w:t>
      </w:r>
      <w:r w:rsidDel="00000000" w:rsidR="00000000" w:rsidRPr="00000000">
        <w:rPr>
          <w:rtl w:val="0"/>
        </w:rPr>
      </w:r>
    </w:p>
    <w:tbl>
      <w:tblPr>
        <w:tblStyle w:val="Table4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exacta debe quedar lista antes de entregar una operación al siguiente responsable?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Si esta completo el pedido o me falta algo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condición confirma que la operación puede avanzar a la siguiente etapa?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Que lo tenga todo listo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¿Quién debería validar o aprobar ese traspaso?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Yo y el coordinador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datos considera críticos y no deberían poder ser modificados por cualquier usuario?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Stock en bodega, medidas, foto de sugerencia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acciones o cambios deberían quedar registrados con fecha, hora y usuario para mantener trazabilidad?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 de entrega del pedido 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nivel de acceso necesita su perfil: solo lectura, registrar, modificar, aprobar, anular o administrar?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Lectura, registro </w:t>
            </w:r>
          </w:p>
        </w:tc>
      </w:tr>
    </w:tbl>
    <w:p w:rsidR="00000000" w:rsidDel="00000000" w:rsidP="00000000" w:rsidRDefault="00000000" w:rsidRPr="00000000" w14:paraId="0000008B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4. Mapa rápido de traspasos</w:t>
      </w:r>
      <w:r w:rsidDel="00000000" w:rsidR="00000000" w:rsidRPr="00000000">
        <w:rPr>
          <w:rtl w:val="0"/>
        </w:rPr>
      </w:r>
    </w:p>
    <w:tbl>
      <w:tblPr>
        <w:tblStyle w:val="Table5"/>
        <w:tblW w:w="106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1"/>
        <w:gridCol w:w="2131"/>
        <w:gridCol w:w="2131"/>
        <w:gridCol w:w="2131"/>
        <w:gridCol w:w="2131"/>
        <w:tblGridChange w:id="0">
          <w:tblGrid>
            <w:gridCol w:w="2131"/>
            <w:gridCol w:w="2131"/>
            <w:gridCol w:w="2131"/>
            <w:gridCol w:w="2131"/>
            <w:gridCol w:w="2131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Recibo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Qué recibo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Entrego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Qué entrego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Condición para avanzar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Jefatura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Prioridades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Bodegueros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Mk Listos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Stock de espuma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TC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Prioridades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Bodegueros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Mk Listos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Stock de espuma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5. Observaciones adicionales</w:t>
      </w:r>
      <w:r w:rsidDel="00000000" w:rsidR="00000000" w:rsidRPr="00000000">
        <w:rPr>
          <w:rtl w:val="0"/>
        </w:rPr>
      </w:r>
    </w:p>
    <w:tbl>
      <w:tblPr>
        <w:tblStyle w:val="Table6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Mejorar el Internet y que en la pagina se filtren por prioridad de pedidos y el estado en que se encuentran</w:t>
              <w:br w:type="textWrapping"/>
            </w:r>
          </w:p>
        </w:tc>
      </w:tr>
    </w:tbl>
    <w:p w:rsidR="00000000" w:rsidDel="00000000" w:rsidP="00000000" w:rsidRDefault="00000000" w:rsidRPr="00000000" w14:paraId="000000AC">
      <w:pPr>
        <w:spacing w:before="200" w:lineRule="auto"/>
        <w:rPr/>
      </w:pPr>
      <w:r w:rsidDel="00000000" w:rsidR="00000000" w:rsidRPr="00000000">
        <w:rPr>
          <w:rtl w:val="0"/>
        </w:rPr>
        <w:t xml:space="preserve">Firma / validación del responsable: Sebastian Mella Fecha: 19/08/2026</w:t>
      </w:r>
    </w:p>
    <w:sectPr>
      <w:pgSz w:h="15840" w:w="12240" w:orient="portrait"/>
      <w:pgMar w:bottom="720" w:top="720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O5N+JJ8EABiuMPvZH+6wbtEkuA==">CgMxLjA4AHIhMWFWa0tsTzlfU2ZfbXlxOHNYU0wydmlOSkdwX0xtbVpH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