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20" w:rsidRPr="00037C20" w:rsidRDefault="00037C20" w:rsidP="00037C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>Study Name: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Statistical vs. Moral Arguments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Against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Death Penalty</w:t>
      </w:r>
    </w:p>
    <w:p w:rsidR="00037C20" w:rsidRPr="00037C20" w:rsidRDefault="00037C20" w:rsidP="00037C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Authors: Olivia Miske</w:t>
      </w:r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Zachary Horne</w:t>
      </w:r>
    </w:p>
    <w:p w:rsidR="00037C20" w:rsidRPr="00037C20" w:rsidRDefault="00037C20" w:rsidP="00037C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Date: </w:t>
      </w:r>
      <w:r w:rsidR="00D61BA6">
        <w:rPr>
          <w:rFonts w:ascii="Times New Roman" w:eastAsia="Calibri" w:hAnsi="Times New Roman" w:cs="Times New Roman"/>
          <w:color w:val="000000"/>
          <w:sz w:val="24"/>
          <w:szCs w:val="24"/>
        </w:rPr>
        <w:t>July 7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, 2018</w:t>
      </w:r>
    </w:p>
    <w:p w:rsidR="00037C20" w:rsidRPr="00144197" w:rsidRDefault="00037C20" w:rsidP="00037C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>Exploratory or Confirmatory: Exploratory</w:t>
      </w:r>
    </w:p>
    <w:p w:rsidR="00037C20" w:rsidRPr="00037C20" w:rsidRDefault="00037C20" w:rsidP="00037C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7C20" w:rsidRPr="00144197" w:rsidRDefault="00037C20" w:rsidP="00144197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Data will be collected from using Amazon’s Mechanical Turk</w:t>
      </w:r>
      <w:r w:rsidRPr="00037C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We will collect data from 500 participants</w:t>
      </w:r>
      <w:r w:rsidR="0014419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before analyzing the data. </w:t>
      </w:r>
      <w:r w:rsidR="009C6E0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 determined our sample size by conducting a power analysis to detect a Cohen’s </w:t>
      </w:r>
      <w:r w:rsidR="009C6E00" w:rsidRPr="009C6E0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d</w:t>
      </w:r>
      <w:r w:rsidR="009C6E0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</w:t>
      </w:r>
      <w:r w:rsidR="009C6E0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of .25 with 80% power. After </w:t>
      </w:r>
      <w:r w:rsidR="00C65ADF">
        <w:rPr>
          <w:rFonts w:ascii="Times New Roman" w:eastAsia="Calibri" w:hAnsi="Times New Roman" w:cs="Times New Roman"/>
          <w:color w:val="000000"/>
          <w:sz w:val="24"/>
          <w:szCs w:val="24"/>
        </w:rPr>
        <w:t>data collection is complete,</w:t>
      </w:r>
      <w:r w:rsidR="009C6E0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 will compute a Bayes Factor on the condition parameter</w:t>
      </w:r>
      <w:r w:rsidR="00C65AD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(along with the </w:t>
      </w:r>
      <w:proofErr w:type="spellStart"/>
      <w:r w:rsidR="00C65ADF">
        <w:rPr>
          <w:rFonts w:ascii="Times New Roman" w:eastAsia="Calibri" w:hAnsi="Times New Roman" w:cs="Times New Roman"/>
          <w:color w:val="000000"/>
          <w:sz w:val="24"/>
          <w:szCs w:val="24"/>
        </w:rPr>
        <w:t>condition×question</w:t>
      </w:r>
      <w:proofErr w:type="spellEnd"/>
      <w:r w:rsidR="00C65AD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65ADF">
        <w:rPr>
          <w:rFonts w:ascii="Times New Roman" w:eastAsia="Calibri" w:hAnsi="Times New Roman" w:cs="Times New Roman"/>
          <w:color w:val="000000"/>
          <w:sz w:val="24"/>
          <w:szCs w:val="24"/>
        </w:rPr>
        <w:t>interaction</w:t>
      </w:r>
      <w:proofErr w:type="gramEnd"/>
      <w:r w:rsidR="00D61BA6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9C6E00">
        <w:rPr>
          <w:rFonts w:ascii="Times New Roman" w:eastAsia="Calibri" w:hAnsi="Times New Roman" w:cs="Times New Roman"/>
          <w:color w:val="000000"/>
          <w:sz w:val="24"/>
          <w:szCs w:val="24"/>
        </w:rPr>
        <w:t>. If BF</w:t>
      </w:r>
      <w:r w:rsidR="00711F8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01</w:t>
      </w:r>
      <w:r w:rsidR="008036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&gt; 100 or &lt; .01 we will stop data collection. We will collect an additional 500 participants if BF</w:t>
      </w:r>
      <w:r w:rsidR="00803662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01</w:t>
      </w:r>
      <w:r w:rsidR="008036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100 and &gt;.01. </w:t>
      </w:r>
    </w:p>
    <w:sectPr w:rsidR="00037C20" w:rsidRPr="0014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20"/>
    <w:rsid w:val="00037C20"/>
    <w:rsid w:val="00144197"/>
    <w:rsid w:val="001B18D2"/>
    <w:rsid w:val="002D52A0"/>
    <w:rsid w:val="0035392A"/>
    <w:rsid w:val="0045405D"/>
    <w:rsid w:val="00585DEB"/>
    <w:rsid w:val="00711F8E"/>
    <w:rsid w:val="00803662"/>
    <w:rsid w:val="009C6E00"/>
    <w:rsid w:val="00C24FF9"/>
    <w:rsid w:val="00C65ADF"/>
    <w:rsid w:val="00D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Miske</dc:creator>
  <cp:lastModifiedBy>Olivia Miske</cp:lastModifiedBy>
  <cp:revision>2</cp:revision>
  <dcterms:created xsi:type="dcterms:W3CDTF">2018-07-10T06:43:00Z</dcterms:created>
  <dcterms:modified xsi:type="dcterms:W3CDTF">2018-07-10T06:43:00Z</dcterms:modified>
</cp:coreProperties>
</file>