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bookmarkStart w:id="0" w:name="content"/>
      <w:bookmarkEnd w:id="0"/>
      <w:r>
        <w:rPr/>
        <w:t>TikTok : tous les comptes des utilisateurs de moins de 16 ans rendus privés</w:t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" w:cs="Lohit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956</TotalTime>
  <Application>LibreOffice/6.0.7.3$Linux_X86_64 LibreOffice_project/00m0$Build-3</Application>
  <Pages>1</Pages>
  <Words>10</Words>
  <Characters>67</Characters>
  <CharactersWithSpaces>76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2021-01-15T09:54:19Z</dcterms:modified>
  <cp:revision>2</cp:revision>
  <dc:subject/>
  <dc:title/>
</cp:coreProperties>
</file>