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5CCB" w:rsidRDefault="00564A98">
      <w:pPr>
        <w:pStyle w:val="Heading1"/>
      </w:pPr>
      <w:r>
        <w:t>SOC L1 IMMEDIATE INCIDENT REPORT (IIR)</w:t>
      </w:r>
    </w:p>
    <w:p w:rsidR="001E5CCB" w:rsidRDefault="001E5CC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1E5CCB">
        <w:tc>
          <w:tcPr>
            <w:tcW w:w="4320" w:type="dxa"/>
          </w:tcPr>
          <w:p w:rsidR="001E5CCB" w:rsidRDefault="00564A98">
            <w:r>
              <w:t>Field</w:t>
            </w:r>
          </w:p>
        </w:tc>
        <w:tc>
          <w:tcPr>
            <w:tcW w:w="4320" w:type="dxa"/>
          </w:tcPr>
          <w:p w:rsidR="001E5CCB" w:rsidRDefault="00564A98">
            <w:r>
              <w:t>Details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Incident ID</w:t>
            </w:r>
          </w:p>
        </w:tc>
        <w:tc>
          <w:tcPr>
            <w:tcW w:w="4320" w:type="dxa"/>
          </w:tcPr>
          <w:p w:rsidR="001E5CCB" w:rsidRDefault="00564A98">
            <w:r>
              <w:t>IIR-WEB-001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Project Name</w:t>
            </w:r>
          </w:p>
        </w:tc>
        <w:tc>
          <w:tcPr>
            <w:tcW w:w="4320" w:type="dxa"/>
          </w:tcPr>
          <w:p w:rsidR="001E5CCB" w:rsidRDefault="00564A98">
            <w:r>
              <w:t>Web Detection &amp; Threat Hunting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Prepared By</w:t>
            </w:r>
          </w:p>
        </w:tc>
        <w:tc>
          <w:tcPr>
            <w:tcW w:w="4320" w:type="dxa"/>
          </w:tcPr>
          <w:p w:rsidR="001E5CCB" w:rsidRDefault="00564A98">
            <w:r>
              <w:t>Omkar Shinde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Role</w:t>
            </w:r>
          </w:p>
        </w:tc>
        <w:tc>
          <w:tcPr>
            <w:tcW w:w="4320" w:type="dxa"/>
          </w:tcPr>
          <w:p w:rsidR="001E5CCB" w:rsidRDefault="00564A98">
            <w:r>
              <w:t>SOC L1 Analyst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Tool Used</w:t>
            </w:r>
          </w:p>
        </w:tc>
        <w:tc>
          <w:tcPr>
            <w:tcW w:w="4320" w:type="dxa"/>
          </w:tcPr>
          <w:p w:rsidR="001E5CCB" w:rsidRDefault="00564A98">
            <w:r>
              <w:t>Splunk Enterprise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Severity</w:t>
            </w:r>
          </w:p>
        </w:tc>
        <w:tc>
          <w:tcPr>
            <w:tcW w:w="4320" w:type="dxa"/>
          </w:tcPr>
          <w:p w:rsidR="001E5CCB" w:rsidRDefault="00564A98">
            <w:r>
              <w:t>Medium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Status</w:t>
            </w:r>
          </w:p>
        </w:tc>
        <w:tc>
          <w:tcPr>
            <w:tcW w:w="4320" w:type="dxa"/>
          </w:tcPr>
          <w:p w:rsidR="001E5CCB" w:rsidRDefault="00564A98">
            <w:r>
              <w:t>Escalated to L2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 xml:space="preserve">Detection </w:t>
            </w:r>
            <w:r>
              <w:t>Source</w:t>
            </w:r>
          </w:p>
        </w:tc>
        <w:tc>
          <w:tcPr>
            <w:tcW w:w="4320" w:type="dxa"/>
          </w:tcPr>
          <w:p w:rsidR="001E5CCB" w:rsidRDefault="00564A98">
            <w:r>
              <w:t>Splunk Enterprise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Log Source</w:t>
            </w:r>
          </w:p>
        </w:tc>
        <w:tc>
          <w:tcPr>
            <w:tcW w:w="4320" w:type="dxa"/>
          </w:tcPr>
          <w:p w:rsidR="001E5CCB" w:rsidRDefault="00564A98">
            <w:r>
              <w:t>Apache Access Logs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Environment</w:t>
            </w:r>
          </w:p>
        </w:tc>
        <w:tc>
          <w:tcPr>
            <w:tcW w:w="4320" w:type="dxa"/>
          </w:tcPr>
          <w:p w:rsidR="001E5CCB" w:rsidRDefault="00564A98">
            <w:r>
              <w:t>XAMPP Lab Environment</w:t>
            </w:r>
          </w:p>
        </w:tc>
      </w:tr>
      <w:tr w:rsidR="001E5CCB">
        <w:tc>
          <w:tcPr>
            <w:tcW w:w="4320" w:type="dxa"/>
          </w:tcPr>
          <w:p w:rsidR="001E5CCB" w:rsidRDefault="00564A98">
            <w:r>
              <w:t>Index</w:t>
            </w:r>
          </w:p>
        </w:tc>
        <w:tc>
          <w:tcPr>
            <w:tcW w:w="4320" w:type="dxa"/>
          </w:tcPr>
          <w:p w:rsidR="001E5CCB" w:rsidRDefault="00564A98">
            <w:r>
              <w:t>web_security</w:t>
            </w:r>
          </w:p>
        </w:tc>
      </w:tr>
    </w:tbl>
    <w:p w:rsidR="001E5CCB" w:rsidRDefault="00564A98">
      <w:pPr>
        <w:pStyle w:val="Heading2"/>
      </w:pPr>
      <w:r>
        <w:t>1. Incident Summary</w:t>
      </w:r>
    </w:p>
    <w:p w:rsidR="001E5CCB" w:rsidRDefault="00564A98">
      <w:r>
        <w:t>During routine threat hunting and log analysis activities in Splunk Enterprise, multiple suspicious web requests were identi</w:t>
      </w:r>
      <w:r>
        <w:t>fied within Apache access logs. The investigation revealed indicators associated with Directory Traversal attempts, SQL Injection activity, and Brute Force login attempts.</w:t>
      </w:r>
    </w:p>
    <w:p w:rsidR="001E5CCB" w:rsidRDefault="00564A98">
      <w:pPr>
        <w:pStyle w:val="Heading2"/>
      </w:pPr>
      <w:r>
        <w:t>2. Detection Details</w:t>
      </w:r>
    </w:p>
    <w:p w:rsidR="001E5CCB" w:rsidRDefault="00564A98">
      <w:r>
        <w:t>Data Source: Apache Access Logs</w:t>
      </w:r>
      <w:r>
        <w:br/>
        <w:t>Log Location: C:\xampp\apache\l</w:t>
      </w:r>
      <w:r>
        <w:t>ogs\access.log</w:t>
      </w:r>
      <w:r>
        <w:br/>
        <w:t>Splunk Index: web_security</w:t>
      </w:r>
    </w:p>
    <w:p w:rsidR="001E5CCB" w:rsidRDefault="00564A98">
      <w:pPr>
        <w:pStyle w:val="Heading2"/>
      </w:pPr>
      <w:r>
        <w:t>3. Indicators of Compromise (IOCs)</w:t>
      </w:r>
    </w:p>
    <w:p w:rsidR="001E5CCB" w:rsidRDefault="00564A98">
      <w:r>
        <w:t>Directory Traversal: /etc/passwd, /windows/win.ini</w:t>
      </w:r>
      <w:r>
        <w:br/>
        <w:t>SQL Injection: sqlmap User-Agent, SQL Injection patterns, /index.php</w:t>
      </w:r>
      <w:r>
        <w:br/>
        <w:t>Brute Force: repeated requests against /login.php</w:t>
      </w:r>
    </w:p>
    <w:p w:rsidR="001E5CCB" w:rsidRDefault="00564A98">
      <w:pPr>
        <w:pStyle w:val="Heading2"/>
      </w:pPr>
      <w:r>
        <w:t>4. Findin</w:t>
      </w:r>
      <w:r>
        <w:t>gs</w:t>
      </w:r>
    </w:p>
    <w:p w:rsidR="001E5CCB" w:rsidRDefault="00564A98">
      <w:r>
        <w:t>Directory Traversal attempts detected, SQL Injection activity identified, Brute Force attempts observed, suspicious user-agent sqlmap detected.</w:t>
      </w:r>
    </w:p>
    <w:p w:rsidR="001E5CCB" w:rsidRDefault="00564A98">
      <w:pPr>
        <w:pStyle w:val="Heading2"/>
      </w:pPr>
      <w:r>
        <w:t>5. Impact Assessment</w:t>
      </w:r>
    </w:p>
    <w:p w:rsidR="001E5CCB" w:rsidRDefault="00564A98">
      <w:r>
        <w:t>Potential impact includes unauthorized access, exposure of sensitive files, database com</w:t>
      </w:r>
      <w:r>
        <w:t>promise, credential theft, and application compromise.</w:t>
      </w:r>
    </w:p>
    <w:p w:rsidR="001E5CCB" w:rsidRDefault="00564A98">
      <w:pPr>
        <w:pStyle w:val="Heading2"/>
      </w:pPr>
      <w:r>
        <w:t>6. Actions Performed by SOC L1</w:t>
      </w:r>
    </w:p>
    <w:p w:rsidR="001E5CCB" w:rsidRDefault="00564A98">
      <w:r>
        <w:t>Reviewed logs, performed threat hunting, validated indicators, created alerts, generated dashboards, collected evidence, and escalated to L2.</w:t>
      </w:r>
    </w:p>
    <w:p w:rsidR="001E5CCB" w:rsidRDefault="00564A98">
      <w:pPr>
        <w:pStyle w:val="Heading2"/>
      </w:pPr>
      <w:r>
        <w:lastRenderedPageBreak/>
        <w:t>7. Recommendations</w:t>
      </w:r>
    </w:p>
    <w:p w:rsidR="001E5CCB" w:rsidRDefault="00564A98">
      <w:r>
        <w:t xml:space="preserve">Review </w:t>
      </w:r>
      <w:r>
        <w:t>suspicious requests, validate attack success/failure, monitor suspicious URLs, implement WAF protections, and continue log monitoring.</w:t>
      </w:r>
    </w:p>
    <w:p w:rsidR="001E5CCB" w:rsidRDefault="00564A98">
      <w:pPr>
        <w:pStyle w:val="Heading2"/>
      </w:pPr>
      <w:r>
        <w:t>8. Escalation Details</w:t>
      </w:r>
    </w:p>
    <w:p w:rsidR="001E5CCB" w:rsidRDefault="00564A98">
      <w:r>
        <w:t>Multiple web attack indicators detected requiring advanced investigation and validation by SOC L2.</w:t>
      </w:r>
    </w:p>
    <w:p w:rsidR="001E5CCB" w:rsidRDefault="00564A98">
      <w:pPr>
        <w:pStyle w:val="Heading2"/>
      </w:pPr>
      <w:r>
        <w:t>9. Conclusion</w:t>
      </w:r>
    </w:p>
    <w:p w:rsidR="001E5CCB" w:rsidRDefault="00564A98">
      <w:r>
        <w:t>Initial analysis identified activity consistent with Directory Traversal, SQL Injection, and Brute Force techniques. Further investigation is required.</w:t>
      </w:r>
    </w:p>
    <w:p w:rsidR="00564A98" w:rsidRDefault="00564A98" w:rsidP="00564A98">
      <w:r>
        <w:t>Demonstrates practical SOC analyst, SIEM and threat hunting skills.</w:t>
      </w:r>
    </w:p>
    <w:p w:rsidR="00564A98" w:rsidRDefault="00564A98" w:rsidP="00564A98">
      <w:bookmarkStart w:id="0" w:name="_GoBack"/>
      <w:bookmarkEnd w:id="0"/>
      <w:r>
        <w:br/>
        <w:t>(ALL TIME RESULTS) 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64A98" w:rsidTr="008831BF">
        <w:tc>
          <w:tcPr>
            <w:tcW w:w="4320" w:type="dxa"/>
          </w:tcPr>
          <w:p w:rsidR="00564A98" w:rsidRDefault="00564A98" w:rsidP="008831BF">
            <w:r>
              <w:t>Metric</w:t>
            </w:r>
          </w:p>
        </w:tc>
        <w:tc>
          <w:tcPr>
            <w:tcW w:w="4320" w:type="dxa"/>
          </w:tcPr>
          <w:p w:rsidR="00564A98" w:rsidRDefault="00564A98" w:rsidP="008831BF">
            <w:r>
              <w:t>Value</w:t>
            </w:r>
          </w:p>
        </w:tc>
      </w:tr>
      <w:tr w:rsidR="00564A98" w:rsidTr="008831BF">
        <w:tc>
          <w:tcPr>
            <w:tcW w:w="4320" w:type="dxa"/>
          </w:tcPr>
          <w:p w:rsidR="00564A98" w:rsidRDefault="00564A98" w:rsidP="008831BF">
            <w:r>
              <w:t>Total Events</w:t>
            </w:r>
          </w:p>
        </w:tc>
        <w:tc>
          <w:tcPr>
            <w:tcW w:w="4320" w:type="dxa"/>
          </w:tcPr>
          <w:p w:rsidR="00564A98" w:rsidRDefault="00564A98" w:rsidP="008831BF">
            <w:r>
              <w:t>2001</w:t>
            </w:r>
          </w:p>
        </w:tc>
      </w:tr>
      <w:tr w:rsidR="00564A98" w:rsidTr="008831BF">
        <w:tc>
          <w:tcPr>
            <w:tcW w:w="4320" w:type="dxa"/>
          </w:tcPr>
          <w:p w:rsidR="00564A98" w:rsidRDefault="00564A98" w:rsidP="008831BF">
            <w:r>
              <w:t>Directory Traversal</w:t>
            </w:r>
          </w:p>
        </w:tc>
        <w:tc>
          <w:tcPr>
            <w:tcW w:w="4320" w:type="dxa"/>
          </w:tcPr>
          <w:p w:rsidR="00564A98" w:rsidRDefault="00564A98" w:rsidP="008831BF">
            <w:r>
              <w:t>337</w:t>
            </w:r>
          </w:p>
        </w:tc>
      </w:tr>
      <w:tr w:rsidR="00564A98" w:rsidTr="008831BF">
        <w:tc>
          <w:tcPr>
            <w:tcW w:w="4320" w:type="dxa"/>
          </w:tcPr>
          <w:p w:rsidR="00564A98" w:rsidRDefault="00564A98" w:rsidP="008831BF">
            <w:r>
              <w:t>SQL Injection</w:t>
            </w:r>
          </w:p>
        </w:tc>
        <w:tc>
          <w:tcPr>
            <w:tcW w:w="4320" w:type="dxa"/>
          </w:tcPr>
          <w:p w:rsidR="00564A98" w:rsidRDefault="00564A98" w:rsidP="008831BF">
            <w:r>
              <w:t>348</w:t>
            </w:r>
          </w:p>
        </w:tc>
      </w:tr>
      <w:tr w:rsidR="00564A98" w:rsidTr="008831BF">
        <w:tc>
          <w:tcPr>
            <w:tcW w:w="4320" w:type="dxa"/>
          </w:tcPr>
          <w:p w:rsidR="00564A98" w:rsidRDefault="00564A98" w:rsidP="008831BF">
            <w:r>
              <w:t>Brute Force</w:t>
            </w:r>
          </w:p>
        </w:tc>
        <w:tc>
          <w:tcPr>
            <w:tcW w:w="4320" w:type="dxa"/>
          </w:tcPr>
          <w:p w:rsidR="00564A98" w:rsidRDefault="00564A98" w:rsidP="008831BF">
            <w:r>
              <w:t>287</w:t>
            </w:r>
          </w:p>
        </w:tc>
      </w:tr>
    </w:tbl>
    <w:p w:rsidR="00564A98" w:rsidRDefault="00564A98"/>
    <w:sectPr w:rsidR="00564A9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E5CCB"/>
    <w:rsid w:val="0029639D"/>
    <w:rsid w:val="00326F90"/>
    <w:rsid w:val="00564A9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FE1F81"/>
  <w14:defaultImageDpi w14:val="300"/>
  <w15:docId w15:val="{4F464189-8C62-451E-B5D1-8F6C61A36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EE63138-48FF-4A9C-B7BD-03AAF4A8FE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2026-06-12T09:46:00Z</dcterms:modified>
  <cp:category/>
</cp:coreProperties>
</file>