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ECC6" w14:textId="69528DA2" w:rsidR="004464FA" w:rsidRDefault="004464FA" w:rsidP="004464FA">
      <w:pPr>
        <w:pStyle w:val="Heading1"/>
        <w:rPr>
          <w:lang w:val="en-US"/>
        </w:rPr>
      </w:pPr>
      <w:r>
        <w:rPr>
          <w:lang w:val="en-US"/>
        </w:rPr>
        <w:t>Feature Engineering</w:t>
      </w:r>
    </w:p>
    <w:p w14:paraId="72A48133" w14:textId="77777777" w:rsidR="004464FA" w:rsidRPr="004464FA" w:rsidRDefault="004464FA" w:rsidP="004464FA">
      <w:pPr>
        <w:rPr>
          <w:b/>
          <w:bCs/>
        </w:rPr>
      </w:pPr>
      <w:r w:rsidRPr="004464FA">
        <w:rPr>
          <w:b/>
          <w:bCs/>
        </w:rPr>
        <w:t>Product &amp; Channel-Related Features</w:t>
      </w:r>
    </w:p>
    <w:p w14:paraId="2BFD7AFD" w14:textId="77777777" w:rsidR="004464FA" w:rsidRPr="004464FA" w:rsidRDefault="004464FA" w:rsidP="004464FA">
      <w:pPr>
        <w:numPr>
          <w:ilvl w:val="0"/>
          <w:numId w:val="1"/>
        </w:numPr>
      </w:pPr>
      <w:r w:rsidRPr="004464FA">
        <w:rPr>
          <w:b/>
          <w:bCs/>
        </w:rPr>
        <w:t>Channel</w:t>
      </w:r>
    </w:p>
    <w:p w14:paraId="36640052" w14:textId="3F1B00D7" w:rsidR="004464FA" w:rsidRPr="004464FA" w:rsidRDefault="004464FA" w:rsidP="004464FA">
      <w:pPr>
        <w:numPr>
          <w:ilvl w:val="1"/>
          <w:numId w:val="1"/>
        </w:numPr>
      </w:pPr>
      <w:r w:rsidRPr="004464FA">
        <w:rPr>
          <w:b/>
          <w:bCs/>
        </w:rPr>
        <w:t>Description:</w:t>
      </w:r>
      <w:r w:rsidRPr="004464FA">
        <w:t xml:space="preserve"> Refers to the sales channel (e.g., </w:t>
      </w:r>
      <w:r>
        <w:t>General Trade, Q trade</w:t>
      </w:r>
      <w:r w:rsidRPr="004464FA">
        <w:t>, etc.).</w:t>
      </w:r>
    </w:p>
    <w:p w14:paraId="356D1D69" w14:textId="77777777" w:rsidR="004464FA" w:rsidRPr="004464FA" w:rsidRDefault="004464FA" w:rsidP="004464FA">
      <w:pPr>
        <w:numPr>
          <w:ilvl w:val="1"/>
          <w:numId w:val="1"/>
        </w:numPr>
      </w:pPr>
      <w:r w:rsidRPr="004464FA">
        <w:rPr>
          <w:b/>
          <w:bCs/>
        </w:rPr>
        <w:t>Relevance:</w:t>
      </w:r>
      <w:r w:rsidRPr="004464FA">
        <w:t xml:space="preserve"> Different channels cater to distinct customer segments. For instance, premium products may perform better in modern trade, while essentials may thrive in general trade.</w:t>
      </w:r>
    </w:p>
    <w:p w14:paraId="360E13E5" w14:textId="77777777" w:rsidR="004464FA" w:rsidRPr="004464FA" w:rsidRDefault="004464FA" w:rsidP="004464FA">
      <w:pPr>
        <w:numPr>
          <w:ilvl w:val="0"/>
          <w:numId w:val="1"/>
        </w:numPr>
      </w:pPr>
      <w:proofErr w:type="spellStart"/>
      <w:r w:rsidRPr="004464FA">
        <w:rPr>
          <w:b/>
          <w:bCs/>
        </w:rPr>
        <w:t>Flavor</w:t>
      </w:r>
      <w:proofErr w:type="spellEnd"/>
      <w:r w:rsidRPr="004464FA">
        <w:rPr>
          <w:b/>
          <w:bCs/>
        </w:rPr>
        <w:t xml:space="preserve"> Variant</w:t>
      </w:r>
    </w:p>
    <w:p w14:paraId="551E0E5C" w14:textId="77777777" w:rsidR="004464FA" w:rsidRPr="004464FA" w:rsidRDefault="004464FA" w:rsidP="004464FA">
      <w:pPr>
        <w:numPr>
          <w:ilvl w:val="1"/>
          <w:numId w:val="1"/>
        </w:numPr>
      </w:pPr>
      <w:r w:rsidRPr="004464FA">
        <w:rPr>
          <w:b/>
          <w:bCs/>
        </w:rPr>
        <w:t>Description:</w:t>
      </w:r>
      <w:r w:rsidRPr="004464FA">
        <w:t xml:space="preserve"> Indicates the product’s </w:t>
      </w:r>
      <w:proofErr w:type="spellStart"/>
      <w:r w:rsidRPr="004464FA">
        <w:t>flavor</w:t>
      </w:r>
      <w:proofErr w:type="spellEnd"/>
      <w:r w:rsidRPr="004464FA">
        <w:t xml:space="preserve"> type.</w:t>
      </w:r>
    </w:p>
    <w:p w14:paraId="7D19B4E9" w14:textId="77777777" w:rsidR="004464FA" w:rsidRPr="004464FA" w:rsidRDefault="004464FA" w:rsidP="004464FA">
      <w:pPr>
        <w:numPr>
          <w:ilvl w:val="1"/>
          <w:numId w:val="1"/>
        </w:numPr>
      </w:pPr>
      <w:r w:rsidRPr="004464FA">
        <w:rPr>
          <w:b/>
          <w:bCs/>
        </w:rPr>
        <w:t>Relevance:</w:t>
      </w:r>
      <w:r w:rsidRPr="004464FA">
        <w:t xml:space="preserve"> Certain </w:t>
      </w:r>
      <w:proofErr w:type="spellStart"/>
      <w:r w:rsidRPr="004464FA">
        <w:t>flavors</w:t>
      </w:r>
      <w:proofErr w:type="spellEnd"/>
      <w:r w:rsidRPr="004464FA">
        <w:t xml:space="preserve"> may be more popular in specific regions or sales channels.</w:t>
      </w:r>
    </w:p>
    <w:p w14:paraId="5E3E5883" w14:textId="77777777" w:rsidR="004464FA" w:rsidRPr="004464FA" w:rsidRDefault="004464FA" w:rsidP="004464FA">
      <w:pPr>
        <w:numPr>
          <w:ilvl w:val="0"/>
          <w:numId w:val="1"/>
        </w:numPr>
      </w:pPr>
      <w:r w:rsidRPr="004464FA">
        <w:rPr>
          <w:b/>
          <w:bCs/>
        </w:rPr>
        <w:t>Pack Size (L)</w:t>
      </w:r>
    </w:p>
    <w:p w14:paraId="18D67BD3" w14:textId="77777777" w:rsidR="004464FA" w:rsidRPr="004464FA" w:rsidRDefault="004464FA" w:rsidP="004464FA">
      <w:pPr>
        <w:numPr>
          <w:ilvl w:val="1"/>
          <w:numId w:val="1"/>
        </w:numPr>
      </w:pPr>
      <w:r w:rsidRPr="004464FA">
        <w:rPr>
          <w:b/>
          <w:bCs/>
        </w:rPr>
        <w:t>Description:</w:t>
      </w:r>
      <w:r w:rsidRPr="004464FA">
        <w:t xml:space="preserve"> Size of the product's packaging in </w:t>
      </w:r>
      <w:proofErr w:type="spellStart"/>
      <w:r w:rsidRPr="004464FA">
        <w:t>liters</w:t>
      </w:r>
      <w:proofErr w:type="spellEnd"/>
      <w:r w:rsidRPr="004464FA">
        <w:t>.</w:t>
      </w:r>
    </w:p>
    <w:p w14:paraId="77590625" w14:textId="77777777" w:rsidR="004464FA" w:rsidRPr="004464FA" w:rsidRDefault="004464FA" w:rsidP="004464FA">
      <w:pPr>
        <w:numPr>
          <w:ilvl w:val="1"/>
          <w:numId w:val="1"/>
        </w:numPr>
      </w:pPr>
      <w:r w:rsidRPr="004464FA">
        <w:rPr>
          <w:b/>
          <w:bCs/>
        </w:rPr>
        <w:t>Relevance:</w:t>
      </w:r>
      <w:r w:rsidRPr="004464FA">
        <w:t xml:space="preserve"> Larger pack sizes may perform better in wholesale or hypermarkets, while smaller sizes may suit convenience stores.</w:t>
      </w:r>
    </w:p>
    <w:p w14:paraId="2D4DB7FF" w14:textId="77777777" w:rsidR="004464FA" w:rsidRPr="004464FA" w:rsidRDefault="004464FA" w:rsidP="004464FA">
      <w:r w:rsidRPr="004464FA">
        <w:pict w14:anchorId="29AC6DC4">
          <v:rect id="_x0000_i1061" style="width:0;height:1.5pt" o:hralign="center" o:hrstd="t" o:hr="t" fillcolor="#a0a0a0" stroked="f"/>
        </w:pict>
      </w:r>
    </w:p>
    <w:p w14:paraId="19988389" w14:textId="77777777" w:rsidR="004464FA" w:rsidRPr="004464FA" w:rsidRDefault="004464FA" w:rsidP="004464FA">
      <w:pPr>
        <w:rPr>
          <w:b/>
          <w:bCs/>
        </w:rPr>
      </w:pPr>
      <w:r w:rsidRPr="004464FA">
        <w:rPr>
          <w:b/>
          <w:bCs/>
        </w:rPr>
        <w:t>Demographic &amp; Market Features</w:t>
      </w:r>
    </w:p>
    <w:p w14:paraId="0AFAE6B4" w14:textId="77777777" w:rsidR="004464FA" w:rsidRPr="004464FA" w:rsidRDefault="004464FA" w:rsidP="004464FA">
      <w:pPr>
        <w:numPr>
          <w:ilvl w:val="0"/>
          <w:numId w:val="2"/>
        </w:numPr>
      </w:pPr>
      <w:proofErr w:type="spellStart"/>
      <w:r w:rsidRPr="004464FA">
        <w:rPr>
          <w:b/>
          <w:bCs/>
        </w:rPr>
        <w:t>City_tier</w:t>
      </w:r>
      <w:proofErr w:type="spellEnd"/>
    </w:p>
    <w:p w14:paraId="56714940" w14:textId="77777777" w:rsidR="004464FA" w:rsidRPr="004464FA" w:rsidRDefault="004464FA" w:rsidP="004464FA">
      <w:pPr>
        <w:numPr>
          <w:ilvl w:val="1"/>
          <w:numId w:val="2"/>
        </w:numPr>
      </w:pPr>
      <w:r w:rsidRPr="004464FA">
        <w:rPr>
          <w:b/>
          <w:bCs/>
        </w:rPr>
        <w:t>Description:</w:t>
      </w:r>
      <w:r w:rsidRPr="004464FA">
        <w:t xml:space="preserve"> Classifies cities into tiers (e.g., Tier 1, Tier 2, Tier 3) based on development and population.</w:t>
      </w:r>
    </w:p>
    <w:p w14:paraId="53140F7D" w14:textId="77777777" w:rsidR="004464FA" w:rsidRPr="004464FA" w:rsidRDefault="004464FA" w:rsidP="004464FA">
      <w:pPr>
        <w:numPr>
          <w:ilvl w:val="1"/>
          <w:numId w:val="2"/>
        </w:numPr>
      </w:pPr>
      <w:r w:rsidRPr="004464FA">
        <w:rPr>
          <w:b/>
          <w:bCs/>
        </w:rPr>
        <w:t>Relevance:</w:t>
      </w:r>
      <w:r w:rsidRPr="004464FA">
        <w:t xml:space="preserve"> Purchasing </w:t>
      </w:r>
      <w:proofErr w:type="spellStart"/>
      <w:r w:rsidRPr="004464FA">
        <w:t>behavior</w:t>
      </w:r>
      <w:proofErr w:type="spellEnd"/>
      <w:r w:rsidRPr="004464FA">
        <w:t xml:space="preserve"> often differs by tier. Premium products may perform better in Tier 1 cities, while value-focused products may gain traction in Tier 2/3.</w:t>
      </w:r>
    </w:p>
    <w:p w14:paraId="43A31630" w14:textId="77777777" w:rsidR="004464FA" w:rsidRPr="004464FA" w:rsidRDefault="004464FA" w:rsidP="004464FA">
      <w:pPr>
        <w:numPr>
          <w:ilvl w:val="0"/>
          <w:numId w:val="2"/>
        </w:numPr>
      </w:pPr>
      <w:proofErr w:type="spellStart"/>
      <w:r w:rsidRPr="004464FA">
        <w:rPr>
          <w:b/>
          <w:bCs/>
        </w:rPr>
        <w:t>Population_Density</w:t>
      </w:r>
      <w:proofErr w:type="spellEnd"/>
      <w:r w:rsidRPr="004464FA">
        <w:rPr>
          <w:b/>
          <w:bCs/>
        </w:rPr>
        <w:t>(persons/km)</w:t>
      </w:r>
    </w:p>
    <w:p w14:paraId="6296F8DE" w14:textId="77777777" w:rsidR="004464FA" w:rsidRPr="004464FA" w:rsidRDefault="004464FA" w:rsidP="004464FA">
      <w:pPr>
        <w:numPr>
          <w:ilvl w:val="1"/>
          <w:numId w:val="2"/>
        </w:numPr>
      </w:pPr>
      <w:r w:rsidRPr="004464FA">
        <w:rPr>
          <w:b/>
          <w:bCs/>
        </w:rPr>
        <w:t>Description:</w:t>
      </w:r>
      <w:r w:rsidRPr="004464FA">
        <w:t xml:space="preserve"> Number of people per square </w:t>
      </w:r>
      <w:proofErr w:type="spellStart"/>
      <w:r w:rsidRPr="004464FA">
        <w:t>kilometer</w:t>
      </w:r>
      <w:proofErr w:type="spellEnd"/>
      <w:r w:rsidRPr="004464FA">
        <w:t xml:space="preserve"> in the area.</w:t>
      </w:r>
    </w:p>
    <w:p w14:paraId="54D636C9" w14:textId="77777777" w:rsidR="004464FA" w:rsidRPr="004464FA" w:rsidRDefault="004464FA" w:rsidP="004464FA">
      <w:pPr>
        <w:numPr>
          <w:ilvl w:val="1"/>
          <w:numId w:val="2"/>
        </w:numPr>
      </w:pPr>
      <w:r w:rsidRPr="004464FA">
        <w:rPr>
          <w:b/>
          <w:bCs/>
        </w:rPr>
        <w:t>Relevance:</w:t>
      </w:r>
      <w:r w:rsidRPr="004464FA">
        <w:t xml:space="preserve"> Densely populated areas may have stronger retail presence, </w:t>
      </w:r>
      <w:proofErr w:type="spellStart"/>
      <w:r w:rsidRPr="004464FA">
        <w:t>favoring</w:t>
      </w:r>
      <w:proofErr w:type="spellEnd"/>
      <w:r w:rsidRPr="004464FA">
        <w:t xml:space="preserve"> convenience stores or online deliveries.</w:t>
      </w:r>
    </w:p>
    <w:p w14:paraId="3900AA91" w14:textId="77777777" w:rsidR="004464FA" w:rsidRPr="004464FA" w:rsidRDefault="004464FA" w:rsidP="004464FA">
      <w:pPr>
        <w:numPr>
          <w:ilvl w:val="0"/>
          <w:numId w:val="2"/>
        </w:numPr>
      </w:pPr>
      <w:proofErr w:type="spellStart"/>
      <w:r w:rsidRPr="004464FA">
        <w:rPr>
          <w:b/>
          <w:bCs/>
        </w:rPr>
        <w:t>Per_Capita_Income</w:t>
      </w:r>
      <w:proofErr w:type="spellEnd"/>
      <w:r w:rsidRPr="004464FA">
        <w:rPr>
          <w:b/>
          <w:bCs/>
        </w:rPr>
        <w:t xml:space="preserve"> (INR)</w:t>
      </w:r>
    </w:p>
    <w:p w14:paraId="699C4594" w14:textId="77777777" w:rsidR="004464FA" w:rsidRPr="004464FA" w:rsidRDefault="004464FA" w:rsidP="004464FA">
      <w:pPr>
        <w:numPr>
          <w:ilvl w:val="1"/>
          <w:numId w:val="2"/>
        </w:numPr>
      </w:pPr>
      <w:r w:rsidRPr="004464FA">
        <w:rPr>
          <w:b/>
          <w:bCs/>
        </w:rPr>
        <w:t>Description:</w:t>
      </w:r>
      <w:r w:rsidRPr="004464FA">
        <w:t xml:space="preserve"> Average income per person </w:t>
      </w:r>
      <w:proofErr w:type="gramStart"/>
      <w:r w:rsidRPr="004464FA">
        <w:t>in a given</w:t>
      </w:r>
      <w:proofErr w:type="gramEnd"/>
      <w:r w:rsidRPr="004464FA">
        <w:t xml:space="preserve"> area.</w:t>
      </w:r>
    </w:p>
    <w:p w14:paraId="2B2634DB" w14:textId="77777777" w:rsidR="004464FA" w:rsidRPr="004464FA" w:rsidRDefault="004464FA" w:rsidP="004464FA">
      <w:pPr>
        <w:numPr>
          <w:ilvl w:val="1"/>
          <w:numId w:val="2"/>
        </w:numPr>
      </w:pPr>
      <w:r w:rsidRPr="004464FA">
        <w:rPr>
          <w:b/>
          <w:bCs/>
        </w:rPr>
        <w:t>Relevance:</w:t>
      </w:r>
      <w:r w:rsidRPr="004464FA">
        <w:t xml:space="preserve"> High-income areas may lean towards premium products, while budget products may perform better in lower-income regions.</w:t>
      </w:r>
    </w:p>
    <w:p w14:paraId="73C67339" w14:textId="77777777" w:rsidR="004464FA" w:rsidRPr="004464FA" w:rsidRDefault="004464FA" w:rsidP="004464FA">
      <w:r w:rsidRPr="004464FA">
        <w:pict w14:anchorId="56FBB2CC">
          <v:rect id="_x0000_i1062" style="width:0;height:1.5pt" o:hralign="center" o:hrstd="t" o:hr="t" fillcolor="#a0a0a0" stroked="f"/>
        </w:pict>
      </w:r>
    </w:p>
    <w:p w14:paraId="1F3F3E5B" w14:textId="77777777" w:rsidR="004464FA" w:rsidRPr="004464FA" w:rsidRDefault="004464FA" w:rsidP="004464FA">
      <w:pPr>
        <w:rPr>
          <w:b/>
          <w:bCs/>
        </w:rPr>
      </w:pPr>
      <w:r w:rsidRPr="004464FA">
        <w:rPr>
          <w:b/>
          <w:bCs/>
        </w:rPr>
        <w:t>Environmental &amp; Seasonal Factors</w:t>
      </w:r>
    </w:p>
    <w:p w14:paraId="5847EB38" w14:textId="77777777" w:rsidR="004464FA" w:rsidRPr="004464FA" w:rsidRDefault="004464FA" w:rsidP="004464FA">
      <w:pPr>
        <w:numPr>
          <w:ilvl w:val="0"/>
          <w:numId w:val="3"/>
        </w:numPr>
      </w:pPr>
      <w:r w:rsidRPr="004464FA">
        <w:rPr>
          <w:b/>
          <w:bCs/>
        </w:rPr>
        <w:t>Avg_Temperature</w:t>
      </w:r>
    </w:p>
    <w:p w14:paraId="5A17AC18" w14:textId="77777777" w:rsidR="004464FA" w:rsidRPr="004464FA" w:rsidRDefault="004464FA" w:rsidP="004464FA">
      <w:pPr>
        <w:numPr>
          <w:ilvl w:val="1"/>
          <w:numId w:val="3"/>
        </w:numPr>
      </w:pPr>
      <w:r w:rsidRPr="004464FA">
        <w:rPr>
          <w:b/>
          <w:bCs/>
        </w:rPr>
        <w:lastRenderedPageBreak/>
        <w:t>Description:</w:t>
      </w:r>
      <w:r w:rsidRPr="004464FA">
        <w:t xml:space="preserve"> The average temperature of the region.</w:t>
      </w:r>
    </w:p>
    <w:p w14:paraId="5931EC02" w14:textId="77777777" w:rsidR="004464FA" w:rsidRPr="004464FA" w:rsidRDefault="004464FA" w:rsidP="004464FA">
      <w:pPr>
        <w:numPr>
          <w:ilvl w:val="1"/>
          <w:numId w:val="3"/>
        </w:numPr>
      </w:pPr>
      <w:r w:rsidRPr="004464FA">
        <w:rPr>
          <w:b/>
          <w:bCs/>
        </w:rPr>
        <w:t>Relevance:</w:t>
      </w:r>
      <w:r w:rsidRPr="004464FA">
        <w:t xml:space="preserve"> Temperature can influence product demand (e.g., cold beverages in hot climates).</w:t>
      </w:r>
    </w:p>
    <w:p w14:paraId="6B37FA04" w14:textId="77777777" w:rsidR="004464FA" w:rsidRPr="004464FA" w:rsidRDefault="004464FA" w:rsidP="004464FA">
      <w:pPr>
        <w:numPr>
          <w:ilvl w:val="0"/>
          <w:numId w:val="3"/>
        </w:numPr>
      </w:pPr>
      <w:proofErr w:type="spellStart"/>
      <w:r w:rsidRPr="004464FA">
        <w:rPr>
          <w:b/>
          <w:bCs/>
        </w:rPr>
        <w:t>Weather_Type</w:t>
      </w:r>
      <w:proofErr w:type="spellEnd"/>
    </w:p>
    <w:p w14:paraId="5D7F5DDE" w14:textId="77777777" w:rsidR="004464FA" w:rsidRPr="004464FA" w:rsidRDefault="004464FA" w:rsidP="004464FA">
      <w:pPr>
        <w:numPr>
          <w:ilvl w:val="1"/>
          <w:numId w:val="3"/>
        </w:numPr>
      </w:pPr>
      <w:r w:rsidRPr="004464FA">
        <w:rPr>
          <w:b/>
          <w:bCs/>
        </w:rPr>
        <w:t>Description:</w:t>
      </w:r>
      <w:r w:rsidRPr="004464FA">
        <w:t xml:space="preserve"> Weather conditions (e.g., rainy, sunny, cloudy).</w:t>
      </w:r>
    </w:p>
    <w:p w14:paraId="7A40F592" w14:textId="77777777" w:rsidR="004464FA" w:rsidRPr="004464FA" w:rsidRDefault="004464FA" w:rsidP="004464FA">
      <w:pPr>
        <w:numPr>
          <w:ilvl w:val="1"/>
          <w:numId w:val="3"/>
        </w:numPr>
      </w:pPr>
      <w:r w:rsidRPr="004464FA">
        <w:rPr>
          <w:b/>
          <w:bCs/>
        </w:rPr>
        <w:t>Relevance:</w:t>
      </w:r>
      <w:r w:rsidRPr="004464FA">
        <w:t xml:space="preserve"> Certain products (e.g., hot beverages) may see spikes in colder weather.</w:t>
      </w:r>
    </w:p>
    <w:p w14:paraId="2919DFC5" w14:textId="77777777" w:rsidR="004464FA" w:rsidRPr="004464FA" w:rsidRDefault="004464FA" w:rsidP="004464FA">
      <w:pPr>
        <w:numPr>
          <w:ilvl w:val="0"/>
          <w:numId w:val="3"/>
        </w:numPr>
      </w:pPr>
      <w:r w:rsidRPr="004464FA">
        <w:rPr>
          <w:b/>
          <w:bCs/>
        </w:rPr>
        <w:t>Festival</w:t>
      </w:r>
    </w:p>
    <w:p w14:paraId="60AA5A9C" w14:textId="77777777" w:rsidR="004464FA" w:rsidRPr="004464FA" w:rsidRDefault="004464FA" w:rsidP="004464FA">
      <w:pPr>
        <w:numPr>
          <w:ilvl w:val="1"/>
          <w:numId w:val="3"/>
        </w:numPr>
      </w:pPr>
      <w:r w:rsidRPr="004464FA">
        <w:rPr>
          <w:b/>
          <w:bCs/>
        </w:rPr>
        <w:t>Description:</w:t>
      </w:r>
      <w:r w:rsidRPr="004464FA">
        <w:t xml:space="preserve"> Indicates if a festival period is ongoing.</w:t>
      </w:r>
    </w:p>
    <w:p w14:paraId="02630EE8" w14:textId="77777777" w:rsidR="004464FA" w:rsidRPr="004464FA" w:rsidRDefault="004464FA" w:rsidP="004464FA">
      <w:pPr>
        <w:numPr>
          <w:ilvl w:val="1"/>
          <w:numId w:val="3"/>
        </w:numPr>
      </w:pPr>
      <w:r w:rsidRPr="004464FA">
        <w:rPr>
          <w:b/>
          <w:bCs/>
        </w:rPr>
        <w:t>Relevance:</w:t>
      </w:r>
      <w:r w:rsidRPr="004464FA">
        <w:t xml:space="preserve"> Festivals often drive higher demand for specific products (e.g., sweets, snacks, beverages) and can influence promotional strategies.</w:t>
      </w:r>
    </w:p>
    <w:p w14:paraId="2D3F93E7" w14:textId="77777777" w:rsidR="004464FA" w:rsidRPr="004464FA" w:rsidRDefault="004464FA" w:rsidP="004464FA">
      <w:r w:rsidRPr="004464FA">
        <w:pict w14:anchorId="1107179A">
          <v:rect id="_x0000_i1063" style="width:0;height:1.5pt" o:hralign="center" o:hrstd="t" o:hr="t" fillcolor="#a0a0a0" stroked="f"/>
        </w:pict>
      </w:r>
    </w:p>
    <w:p w14:paraId="7B19D28B" w14:textId="77777777" w:rsidR="004464FA" w:rsidRPr="004464FA" w:rsidRDefault="004464FA" w:rsidP="004464FA">
      <w:pPr>
        <w:rPr>
          <w:b/>
          <w:bCs/>
        </w:rPr>
      </w:pPr>
      <w:r w:rsidRPr="004464FA">
        <w:rPr>
          <w:b/>
          <w:bCs/>
        </w:rPr>
        <w:t>Customer Sentiment &amp; Engagement</w:t>
      </w:r>
    </w:p>
    <w:p w14:paraId="28AF163C" w14:textId="77777777" w:rsidR="004464FA" w:rsidRPr="004464FA" w:rsidRDefault="004464FA" w:rsidP="004464FA">
      <w:pPr>
        <w:numPr>
          <w:ilvl w:val="0"/>
          <w:numId w:val="4"/>
        </w:numPr>
      </w:pPr>
      <w:proofErr w:type="spellStart"/>
      <w:r w:rsidRPr="004464FA">
        <w:rPr>
          <w:b/>
          <w:bCs/>
        </w:rPr>
        <w:t>Mentions_Count</w:t>
      </w:r>
      <w:proofErr w:type="spellEnd"/>
    </w:p>
    <w:p w14:paraId="5FF4B976" w14:textId="77777777" w:rsidR="004464FA" w:rsidRPr="004464FA" w:rsidRDefault="004464FA" w:rsidP="004464FA">
      <w:pPr>
        <w:numPr>
          <w:ilvl w:val="0"/>
          <w:numId w:val="5"/>
        </w:numPr>
      </w:pPr>
      <w:r w:rsidRPr="004464FA">
        <w:rPr>
          <w:b/>
          <w:bCs/>
        </w:rPr>
        <w:t>Description:</w:t>
      </w:r>
      <w:r w:rsidRPr="004464FA">
        <w:t xml:space="preserve"> Number of social media mentions about the product.</w:t>
      </w:r>
    </w:p>
    <w:p w14:paraId="4A7BD083" w14:textId="77777777" w:rsidR="004464FA" w:rsidRPr="004464FA" w:rsidRDefault="004464FA" w:rsidP="004464FA">
      <w:pPr>
        <w:numPr>
          <w:ilvl w:val="0"/>
          <w:numId w:val="5"/>
        </w:numPr>
      </w:pPr>
      <w:r w:rsidRPr="004464FA">
        <w:rPr>
          <w:b/>
          <w:bCs/>
        </w:rPr>
        <w:t>Relevance:</w:t>
      </w:r>
      <w:r w:rsidRPr="004464FA">
        <w:t xml:space="preserve"> Higher mentions could indicate stronger awareness or curiosity.</w:t>
      </w:r>
    </w:p>
    <w:p w14:paraId="0AFB19F8" w14:textId="77777777" w:rsidR="004464FA" w:rsidRPr="004464FA" w:rsidRDefault="004464FA" w:rsidP="004464FA">
      <w:pPr>
        <w:numPr>
          <w:ilvl w:val="0"/>
          <w:numId w:val="6"/>
        </w:numPr>
      </w:pPr>
      <w:proofErr w:type="spellStart"/>
      <w:r w:rsidRPr="004464FA">
        <w:rPr>
          <w:b/>
          <w:bCs/>
        </w:rPr>
        <w:t>Sentiment_Score</w:t>
      </w:r>
      <w:proofErr w:type="spellEnd"/>
    </w:p>
    <w:p w14:paraId="5E1FF38B" w14:textId="77777777" w:rsidR="004464FA" w:rsidRPr="004464FA" w:rsidRDefault="004464FA" w:rsidP="004464FA">
      <w:pPr>
        <w:numPr>
          <w:ilvl w:val="0"/>
          <w:numId w:val="7"/>
        </w:numPr>
      </w:pPr>
      <w:r w:rsidRPr="004464FA">
        <w:rPr>
          <w:b/>
          <w:bCs/>
        </w:rPr>
        <w:t>Description:</w:t>
      </w:r>
      <w:r w:rsidRPr="004464FA">
        <w:t xml:space="preserve"> Measures the positivity/negativity of customer feedback.</w:t>
      </w:r>
    </w:p>
    <w:p w14:paraId="0ACEFB09" w14:textId="77777777" w:rsidR="004464FA" w:rsidRPr="004464FA" w:rsidRDefault="004464FA" w:rsidP="004464FA">
      <w:pPr>
        <w:numPr>
          <w:ilvl w:val="0"/>
          <w:numId w:val="7"/>
        </w:numPr>
      </w:pPr>
      <w:r w:rsidRPr="004464FA">
        <w:rPr>
          <w:b/>
          <w:bCs/>
        </w:rPr>
        <w:t>Relevance:</w:t>
      </w:r>
      <w:r w:rsidRPr="004464FA">
        <w:t xml:space="preserve"> Positive sentiment may correlate with higher sales, while negative sentiment may require channel-specific marketing efforts.</w:t>
      </w:r>
    </w:p>
    <w:p w14:paraId="41812C16" w14:textId="77777777" w:rsidR="004464FA" w:rsidRPr="004464FA" w:rsidRDefault="004464FA" w:rsidP="004464FA">
      <w:pPr>
        <w:numPr>
          <w:ilvl w:val="0"/>
          <w:numId w:val="8"/>
        </w:numPr>
      </w:pPr>
      <w:proofErr w:type="spellStart"/>
      <w:r w:rsidRPr="004464FA">
        <w:rPr>
          <w:b/>
          <w:bCs/>
        </w:rPr>
        <w:t>Share_of_Voice</w:t>
      </w:r>
      <w:proofErr w:type="spellEnd"/>
    </w:p>
    <w:p w14:paraId="13851B17" w14:textId="77777777" w:rsidR="004464FA" w:rsidRPr="004464FA" w:rsidRDefault="004464FA" w:rsidP="004464FA">
      <w:pPr>
        <w:numPr>
          <w:ilvl w:val="0"/>
          <w:numId w:val="9"/>
        </w:numPr>
      </w:pPr>
      <w:r w:rsidRPr="004464FA">
        <w:rPr>
          <w:b/>
          <w:bCs/>
        </w:rPr>
        <w:t>Description:</w:t>
      </w:r>
      <w:r w:rsidRPr="004464FA">
        <w:t xml:space="preserve"> The product’s share in overall market discussions.</w:t>
      </w:r>
    </w:p>
    <w:p w14:paraId="746D05B0" w14:textId="77777777" w:rsidR="004464FA" w:rsidRPr="004464FA" w:rsidRDefault="004464FA" w:rsidP="004464FA">
      <w:pPr>
        <w:numPr>
          <w:ilvl w:val="0"/>
          <w:numId w:val="9"/>
        </w:numPr>
      </w:pPr>
      <w:r w:rsidRPr="004464FA">
        <w:rPr>
          <w:b/>
          <w:bCs/>
        </w:rPr>
        <w:t>Relevance:</w:t>
      </w:r>
      <w:r w:rsidRPr="004464FA">
        <w:t xml:space="preserve"> Greater visibility can indicate stronger channel preference or customer interest.</w:t>
      </w:r>
    </w:p>
    <w:p w14:paraId="158023F5" w14:textId="77777777" w:rsidR="004464FA" w:rsidRPr="004464FA" w:rsidRDefault="004464FA" w:rsidP="004464FA">
      <w:r w:rsidRPr="004464FA">
        <w:pict w14:anchorId="58211A1A">
          <v:rect id="_x0000_i1064" style="width:0;height:1.5pt" o:hralign="center" o:hrstd="t" o:hr="t" fillcolor="#a0a0a0" stroked="f"/>
        </w:pict>
      </w:r>
    </w:p>
    <w:p w14:paraId="6FF01A95" w14:textId="77777777" w:rsidR="004464FA" w:rsidRPr="004464FA" w:rsidRDefault="004464FA" w:rsidP="004464FA">
      <w:pPr>
        <w:rPr>
          <w:b/>
          <w:bCs/>
        </w:rPr>
      </w:pPr>
      <w:r w:rsidRPr="004464FA">
        <w:rPr>
          <w:b/>
          <w:bCs/>
        </w:rPr>
        <w:t xml:space="preserve">Customer </w:t>
      </w:r>
      <w:proofErr w:type="spellStart"/>
      <w:r w:rsidRPr="004464FA">
        <w:rPr>
          <w:b/>
          <w:bCs/>
        </w:rPr>
        <w:t>Behavior</w:t>
      </w:r>
      <w:proofErr w:type="spellEnd"/>
      <w:r w:rsidRPr="004464FA">
        <w:rPr>
          <w:b/>
          <w:bCs/>
        </w:rPr>
        <w:t xml:space="preserve"> Features</w:t>
      </w:r>
    </w:p>
    <w:p w14:paraId="6938C940" w14:textId="77777777" w:rsidR="004464FA" w:rsidRPr="004464FA" w:rsidRDefault="004464FA" w:rsidP="004464FA">
      <w:pPr>
        <w:numPr>
          <w:ilvl w:val="0"/>
          <w:numId w:val="10"/>
        </w:numPr>
      </w:pPr>
      <w:proofErr w:type="spellStart"/>
      <w:r w:rsidRPr="004464FA">
        <w:rPr>
          <w:b/>
          <w:bCs/>
        </w:rPr>
        <w:t>Customer_Preferred_Channel</w:t>
      </w:r>
      <w:proofErr w:type="spellEnd"/>
    </w:p>
    <w:p w14:paraId="428D97A8" w14:textId="77777777" w:rsidR="004464FA" w:rsidRPr="004464FA" w:rsidRDefault="004464FA" w:rsidP="004464FA">
      <w:pPr>
        <w:numPr>
          <w:ilvl w:val="0"/>
          <w:numId w:val="11"/>
        </w:numPr>
      </w:pPr>
      <w:r w:rsidRPr="004464FA">
        <w:rPr>
          <w:b/>
          <w:bCs/>
        </w:rPr>
        <w:t>Description:</w:t>
      </w:r>
      <w:r w:rsidRPr="004464FA">
        <w:t xml:space="preserve"> Historical data about customer’s </w:t>
      </w:r>
      <w:proofErr w:type="spellStart"/>
      <w:r w:rsidRPr="004464FA">
        <w:t>favored</w:t>
      </w:r>
      <w:proofErr w:type="spellEnd"/>
      <w:r w:rsidRPr="004464FA">
        <w:t xml:space="preserve"> channel.</w:t>
      </w:r>
    </w:p>
    <w:p w14:paraId="4CFFE817" w14:textId="77777777" w:rsidR="004464FA" w:rsidRPr="004464FA" w:rsidRDefault="004464FA" w:rsidP="004464FA">
      <w:pPr>
        <w:numPr>
          <w:ilvl w:val="0"/>
          <w:numId w:val="11"/>
        </w:numPr>
      </w:pPr>
      <w:r w:rsidRPr="004464FA">
        <w:rPr>
          <w:b/>
          <w:bCs/>
        </w:rPr>
        <w:t>Relevance:</w:t>
      </w:r>
      <w:r w:rsidRPr="004464FA">
        <w:t xml:space="preserve"> Crucial in predicting future </w:t>
      </w:r>
      <w:proofErr w:type="spellStart"/>
      <w:r w:rsidRPr="004464FA">
        <w:t>behavior</w:t>
      </w:r>
      <w:proofErr w:type="spellEnd"/>
      <w:r w:rsidRPr="004464FA">
        <w:t xml:space="preserve"> and guiding channel-specific marketing.</w:t>
      </w:r>
    </w:p>
    <w:p w14:paraId="10778EF4" w14:textId="77777777" w:rsidR="004464FA" w:rsidRPr="004464FA" w:rsidRDefault="004464FA" w:rsidP="004464FA">
      <w:pPr>
        <w:numPr>
          <w:ilvl w:val="0"/>
          <w:numId w:val="12"/>
        </w:numPr>
      </w:pPr>
      <w:proofErr w:type="spellStart"/>
      <w:r w:rsidRPr="004464FA">
        <w:rPr>
          <w:b/>
          <w:bCs/>
        </w:rPr>
        <w:t>Customer_Income_Level</w:t>
      </w:r>
      <w:proofErr w:type="spellEnd"/>
    </w:p>
    <w:p w14:paraId="55B3DCE3" w14:textId="77777777" w:rsidR="004464FA" w:rsidRPr="004464FA" w:rsidRDefault="004464FA" w:rsidP="004464FA">
      <w:pPr>
        <w:numPr>
          <w:ilvl w:val="0"/>
          <w:numId w:val="13"/>
        </w:numPr>
      </w:pPr>
      <w:r w:rsidRPr="004464FA">
        <w:rPr>
          <w:b/>
          <w:bCs/>
        </w:rPr>
        <w:t>Description:</w:t>
      </w:r>
      <w:r w:rsidRPr="004464FA">
        <w:t xml:space="preserve"> Customer’s income category (e.g., low, middle, high).</w:t>
      </w:r>
    </w:p>
    <w:p w14:paraId="702DDDC8" w14:textId="77777777" w:rsidR="004464FA" w:rsidRPr="004464FA" w:rsidRDefault="004464FA" w:rsidP="004464FA">
      <w:pPr>
        <w:numPr>
          <w:ilvl w:val="0"/>
          <w:numId w:val="13"/>
        </w:numPr>
      </w:pPr>
      <w:r w:rsidRPr="004464FA">
        <w:rPr>
          <w:b/>
          <w:bCs/>
        </w:rPr>
        <w:t>Relevance:</w:t>
      </w:r>
      <w:r w:rsidRPr="004464FA">
        <w:t xml:space="preserve"> Influences purchasing power and channel preference (e.g., premium stores vs. discount stores).</w:t>
      </w:r>
    </w:p>
    <w:p w14:paraId="2AA24262" w14:textId="77777777" w:rsidR="004464FA" w:rsidRPr="004464FA" w:rsidRDefault="004464FA" w:rsidP="004464FA">
      <w:pPr>
        <w:numPr>
          <w:ilvl w:val="0"/>
          <w:numId w:val="14"/>
        </w:numPr>
      </w:pPr>
      <w:proofErr w:type="spellStart"/>
      <w:r w:rsidRPr="004464FA">
        <w:rPr>
          <w:b/>
          <w:bCs/>
        </w:rPr>
        <w:t>Customer_Price_Sensitivity</w:t>
      </w:r>
      <w:proofErr w:type="spellEnd"/>
    </w:p>
    <w:p w14:paraId="2DD985D7" w14:textId="77777777" w:rsidR="004464FA" w:rsidRPr="004464FA" w:rsidRDefault="004464FA" w:rsidP="004464FA">
      <w:pPr>
        <w:numPr>
          <w:ilvl w:val="0"/>
          <w:numId w:val="15"/>
        </w:numPr>
      </w:pPr>
      <w:r w:rsidRPr="004464FA">
        <w:rPr>
          <w:b/>
          <w:bCs/>
        </w:rPr>
        <w:lastRenderedPageBreak/>
        <w:t>Description:</w:t>
      </w:r>
      <w:r w:rsidRPr="004464FA">
        <w:t xml:space="preserve"> Indicates how responsive customers are to price changes.</w:t>
      </w:r>
    </w:p>
    <w:p w14:paraId="0CF05396" w14:textId="77777777" w:rsidR="004464FA" w:rsidRPr="004464FA" w:rsidRDefault="004464FA" w:rsidP="004464FA">
      <w:pPr>
        <w:numPr>
          <w:ilvl w:val="0"/>
          <w:numId w:val="15"/>
        </w:numPr>
      </w:pPr>
      <w:r w:rsidRPr="004464FA">
        <w:rPr>
          <w:b/>
          <w:bCs/>
        </w:rPr>
        <w:t>Relevance:</w:t>
      </w:r>
      <w:r w:rsidRPr="004464FA">
        <w:t xml:space="preserve"> Highly price-sensitive customers may prefer discounts or bulk deals, influencing channel choice.</w:t>
      </w:r>
    </w:p>
    <w:p w14:paraId="7AC36A18" w14:textId="77777777" w:rsidR="004464FA" w:rsidRPr="004464FA" w:rsidRDefault="004464FA" w:rsidP="004464FA">
      <w:r w:rsidRPr="004464FA">
        <w:pict w14:anchorId="08F34944">
          <v:rect id="_x0000_i1065" style="width:0;height:1.5pt" o:hralign="center" o:hrstd="t" o:hr="t" fillcolor="#a0a0a0" stroked="f"/>
        </w:pict>
      </w:r>
    </w:p>
    <w:p w14:paraId="35CA1B4C" w14:textId="77777777" w:rsidR="004464FA" w:rsidRPr="004464FA" w:rsidRDefault="004464FA" w:rsidP="004464FA">
      <w:pPr>
        <w:rPr>
          <w:b/>
          <w:bCs/>
        </w:rPr>
      </w:pPr>
      <w:r w:rsidRPr="004464FA">
        <w:rPr>
          <w:b/>
          <w:bCs/>
        </w:rPr>
        <w:t>Time-Based Features</w:t>
      </w:r>
    </w:p>
    <w:p w14:paraId="258600C3" w14:textId="77777777" w:rsidR="004464FA" w:rsidRPr="004464FA" w:rsidRDefault="004464FA" w:rsidP="004464FA">
      <w:pPr>
        <w:numPr>
          <w:ilvl w:val="0"/>
          <w:numId w:val="16"/>
        </w:numPr>
      </w:pPr>
      <w:proofErr w:type="spellStart"/>
      <w:r w:rsidRPr="004464FA">
        <w:rPr>
          <w:b/>
          <w:bCs/>
        </w:rPr>
        <w:t>Days_Since_Launch</w:t>
      </w:r>
      <w:proofErr w:type="spellEnd"/>
    </w:p>
    <w:p w14:paraId="20D7FDA0" w14:textId="77777777" w:rsidR="004464FA" w:rsidRPr="004464FA" w:rsidRDefault="004464FA" w:rsidP="004464FA">
      <w:pPr>
        <w:numPr>
          <w:ilvl w:val="0"/>
          <w:numId w:val="17"/>
        </w:numPr>
      </w:pPr>
      <w:r w:rsidRPr="004464FA">
        <w:rPr>
          <w:b/>
          <w:bCs/>
        </w:rPr>
        <w:t>Description:</w:t>
      </w:r>
      <w:r w:rsidRPr="004464FA">
        <w:t xml:space="preserve"> Number of days since the product was introduced.</w:t>
      </w:r>
    </w:p>
    <w:p w14:paraId="1929B33A" w14:textId="77777777" w:rsidR="004464FA" w:rsidRPr="004464FA" w:rsidRDefault="004464FA" w:rsidP="004464FA">
      <w:pPr>
        <w:numPr>
          <w:ilvl w:val="0"/>
          <w:numId w:val="17"/>
        </w:numPr>
      </w:pPr>
      <w:r w:rsidRPr="004464FA">
        <w:rPr>
          <w:b/>
          <w:bCs/>
        </w:rPr>
        <w:t>Relevance:</w:t>
      </w:r>
      <w:r w:rsidRPr="004464FA">
        <w:t xml:space="preserve"> Early-stage products may require aggressive marketing and promotions through specific channels.</w:t>
      </w:r>
    </w:p>
    <w:p w14:paraId="6FCD7236" w14:textId="77777777" w:rsidR="004464FA" w:rsidRPr="004464FA" w:rsidRDefault="004464FA" w:rsidP="004464FA">
      <w:pPr>
        <w:numPr>
          <w:ilvl w:val="0"/>
          <w:numId w:val="18"/>
        </w:numPr>
      </w:pPr>
      <w:proofErr w:type="spellStart"/>
      <w:r w:rsidRPr="004464FA">
        <w:rPr>
          <w:b/>
          <w:bCs/>
        </w:rPr>
        <w:t>Day_of_week</w:t>
      </w:r>
      <w:proofErr w:type="spellEnd"/>
    </w:p>
    <w:p w14:paraId="37A38006" w14:textId="77777777" w:rsidR="004464FA" w:rsidRPr="004464FA" w:rsidRDefault="004464FA" w:rsidP="004464FA">
      <w:pPr>
        <w:numPr>
          <w:ilvl w:val="0"/>
          <w:numId w:val="19"/>
        </w:numPr>
      </w:pPr>
      <w:r w:rsidRPr="004464FA">
        <w:rPr>
          <w:b/>
          <w:bCs/>
        </w:rPr>
        <w:t>Description:</w:t>
      </w:r>
      <w:r w:rsidRPr="004464FA">
        <w:t xml:space="preserve"> The day of the week (e.g., Monday, Friday).</w:t>
      </w:r>
    </w:p>
    <w:p w14:paraId="16732A24" w14:textId="77777777" w:rsidR="004464FA" w:rsidRPr="004464FA" w:rsidRDefault="004464FA" w:rsidP="004464FA">
      <w:pPr>
        <w:numPr>
          <w:ilvl w:val="0"/>
          <w:numId w:val="19"/>
        </w:numPr>
      </w:pPr>
      <w:r w:rsidRPr="004464FA">
        <w:rPr>
          <w:b/>
          <w:bCs/>
        </w:rPr>
        <w:t>Relevance:</w:t>
      </w:r>
      <w:r w:rsidRPr="004464FA">
        <w:t xml:space="preserve"> Weekends may see higher footfall in retail stores, while weekdays may </w:t>
      </w:r>
      <w:proofErr w:type="spellStart"/>
      <w:r w:rsidRPr="004464FA">
        <w:t>favor</w:t>
      </w:r>
      <w:proofErr w:type="spellEnd"/>
      <w:r w:rsidRPr="004464FA">
        <w:t xml:space="preserve"> online channels.</w:t>
      </w:r>
    </w:p>
    <w:p w14:paraId="5B247740" w14:textId="77777777" w:rsidR="004464FA" w:rsidRPr="004464FA" w:rsidRDefault="004464FA" w:rsidP="004464FA">
      <w:pPr>
        <w:numPr>
          <w:ilvl w:val="0"/>
          <w:numId w:val="20"/>
        </w:numPr>
      </w:pPr>
      <w:r w:rsidRPr="004464FA">
        <w:rPr>
          <w:b/>
          <w:bCs/>
        </w:rPr>
        <w:t>Month</w:t>
      </w:r>
    </w:p>
    <w:p w14:paraId="20FFB9BA" w14:textId="77777777" w:rsidR="004464FA" w:rsidRPr="004464FA" w:rsidRDefault="004464FA" w:rsidP="004464FA">
      <w:pPr>
        <w:numPr>
          <w:ilvl w:val="0"/>
          <w:numId w:val="21"/>
        </w:numPr>
      </w:pPr>
      <w:r w:rsidRPr="004464FA">
        <w:rPr>
          <w:b/>
          <w:bCs/>
        </w:rPr>
        <w:t>Description:</w:t>
      </w:r>
      <w:r w:rsidRPr="004464FA">
        <w:t xml:space="preserve"> The calendar month.</w:t>
      </w:r>
    </w:p>
    <w:p w14:paraId="0D84E87E" w14:textId="77777777" w:rsidR="004464FA" w:rsidRPr="004464FA" w:rsidRDefault="004464FA" w:rsidP="004464FA">
      <w:pPr>
        <w:numPr>
          <w:ilvl w:val="0"/>
          <w:numId w:val="21"/>
        </w:numPr>
      </w:pPr>
      <w:r w:rsidRPr="004464FA">
        <w:rPr>
          <w:b/>
          <w:bCs/>
        </w:rPr>
        <w:t>Relevance:</w:t>
      </w:r>
      <w:r w:rsidRPr="004464FA">
        <w:t xml:space="preserve"> Some products see seasonal demand patterns (e.g., cold beverages in summer).</w:t>
      </w:r>
    </w:p>
    <w:p w14:paraId="3ED7EE09" w14:textId="77777777" w:rsidR="004464FA" w:rsidRPr="004464FA" w:rsidRDefault="004464FA" w:rsidP="004464FA">
      <w:pPr>
        <w:numPr>
          <w:ilvl w:val="0"/>
          <w:numId w:val="22"/>
        </w:numPr>
      </w:pPr>
      <w:proofErr w:type="spellStart"/>
      <w:r w:rsidRPr="004464FA">
        <w:rPr>
          <w:b/>
          <w:bCs/>
        </w:rPr>
        <w:t>Is_month_end</w:t>
      </w:r>
      <w:proofErr w:type="spellEnd"/>
    </w:p>
    <w:p w14:paraId="7CD394F3" w14:textId="77777777" w:rsidR="004464FA" w:rsidRPr="004464FA" w:rsidRDefault="004464FA" w:rsidP="004464FA">
      <w:pPr>
        <w:numPr>
          <w:ilvl w:val="0"/>
          <w:numId w:val="23"/>
        </w:numPr>
      </w:pPr>
      <w:r w:rsidRPr="004464FA">
        <w:rPr>
          <w:b/>
          <w:bCs/>
        </w:rPr>
        <w:t>Description:</w:t>
      </w:r>
      <w:r w:rsidRPr="004464FA">
        <w:t xml:space="preserve"> Boolean indicating if the date falls near month-end.</w:t>
      </w:r>
    </w:p>
    <w:p w14:paraId="5C062BA2" w14:textId="77777777" w:rsidR="004464FA" w:rsidRPr="004464FA" w:rsidRDefault="004464FA" w:rsidP="004464FA">
      <w:pPr>
        <w:numPr>
          <w:ilvl w:val="0"/>
          <w:numId w:val="23"/>
        </w:numPr>
      </w:pPr>
      <w:r w:rsidRPr="004464FA">
        <w:rPr>
          <w:b/>
          <w:bCs/>
        </w:rPr>
        <w:t>Relevance:</w:t>
      </w:r>
      <w:r w:rsidRPr="004464FA">
        <w:t xml:space="preserve"> Consumers may behave differently at month-end due to salary cycles or budget constraints.</w:t>
      </w:r>
    </w:p>
    <w:p w14:paraId="73C4BB58" w14:textId="77777777" w:rsidR="004464FA" w:rsidRPr="004464FA" w:rsidRDefault="004464FA" w:rsidP="004464FA">
      <w:r w:rsidRPr="004464FA">
        <w:pict w14:anchorId="784E65CE">
          <v:rect id="_x0000_i1066" style="width:0;height:1.5pt" o:hralign="center" o:hrstd="t" o:hr="t" fillcolor="#a0a0a0" stroked="f"/>
        </w:pict>
      </w:r>
    </w:p>
    <w:p w14:paraId="5D540279" w14:textId="79FAADD8" w:rsidR="004464FA" w:rsidRPr="004464FA" w:rsidRDefault="004464FA" w:rsidP="004464FA">
      <w:pPr>
        <w:rPr>
          <w:b/>
          <w:bCs/>
        </w:rPr>
      </w:pPr>
      <w:r w:rsidRPr="004464FA">
        <w:rPr>
          <w:b/>
          <w:bCs/>
        </w:rPr>
        <w:t>Key Insights for</w:t>
      </w:r>
      <w:r w:rsidR="009A4708">
        <w:rPr>
          <w:b/>
          <w:bCs/>
        </w:rPr>
        <w:t xml:space="preserve"> </w:t>
      </w:r>
      <w:r w:rsidRPr="004464FA">
        <w:rPr>
          <w:b/>
          <w:bCs/>
        </w:rPr>
        <w:t>Model:</w:t>
      </w:r>
    </w:p>
    <w:p w14:paraId="7AEFBE2F" w14:textId="77777777" w:rsidR="004464FA" w:rsidRPr="004464FA" w:rsidRDefault="004464FA" w:rsidP="004464FA">
      <w:pPr>
        <w:numPr>
          <w:ilvl w:val="0"/>
          <w:numId w:val="24"/>
        </w:numPr>
      </w:pPr>
      <w:r w:rsidRPr="004464FA">
        <w:rPr>
          <w:b/>
          <w:bCs/>
        </w:rPr>
        <w:t>Combining demographic data</w:t>
      </w:r>
      <w:r w:rsidRPr="004464FA">
        <w:t xml:space="preserve"> (e.g., </w:t>
      </w:r>
      <w:proofErr w:type="spellStart"/>
      <w:r w:rsidRPr="004464FA">
        <w:t>City_tier</w:t>
      </w:r>
      <w:proofErr w:type="spellEnd"/>
      <w:r w:rsidRPr="004464FA">
        <w:t xml:space="preserve">, </w:t>
      </w:r>
      <w:proofErr w:type="spellStart"/>
      <w:r w:rsidRPr="004464FA">
        <w:t>Per_Capita_Income</w:t>
      </w:r>
      <w:proofErr w:type="spellEnd"/>
      <w:r w:rsidRPr="004464FA">
        <w:t xml:space="preserve">) with </w:t>
      </w:r>
      <w:r w:rsidRPr="004464FA">
        <w:rPr>
          <w:b/>
          <w:bCs/>
        </w:rPr>
        <w:t xml:space="preserve">customer </w:t>
      </w:r>
      <w:proofErr w:type="spellStart"/>
      <w:r w:rsidRPr="004464FA">
        <w:rPr>
          <w:b/>
          <w:bCs/>
        </w:rPr>
        <w:t>behavior</w:t>
      </w:r>
      <w:proofErr w:type="spellEnd"/>
      <w:r w:rsidRPr="004464FA">
        <w:t xml:space="preserve"> (e.g., </w:t>
      </w:r>
      <w:proofErr w:type="spellStart"/>
      <w:r w:rsidRPr="004464FA">
        <w:t>Customer_Preferred_Channel</w:t>
      </w:r>
      <w:proofErr w:type="spellEnd"/>
      <w:r w:rsidRPr="004464FA">
        <w:t>) will enhance prediction accuracy.</w:t>
      </w:r>
    </w:p>
    <w:p w14:paraId="5A60164C" w14:textId="77777777" w:rsidR="004464FA" w:rsidRPr="004464FA" w:rsidRDefault="004464FA" w:rsidP="004464FA">
      <w:pPr>
        <w:numPr>
          <w:ilvl w:val="0"/>
          <w:numId w:val="24"/>
        </w:numPr>
      </w:pPr>
      <w:r w:rsidRPr="004464FA">
        <w:rPr>
          <w:b/>
          <w:bCs/>
        </w:rPr>
        <w:t>Temporal features</w:t>
      </w:r>
      <w:r w:rsidRPr="004464FA">
        <w:t xml:space="preserve"> like </w:t>
      </w:r>
      <w:proofErr w:type="spellStart"/>
      <w:r w:rsidRPr="004464FA">
        <w:t>Day_of_week</w:t>
      </w:r>
      <w:proofErr w:type="spellEnd"/>
      <w:r w:rsidRPr="004464FA">
        <w:t xml:space="preserve"> and Festival can improve seasonal trend recognition.</w:t>
      </w:r>
    </w:p>
    <w:p w14:paraId="334439F3" w14:textId="77777777" w:rsidR="004464FA" w:rsidRPr="004464FA" w:rsidRDefault="004464FA" w:rsidP="004464FA">
      <w:pPr>
        <w:numPr>
          <w:ilvl w:val="0"/>
          <w:numId w:val="24"/>
        </w:numPr>
      </w:pPr>
      <w:r w:rsidRPr="004464FA">
        <w:rPr>
          <w:b/>
          <w:bCs/>
        </w:rPr>
        <w:t>Sentiment-driven features</w:t>
      </w:r>
      <w:r w:rsidRPr="004464FA">
        <w:t xml:space="preserve"> such as </w:t>
      </w:r>
      <w:proofErr w:type="spellStart"/>
      <w:r w:rsidRPr="004464FA">
        <w:t>Mentions_Count</w:t>
      </w:r>
      <w:proofErr w:type="spellEnd"/>
      <w:r w:rsidRPr="004464FA">
        <w:t xml:space="preserve"> and </w:t>
      </w:r>
      <w:proofErr w:type="spellStart"/>
      <w:r w:rsidRPr="004464FA">
        <w:t>Sentiment_Score</w:t>
      </w:r>
      <w:proofErr w:type="spellEnd"/>
      <w:r w:rsidRPr="004464FA">
        <w:t xml:space="preserve"> can capture marketing impact, especially for new product launches.</w:t>
      </w:r>
    </w:p>
    <w:p w14:paraId="25830DE2" w14:textId="77777777" w:rsidR="004464FA" w:rsidRPr="004464FA" w:rsidRDefault="004464FA" w:rsidP="004464FA">
      <w:pPr>
        <w:rPr>
          <w:lang w:val="en-US"/>
        </w:rPr>
      </w:pPr>
    </w:p>
    <w:sectPr w:rsidR="004464FA" w:rsidRPr="0044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6F41"/>
    <w:multiLevelType w:val="multilevel"/>
    <w:tmpl w:val="DFC652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77690"/>
    <w:multiLevelType w:val="multilevel"/>
    <w:tmpl w:val="90D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4B08"/>
    <w:multiLevelType w:val="multilevel"/>
    <w:tmpl w:val="6FCA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805B4"/>
    <w:multiLevelType w:val="multilevel"/>
    <w:tmpl w:val="E3720D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F272A"/>
    <w:multiLevelType w:val="multilevel"/>
    <w:tmpl w:val="67D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1616D"/>
    <w:multiLevelType w:val="multilevel"/>
    <w:tmpl w:val="AA44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93ABA"/>
    <w:multiLevelType w:val="multilevel"/>
    <w:tmpl w:val="3E1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2063A"/>
    <w:multiLevelType w:val="multilevel"/>
    <w:tmpl w:val="FC6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41F09"/>
    <w:multiLevelType w:val="multilevel"/>
    <w:tmpl w:val="BA3E62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32E45"/>
    <w:multiLevelType w:val="multilevel"/>
    <w:tmpl w:val="7070FD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13CD7"/>
    <w:multiLevelType w:val="multilevel"/>
    <w:tmpl w:val="6BF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565CB"/>
    <w:multiLevelType w:val="multilevel"/>
    <w:tmpl w:val="EECA394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F3031"/>
    <w:multiLevelType w:val="multilevel"/>
    <w:tmpl w:val="25B283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32227"/>
    <w:multiLevelType w:val="multilevel"/>
    <w:tmpl w:val="EFC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72701"/>
    <w:multiLevelType w:val="multilevel"/>
    <w:tmpl w:val="2B48F5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23416"/>
    <w:multiLevelType w:val="multilevel"/>
    <w:tmpl w:val="D734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7103A"/>
    <w:multiLevelType w:val="multilevel"/>
    <w:tmpl w:val="5FBAE2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1B7CD5"/>
    <w:multiLevelType w:val="multilevel"/>
    <w:tmpl w:val="9562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A27EB"/>
    <w:multiLevelType w:val="multilevel"/>
    <w:tmpl w:val="54FCE3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26BFC"/>
    <w:multiLevelType w:val="multilevel"/>
    <w:tmpl w:val="C04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66F7B"/>
    <w:multiLevelType w:val="multilevel"/>
    <w:tmpl w:val="2668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0370D"/>
    <w:multiLevelType w:val="multilevel"/>
    <w:tmpl w:val="672442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21142B"/>
    <w:multiLevelType w:val="multilevel"/>
    <w:tmpl w:val="CE74C0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22AD6"/>
    <w:multiLevelType w:val="multilevel"/>
    <w:tmpl w:val="09D22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791432">
    <w:abstractNumId w:val="5"/>
  </w:num>
  <w:num w:numId="2" w16cid:durableId="265045589">
    <w:abstractNumId w:val="23"/>
  </w:num>
  <w:num w:numId="3" w16cid:durableId="1988822624">
    <w:abstractNumId w:val="21"/>
  </w:num>
  <w:num w:numId="4" w16cid:durableId="716121898">
    <w:abstractNumId w:val="12"/>
  </w:num>
  <w:num w:numId="5" w16cid:durableId="1182667505">
    <w:abstractNumId w:val="13"/>
  </w:num>
  <w:num w:numId="6" w16cid:durableId="2085182924">
    <w:abstractNumId w:val="16"/>
  </w:num>
  <w:num w:numId="7" w16cid:durableId="1212810349">
    <w:abstractNumId w:val="10"/>
  </w:num>
  <w:num w:numId="8" w16cid:durableId="1223442719">
    <w:abstractNumId w:val="0"/>
  </w:num>
  <w:num w:numId="9" w16cid:durableId="823159374">
    <w:abstractNumId w:val="1"/>
  </w:num>
  <w:num w:numId="10" w16cid:durableId="1141996355">
    <w:abstractNumId w:val="22"/>
  </w:num>
  <w:num w:numId="11" w16cid:durableId="1229531897">
    <w:abstractNumId w:val="6"/>
  </w:num>
  <w:num w:numId="12" w16cid:durableId="2107000372">
    <w:abstractNumId w:val="14"/>
  </w:num>
  <w:num w:numId="13" w16cid:durableId="840630644">
    <w:abstractNumId w:val="17"/>
  </w:num>
  <w:num w:numId="14" w16cid:durableId="291793830">
    <w:abstractNumId w:val="18"/>
  </w:num>
  <w:num w:numId="15" w16cid:durableId="1114057880">
    <w:abstractNumId w:val="7"/>
  </w:num>
  <w:num w:numId="16" w16cid:durableId="1561401028">
    <w:abstractNumId w:val="3"/>
  </w:num>
  <w:num w:numId="17" w16cid:durableId="1095707831">
    <w:abstractNumId w:val="2"/>
  </w:num>
  <w:num w:numId="18" w16cid:durableId="1829904439">
    <w:abstractNumId w:val="11"/>
  </w:num>
  <w:num w:numId="19" w16cid:durableId="2074505734">
    <w:abstractNumId w:val="4"/>
  </w:num>
  <w:num w:numId="20" w16cid:durableId="375591142">
    <w:abstractNumId w:val="8"/>
  </w:num>
  <w:num w:numId="21" w16cid:durableId="2125994930">
    <w:abstractNumId w:val="19"/>
  </w:num>
  <w:num w:numId="22" w16cid:durableId="1648902106">
    <w:abstractNumId w:val="9"/>
  </w:num>
  <w:num w:numId="23" w16cid:durableId="854347864">
    <w:abstractNumId w:val="15"/>
  </w:num>
  <w:num w:numId="24" w16cid:durableId="12009678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FA"/>
    <w:rsid w:val="001A6297"/>
    <w:rsid w:val="004464FA"/>
    <w:rsid w:val="006C399F"/>
    <w:rsid w:val="009A4708"/>
    <w:rsid w:val="009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A0E6"/>
  <w15:chartTrackingRefBased/>
  <w15:docId w15:val="{6E8C6383-1BE1-4A6D-8D81-39A05ECD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Motwani</dc:creator>
  <cp:keywords/>
  <dc:description/>
  <cp:lastModifiedBy>Ruchita Motwani</cp:lastModifiedBy>
  <cp:revision>2</cp:revision>
  <dcterms:created xsi:type="dcterms:W3CDTF">2025-03-12T13:10:00Z</dcterms:created>
  <dcterms:modified xsi:type="dcterms:W3CDTF">2025-03-12T13:14:00Z</dcterms:modified>
</cp:coreProperties>
</file>