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Ind w:w="-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1"/>
      </w:tblGrid>
      <w:tr w:rsidR="00DE5FFE" w:rsidRPr="00455A9E" w:rsidTr="00AB1F9B">
        <w:trPr>
          <w:tblCellSpacing w:w="15" w:type="dxa"/>
        </w:trPr>
        <w:tc>
          <w:tcPr>
            <w:tcW w:w="9191" w:type="dxa"/>
            <w:vAlign w:val="center"/>
            <w:hideMark/>
          </w:tcPr>
          <w:p w:rsidR="00DE5FFE" w:rsidRPr="00455A9E" w:rsidRDefault="00DE5FFE" w:rsidP="00AB1F9B">
            <w:pPr>
              <w:spacing w:after="24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</w:pPr>
          </w:p>
        </w:tc>
      </w:tr>
      <w:tr w:rsidR="00DE5FFE" w:rsidRPr="00455A9E" w:rsidTr="00AB1F9B">
        <w:trPr>
          <w:tblCellSpacing w:w="15" w:type="dxa"/>
        </w:trPr>
        <w:tc>
          <w:tcPr>
            <w:tcW w:w="9191" w:type="dxa"/>
            <w:vAlign w:val="center"/>
            <w:hideMark/>
          </w:tcPr>
          <w:p w:rsidR="00DE5FFE" w:rsidRPr="00455A9E" w:rsidRDefault="00DE5FFE" w:rsidP="00AB1F9B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eastAsia="Times New Roman" w:cs="Arial"/>
                <w:color w:val="484848"/>
                <w:sz w:val="24"/>
                <w:szCs w:val="24"/>
                <w:lang w:eastAsia="en-IN"/>
              </w:rPr>
            </w:pPr>
            <w:r w:rsidRPr="00455A9E">
              <w:rPr>
                <w:rFonts w:eastAsia="Times New Roman" w:cs="Arial"/>
                <w:color w:val="484848"/>
                <w:sz w:val="24"/>
                <w:szCs w:val="24"/>
                <w:lang w:eastAsia="en-IN"/>
              </w:rPr>
              <w:t>Resume</w:t>
            </w:r>
          </w:p>
          <w:p w:rsidR="00DE5FFE" w:rsidRPr="00455A9E" w:rsidRDefault="00DE5FFE" w:rsidP="00AB1F9B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</w:pP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</w:r>
            <w:proofErr w:type="spellStart"/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Omkar</w:t>
            </w:r>
            <w:proofErr w:type="spellEnd"/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Dinanath</w:t>
            </w:r>
            <w:proofErr w:type="spellEnd"/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 Godse</w:t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  <w:t xml:space="preserve">Contact: +91-9545424593 </w:t>
            </w:r>
          </w:p>
          <w:p w:rsidR="00DE5FFE" w:rsidRDefault="00DE5FFE" w:rsidP="00AB1F9B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</w:pP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Mail Id: </w:t>
            </w:r>
            <w:hyperlink r:id="rId5" w:history="1">
              <w:r w:rsidR="002E60E0" w:rsidRPr="00F73276">
                <w:rPr>
                  <w:rStyle w:val="Hyperlink"/>
                  <w:rFonts w:eastAsia="Times New Roman" w:cs="Arial"/>
                  <w:sz w:val="24"/>
                  <w:szCs w:val="24"/>
                  <w:lang w:eastAsia="en-IN"/>
                </w:rPr>
                <w:t>anurag.godse@gmail.com</w:t>
              </w:r>
            </w:hyperlink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</w:r>
            <w:r w:rsidRPr="00455A9E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eastAsia="en-IN"/>
              </w:rPr>
              <w:t>Career objective</w:t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  <w:t xml:space="preserve">To </w:t>
            </w:r>
            <w:r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work</w:t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 as a technical person in </w:t>
            </w:r>
            <w:r w:rsidR="002E60E0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IT</w:t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 field by using my technical knowledge and skills in learning environment for the better growth of the organization.</w:t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</w:r>
            <w:r w:rsidRPr="00455A9E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eastAsia="en-IN"/>
              </w:rPr>
              <w:t>Technical core competencies</w:t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  <w:t xml:space="preserve">-Languages: C, C++, VB 6.0, </w:t>
            </w:r>
            <w:r w:rsidR="002E60E0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DBMS, </w:t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RDBMS, </w:t>
            </w:r>
            <w:r w:rsidR="002E60E0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ADBMS, DS, </w:t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DotNet, Core Java, Advance J</w:t>
            </w:r>
            <w:r w:rsidR="002E60E0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ava, PHP, Python, HTML, JavaScript</w:t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  <w:t>-Operating System: Microsoft Windows XP, 7, 8,1</w:t>
            </w:r>
            <w:r w:rsidR="0082055D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0</w:t>
            </w:r>
            <w:r w:rsidR="0082055D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  <w:t>-Additional Tools: Ms Office,</w:t>
            </w:r>
            <w:r w:rsidR="002E60E0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 WAMP, IDLE(Python), Eclipse, Oracle</w:t>
            </w:r>
          </w:p>
          <w:p w:rsidR="00EB53C5" w:rsidRDefault="00DE5FFE" w:rsidP="00AB1F9B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</w:pP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</w:r>
            <w:r w:rsidRPr="00455A9E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eastAsia="en-IN"/>
              </w:rPr>
              <w:t>Educational details</w:t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  <w:t>-</w:t>
            </w:r>
            <w:r w:rsidR="00A822AA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Currently doing</w:t>
            </w:r>
            <w:r w:rsidR="00EB53C5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 MCA </w:t>
            </w:r>
            <w:r w:rsidR="00A822AA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at</w:t>
            </w:r>
            <w:r w:rsidR="00EB53C5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 PCCoE affiliated </w:t>
            </w:r>
            <w:r w:rsidR="002E60E0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to</w:t>
            </w:r>
            <w:r w:rsidR="00EB53C5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 Pune University.</w:t>
            </w:r>
          </w:p>
          <w:p w:rsidR="00DE5FFE" w:rsidRPr="00EB53C5" w:rsidRDefault="00EB53C5" w:rsidP="00AB1F9B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-</w:t>
            </w:r>
            <w:r w:rsidR="00DE5FFE"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BCA from Pratibha College of Commerce and Computer Studies affiliated with Pune University.  –</w:t>
            </w:r>
          </w:p>
          <w:p w:rsidR="00DE5FFE" w:rsidRPr="00455A9E" w:rsidRDefault="002E60E0" w:rsidP="00AB1F9B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-Passed BCA -</w:t>
            </w:r>
            <w:r w:rsidR="00DE5FFE"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 First Class </w:t>
            </w:r>
            <w:r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With </w:t>
            </w:r>
            <w:r w:rsidR="00DE5FFE"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Distinction - 74% </w:t>
            </w:r>
            <w:r w:rsidR="00DE5FFE"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  <w:t>-Passed higher secondary from Amrita Vidyalayam</w:t>
            </w:r>
            <w:r w:rsidR="00DE5FF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 in</w:t>
            </w:r>
            <w:r w:rsidR="00DE5FFE"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 year 2012 with 67% marks</w:t>
            </w:r>
            <w:r w:rsidR="00DE5FFE"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  <w:t>-Passed High school from Maharashtra Board in year 2010 with 70 %.</w:t>
            </w:r>
            <w:r w:rsidR="00DE5FFE"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</w:r>
            <w:r w:rsidR="00DE5FFE"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</w:r>
            <w:r w:rsidR="00DE5FFE" w:rsidRPr="00455A9E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eastAsia="en-IN"/>
              </w:rPr>
              <w:t>Trainings undertaken</w:t>
            </w:r>
            <w:r w:rsidR="00DE5FFE"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</w:r>
            <w:r w:rsidR="00DE5FFE"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  <w:t xml:space="preserve">1) MSCIT - Completed 45 days training from </w:t>
            </w:r>
            <w:proofErr w:type="spellStart"/>
            <w:r w:rsidR="00DE5FFE"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Disha</w:t>
            </w:r>
            <w:proofErr w:type="spellEnd"/>
            <w:r w:rsidR="00DE5FFE"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 institute. </w:t>
            </w:r>
          </w:p>
          <w:p w:rsidR="00DE5FFE" w:rsidRPr="00455A9E" w:rsidRDefault="00DE5FFE" w:rsidP="00AB1F9B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</w:pP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Training includes- Word, Excel, </w:t>
            </w:r>
            <w:proofErr w:type="spellStart"/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Powerpoint</w:t>
            </w:r>
            <w:proofErr w:type="spellEnd"/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 &amp; Internet competences.</w:t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</w:r>
          </w:p>
          <w:p w:rsidR="00DE5FFE" w:rsidRPr="00455A9E" w:rsidRDefault="00DE5FFE" w:rsidP="00AB1F9B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</w:pP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2) Animation course of </w:t>
            </w:r>
            <w:proofErr w:type="spellStart"/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autodesk</w:t>
            </w:r>
            <w:proofErr w:type="spellEnd"/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 3D max – Completed 1 month training from Impetus Institute.</w:t>
            </w:r>
          </w:p>
          <w:p w:rsidR="00DE5FFE" w:rsidRPr="00455A9E" w:rsidRDefault="00DE5FFE" w:rsidP="00AB1F9B">
            <w:pPr>
              <w:spacing w:after="0" w:line="240" w:lineRule="auto"/>
              <w:rPr>
                <w:rFonts w:eastAsia="Times New Roman" w:cs="Arial"/>
                <w:b/>
                <w:color w:val="000000"/>
                <w:sz w:val="24"/>
                <w:szCs w:val="24"/>
                <w:lang w:eastAsia="en-IN"/>
              </w:rPr>
            </w:pP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Training includes – Basic Animation</w:t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</w:r>
            <w:r w:rsidRPr="00455A9E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eastAsia="en-IN"/>
              </w:rPr>
              <w:t>Projects Undertaken</w:t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</w:r>
            <w:r w:rsidRPr="00455A9E">
              <w:rPr>
                <w:rFonts w:eastAsia="Times New Roman" w:cs="Arial"/>
                <w:b/>
                <w:color w:val="000000"/>
                <w:sz w:val="24"/>
                <w:szCs w:val="24"/>
                <w:lang w:eastAsia="en-IN"/>
              </w:rPr>
              <w:t xml:space="preserve">Project title: </w:t>
            </w:r>
          </w:p>
          <w:p w:rsidR="00DE5FFE" w:rsidRPr="00455A9E" w:rsidRDefault="00DE5FFE" w:rsidP="00AB1F9B">
            <w:pPr>
              <w:spacing w:after="0" w:line="240" w:lineRule="auto"/>
              <w:rPr>
                <w:rFonts w:eastAsia="Times New Roman" w:cs="Arial"/>
                <w:b/>
                <w:color w:val="000000"/>
                <w:sz w:val="24"/>
                <w:szCs w:val="24"/>
                <w:lang w:eastAsia="en-IN"/>
              </w:rPr>
            </w:pPr>
          </w:p>
          <w:p w:rsidR="002E60E0" w:rsidRPr="002E60E0" w:rsidRDefault="00DE5FFE" w:rsidP="002E60E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Arial"/>
                <w:b/>
                <w:color w:val="000000"/>
                <w:sz w:val="24"/>
                <w:szCs w:val="24"/>
                <w:lang w:eastAsia="en-IN"/>
              </w:rPr>
            </w:pPr>
            <w:r w:rsidRPr="002E60E0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Pathology Management System (Developed in Second year of BCA)</w:t>
            </w:r>
            <w:r w:rsidRPr="002E60E0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</w:r>
            <w:r w:rsidRPr="002E60E0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</w:r>
          </w:p>
          <w:p w:rsidR="002E60E0" w:rsidRDefault="002E60E0" w:rsidP="002E60E0">
            <w:pPr>
              <w:pStyle w:val="ListParagraph"/>
              <w:spacing w:after="0" w:line="240" w:lineRule="auto"/>
              <w:rPr>
                <w:rFonts w:eastAsia="Times New Roman" w:cs="Arial"/>
                <w:b/>
                <w:color w:val="000000"/>
                <w:sz w:val="24"/>
                <w:szCs w:val="24"/>
                <w:lang w:eastAsia="en-IN"/>
              </w:rPr>
            </w:pPr>
          </w:p>
          <w:p w:rsidR="002E60E0" w:rsidRDefault="002E60E0" w:rsidP="002E60E0">
            <w:pPr>
              <w:pStyle w:val="ListParagraph"/>
              <w:spacing w:after="0" w:line="240" w:lineRule="auto"/>
              <w:rPr>
                <w:rFonts w:eastAsia="Times New Roman" w:cs="Arial"/>
                <w:b/>
                <w:color w:val="000000"/>
                <w:sz w:val="24"/>
                <w:szCs w:val="24"/>
                <w:lang w:eastAsia="en-IN"/>
              </w:rPr>
            </w:pPr>
          </w:p>
          <w:p w:rsidR="00DE5FFE" w:rsidRPr="002E60E0" w:rsidRDefault="00DE5FFE" w:rsidP="002E60E0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</w:pPr>
            <w:r w:rsidRPr="002E60E0">
              <w:rPr>
                <w:rFonts w:eastAsia="Times New Roman" w:cs="Arial"/>
                <w:b/>
                <w:color w:val="000000"/>
                <w:sz w:val="24"/>
                <w:szCs w:val="24"/>
                <w:lang w:eastAsia="en-IN"/>
              </w:rPr>
              <w:lastRenderedPageBreak/>
              <w:t>Development environment:</w:t>
            </w:r>
          </w:p>
          <w:p w:rsidR="00DE5FFE" w:rsidRPr="00455A9E" w:rsidRDefault="00DE5FFE" w:rsidP="00AB1F9B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</w:pP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  <w:t xml:space="preserve">Front end: VB 6.0 </w:t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  <w:t>Back end: MS Access</w:t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</w:r>
            <w:r w:rsidRPr="00455A9E">
              <w:rPr>
                <w:rFonts w:eastAsia="Times New Roman" w:cs="Arial"/>
                <w:b/>
                <w:color w:val="000000"/>
                <w:sz w:val="24"/>
                <w:szCs w:val="24"/>
                <w:lang w:eastAsia="en-IN"/>
              </w:rPr>
              <w:t xml:space="preserve">Team size: </w:t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2</w:t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</w:r>
            <w:r w:rsidRPr="00455A9E">
              <w:rPr>
                <w:rFonts w:eastAsia="Times New Roman" w:cs="Arial"/>
                <w:b/>
                <w:color w:val="000000"/>
                <w:sz w:val="24"/>
                <w:szCs w:val="24"/>
                <w:lang w:eastAsia="en-IN"/>
              </w:rPr>
              <w:t>Responsibility:</w:t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 Database management, de</w:t>
            </w:r>
            <w:r w:rsidR="002E60E0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signing and </w:t>
            </w:r>
            <w:r w:rsidR="0086024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coding</w:t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</w:r>
            <w:r w:rsidRPr="00455A9E">
              <w:rPr>
                <w:rFonts w:eastAsia="Times New Roman" w:cs="Arial"/>
                <w:b/>
                <w:color w:val="000000"/>
                <w:sz w:val="24"/>
                <w:szCs w:val="24"/>
                <w:lang w:eastAsia="en-IN"/>
              </w:rPr>
              <w:t>Project detail:</w:t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 The project was about to give the information to the pathology laboratory staff about the status of patients, tests, various reports etc. This application al</w:t>
            </w:r>
            <w:r w:rsidR="00330790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lowed them to simplify the day </w:t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to day working.</w:t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</w:r>
          </w:p>
          <w:p w:rsidR="00DE5FFE" w:rsidRPr="00455A9E" w:rsidRDefault="00DE5FFE" w:rsidP="00AB1F9B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</w:pPr>
            <w:r w:rsidRPr="00455A9E">
              <w:rPr>
                <w:rFonts w:eastAsia="Times New Roman" w:cs="Arial"/>
                <w:b/>
                <w:color w:val="000000"/>
                <w:sz w:val="24"/>
                <w:szCs w:val="24"/>
                <w:lang w:eastAsia="en-IN"/>
              </w:rPr>
              <w:t xml:space="preserve">2) Gadgets Sales and Services </w:t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(Developed in Third year of BCA)</w:t>
            </w:r>
          </w:p>
          <w:p w:rsidR="00DE5FFE" w:rsidRPr="00455A9E" w:rsidRDefault="00DE5FFE" w:rsidP="00AB1F9B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</w:pPr>
          </w:p>
          <w:p w:rsidR="00DE5FFE" w:rsidRPr="00455A9E" w:rsidRDefault="008D1F19" w:rsidP="00AB1F9B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4"/>
                <w:lang w:eastAsia="en-IN"/>
              </w:rPr>
              <w:t xml:space="preserve">  </w:t>
            </w:r>
            <w:r w:rsidR="00DE5FFE" w:rsidRPr="00455A9E">
              <w:rPr>
                <w:rFonts w:eastAsia="Times New Roman" w:cs="Arial"/>
                <w:b/>
                <w:color w:val="000000"/>
                <w:sz w:val="24"/>
                <w:szCs w:val="24"/>
                <w:lang w:eastAsia="en-IN"/>
              </w:rPr>
              <w:t>Development environment:</w:t>
            </w:r>
          </w:p>
          <w:p w:rsidR="00DE5FFE" w:rsidRPr="00455A9E" w:rsidRDefault="00DE5FFE" w:rsidP="002C7C4F">
            <w:pPr>
              <w:spacing w:after="0" w:line="240" w:lineRule="auto"/>
              <w:ind w:left="135"/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</w:pP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  <w:t>Front end: Core Java and Advance Java</w:t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  <w:t>Back end: MS Access</w:t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</w:r>
            <w:r w:rsidRPr="00455A9E">
              <w:rPr>
                <w:rFonts w:eastAsia="Times New Roman" w:cs="Arial"/>
                <w:b/>
                <w:color w:val="000000"/>
                <w:sz w:val="24"/>
                <w:szCs w:val="24"/>
                <w:lang w:eastAsia="en-IN"/>
              </w:rPr>
              <w:t xml:space="preserve">Team size: </w:t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2</w:t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</w:r>
            <w:r w:rsidRPr="00455A9E">
              <w:rPr>
                <w:rFonts w:eastAsia="Times New Roman" w:cs="Arial"/>
                <w:b/>
                <w:color w:val="000000"/>
                <w:sz w:val="24"/>
                <w:szCs w:val="24"/>
                <w:lang w:eastAsia="en-IN"/>
              </w:rPr>
              <w:t>Responsibility:</w:t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 Database manageme</w:t>
            </w:r>
            <w:r w:rsidR="00C0609B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nt, designing and </w:t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coding</w:t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</w:r>
            <w:r w:rsidRPr="00455A9E">
              <w:rPr>
                <w:rFonts w:eastAsia="Times New Roman" w:cs="Arial"/>
                <w:b/>
                <w:color w:val="000000"/>
                <w:sz w:val="24"/>
                <w:szCs w:val="24"/>
                <w:lang w:eastAsia="en-IN"/>
              </w:rPr>
              <w:t>Project detail:</w:t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 The project was developed for any local small or big “Retail Electronic Stores”. The Objective of “Gadgets Sales and Services” was to provide database related </w:t>
            </w:r>
          </w:p>
          <w:p w:rsidR="00DE5FFE" w:rsidRDefault="002C7C4F" w:rsidP="00AB1F9B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   </w:t>
            </w:r>
            <w:r w:rsidR="00DE5FFE"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Information about various Gadgets,</w:t>
            </w:r>
            <w:r w:rsidR="00DE5FF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DE5FFE"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Employees,</w:t>
            </w:r>
            <w:r w:rsidR="00DE5FF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DE5FFE"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Customers etc. </w:t>
            </w:r>
          </w:p>
          <w:p w:rsidR="00DE5FFE" w:rsidRPr="00455A9E" w:rsidRDefault="002C7C4F" w:rsidP="00AB1F9B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   </w:t>
            </w:r>
            <w:r w:rsidR="00DE5FFE"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The project was</w:t>
            </w:r>
            <w:r w:rsidR="00DE5FF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DE5FFE"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very useful for maintaining day to day records.</w:t>
            </w:r>
          </w:p>
          <w:p w:rsidR="002C7C4F" w:rsidRDefault="002C7C4F" w:rsidP="002C7C4F">
            <w:pPr>
              <w:pStyle w:val="ListParagraph"/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</w:pPr>
          </w:p>
          <w:p w:rsidR="006C30EA" w:rsidRPr="00455A9E" w:rsidRDefault="006C30EA" w:rsidP="006C30EA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4"/>
                <w:lang w:eastAsia="en-IN"/>
              </w:rPr>
              <w:t>3</w:t>
            </w:r>
            <w:r w:rsidRPr="00455A9E">
              <w:rPr>
                <w:rFonts w:eastAsia="Times New Roman" w:cs="Arial"/>
                <w:b/>
                <w:color w:val="000000"/>
                <w:sz w:val="24"/>
                <w:szCs w:val="24"/>
                <w:lang w:eastAsia="en-IN"/>
              </w:rPr>
              <w:t xml:space="preserve">) </w:t>
            </w:r>
            <w:r>
              <w:rPr>
                <w:rFonts w:eastAsia="Times New Roman" w:cs="Arial"/>
                <w:b/>
                <w:color w:val="000000"/>
                <w:sz w:val="24"/>
                <w:szCs w:val="24"/>
                <w:lang w:eastAsia="en-IN"/>
              </w:rPr>
              <w:t xml:space="preserve">PCCoE Live </w:t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(Developed in </w:t>
            </w:r>
            <w:r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Second</w:t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 year of </w:t>
            </w:r>
            <w:r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M</w:t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CA)</w:t>
            </w:r>
          </w:p>
          <w:p w:rsidR="006C30EA" w:rsidRPr="00455A9E" w:rsidRDefault="006C30EA" w:rsidP="006C30EA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</w:pPr>
          </w:p>
          <w:p w:rsidR="006C30EA" w:rsidRPr="00455A9E" w:rsidRDefault="006C30EA" w:rsidP="006C30EA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4"/>
                <w:lang w:eastAsia="en-IN"/>
              </w:rPr>
              <w:t xml:space="preserve">  </w:t>
            </w:r>
            <w:r w:rsidRPr="00455A9E">
              <w:rPr>
                <w:rFonts w:eastAsia="Times New Roman" w:cs="Arial"/>
                <w:b/>
                <w:color w:val="000000"/>
                <w:sz w:val="24"/>
                <w:szCs w:val="24"/>
                <w:lang w:eastAsia="en-IN"/>
              </w:rPr>
              <w:t>Development environment:</w:t>
            </w:r>
          </w:p>
          <w:p w:rsidR="006C30EA" w:rsidRDefault="006C30EA" w:rsidP="006C30EA">
            <w:pPr>
              <w:spacing w:after="0" w:line="240" w:lineRule="auto"/>
              <w:ind w:left="135"/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</w:pP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  <w:t xml:space="preserve">Front end: </w:t>
            </w:r>
            <w:r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HTML, JavaScript</w:t>
            </w:r>
          </w:p>
          <w:p w:rsidR="006C30EA" w:rsidRPr="00455A9E" w:rsidRDefault="006C30EA" w:rsidP="007B0358">
            <w:pPr>
              <w:spacing w:after="0" w:line="240" w:lineRule="auto"/>
              <w:ind w:left="135"/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</w:pP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Back end: </w:t>
            </w:r>
            <w:r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PHP</w:t>
            </w:r>
            <w:r w:rsidR="00AE7B72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 - MySQL</w:t>
            </w:r>
            <w:bookmarkStart w:id="0" w:name="_GoBack"/>
            <w:bookmarkEnd w:id="0"/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</w:r>
            <w:r w:rsidRPr="00455A9E">
              <w:rPr>
                <w:rFonts w:eastAsia="Times New Roman" w:cs="Arial"/>
                <w:b/>
                <w:color w:val="000000"/>
                <w:sz w:val="24"/>
                <w:szCs w:val="24"/>
                <w:lang w:eastAsia="en-IN"/>
              </w:rPr>
              <w:t xml:space="preserve">Team size: </w:t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2</w:t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</w:r>
            <w:r w:rsidRPr="00455A9E">
              <w:rPr>
                <w:rFonts w:eastAsia="Times New Roman" w:cs="Arial"/>
                <w:b/>
                <w:color w:val="000000"/>
                <w:sz w:val="24"/>
                <w:szCs w:val="24"/>
                <w:lang w:eastAsia="en-IN"/>
              </w:rPr>
              <w:t>Responsibility:</w:t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 Database manageme</w:t>
            </w:r>
            <w:r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nt, designing and </w:t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coding</w:t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</w:r>
            <w:r w:rsidRPr="00455A9E">
              <w:rPr>
                <w:rFonts w:eastAsia="Times New Roman" w:cs="Arial"/>
                <w:b/>
                <w:color w:val="000000"/>
                <w:sz w:val="24"/>
                <w:szCs w:val="24"/>
                <w:lang w:eastAsia="en-IN"/>
              </w:rPr>
              <w:t>Project detail:</w:t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 The project was developed for</w:t>
            </w:r>
            <w:r w:rsidR="007B0358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 our College</w:t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.</w:t>
            </w:r>
            <w:r w:rsidR="007B0358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 “PCCoE </w:t>
            </w:r>
            <w:r w:rsidR="007D5C44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L</w:t>
            </w:r>
            <w:r w:rsidR="007B0358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ive” is a web portal to deal with day to day activities of college.</w:t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 The Objective of “</w:t>
            </w:r>
            <w:r w:rsidR="007B0358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PCCoE Live</w:t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” was to </w:t>
            </w:r>
            <w:r w:rsidR="007B0358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automate various manual activities of the college departments. </w:t>
            </w:r>
            <w:r w:rsidR="00BE43DD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It was common platform for information sharing.</w:t>
            </w:r>
          </w:p>
          <w:p w:rsidR="006C30EA" w:rsidRDefault="006C30EA" w:rsidP="002C7C4F">
            <w:pPr>
              <w:pStyle w:val="ListParagraph"/>
              <w:spacing w:after="0" w:line="240" w:lineRule="auto"/>
              <w:ind w:left="135"/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:rsidR="00BE43DD" w:rsidRDefault="00BE43DD" w:rsidP="002C7C4F">
            <w:pPr>
              <w:pStyle w:val="ListParagraph"/>
              <w:spacing w:after="0" w:line="240" w:lineRule="auto"/>
              <w:ind w:left="135"/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:rsidR="00BE43DD" w:rsidRDefault="00BE43DD" w:rsidP="002C7C4F">
            <w:pPr>
              <w:pStyle w:val="ListParagraph"/>
              <w:spacing w:after="0" w:line="240" w:lineRule="auto"/>
              <w:ind w:left="135"/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:rsidR="002C7C4F" w:rsidRDefault="00DE5FFE" w:rsidP="002C7C4F">
            <w:pPr>
              <w:pStyle w:val="ListParagraph"/>
              <w:spacing w:after="0" w:line="240" w:lineRule="auto"/>
              <w:ind w:left="135"/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</w:pPr>
            <w:r w:rsidRPr="002C7C4F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Professional skills</w:t>
            </w:r>
            <w:r w:rsidR="002C7C4F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</w:r>
            <w:r w:rsidR="002C7C4F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  <w:t>Positive attitude</w:t>
            </w:r>
          </w:p>
          <w:p w:rsidR="002C7C4F" w:rsidRDefault="002C7C4F" w:rsidP="002C7C4F">
            <w:pPr>
              <w:pStyle w:val="ListParagraph"/>
              <w:spacing w:after="0" w:line="240" w:lineRule="auto"/>
              <w:ind w:left="135"/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Keen observer</w:t>
            </w:r>
          </w:p>
          <w:p w:rsidR="002C7C4F" w:rsidRDefault="002C7C4F" w:rsidP="002C7C4F">
            <w:pPr>
              <w:pStyle w:val="ListParagraph"/>
              <w:spacing w:after="0" w:line="240" w:lineRule="auto"/>
              <w:ind w:left="135"/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Fast learning skills</w:t>
            </w:r>
          </w:p>
          <w:p w:rsidR="002C7C4F" w:rsidRDefault="002C7C4F" w:rsidP="002C7C4F">
            <w:pPr>
              <w:pStyle w:val="ListParagraph"/>
              <w:spacing w:after="0" w:line="240" w:lineRule="auto"/>
              <w:ind w:left="135"/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Easily adopt new ambience</w:t>
            </w:r>
          </w:p>
          <w:p w:rsidR="002C7C4F" w:rsidRDefault="002C7C4F" w:rsidP="002C7C4F">
            <w:pPr>
              <w:pStyle w:val="ListParagraph"/>
              <w:spacing w:after="0" w:line="240" w:lineRule="auto"/>
              <w:ind w:left="135"/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Good communication</w:t>
            </w:r>
          </w:p>
          <w:p w:rsidR="00DF26E9" w:rsidRPr="002C7C4F" w:rsidRDefault="002C7C4F" w:rsidP="002C7C4F">
            <w:pPr>
              <w:pStyle w:val="ListParagraph"/>
              <w:spacing w:after="0" w:line="240" w:lineRule="auto"/>
              <w:ind w:left="135"/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Punctual</w:t>
            </w:r>
            <w:r w:rsidR="00DE5FFE" w:rsidRPr="002C7C4F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</w:r>
            <w:r w:rsidR="00DE5FFE" w:rsidRPr="002C7C4F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</w:r>
            <w:r w:rsidR="00DE5FFE" w:rsidRPr="002C7C4F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eastAsia="en-IN"/>
              </w:rPr>
              <w:t>Achievements</w:t>
            </w:r>
            <w:r w:rsidR="00DE5FFE" w:rsidRPr="002C7C4F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</w:r>
          </w:p>
          <w:p w:rsidR="00DF26E9" w:rsidRPr="002C7C4F" w:rsidRDefault="002C7C4F" w:rsidP="002C7C4F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</w:pPr>
            <w:r w:rsidRPr="002C7C4F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-</w:t>
            </w:r>
            <w:r w:rsidR="00DF26E9" w:rsidRPr="002C7C4F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Received award for the “Topper of the batch” 4</w:t>
            </w:r>
            <w:r w:rsidR="00DF26E9" w:rsidRPr="002C7C4F">
              <w:rPr>
                <w:rFonts w:eastAsia="Times New Roman" w:cs="Arial"/>
                <w:color w:val="000000"/>
                <w:sz w:val="24"/>
                <w:szCs w:val="24"/>
                <w:vertAlign w:val="superscript"/>
                <w:lang w:eastAsia="en-IN"/>
              </w:rPr>
              <w:t>th</w:t>
            </w:r>
            <w:r w:rsidR="00DF26E9" w:rsidRPr="002C7C4F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 Rank in 1</w:t>
            </w:r>
            <w:r w:rsidR="00DF26E9" w:rsidRPr="002C7C4F">
              <w:rPr>
                <w:rFonts w:eastAsia="Times New Roman" w:cs="Arial"/>
                <w:color w:val="000000"/>
                <w:sz w:val="24"/>
                <w:szCs w:val="24"/>
                <w:vertAlign w:val="superscript"/>
                <w:lang w:eastAsia="en-IN"/>
              </w:rPr>
              <w:t xml:space="preserve">st </w:t>
            </w:r>
            <w:r w:rsidR="00DF26E9" w:rsidRPr="002C7C4F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Year of 1st Semester of MCA. </w:t>
            </w:r>
          </w:p>
          <w:p w:rsidR="00DE5FFE" w:rsidRPr="002C7C4F" w:rsidRDefault="00DE5FFE" w:rsidP="002C7C4F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</w:pPr>
            <w:r w:rsidRPr="002C7C4F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-Received award for the “Topper of the batch” 3</w:t>
            </w:r>
            <w:r w:rsidRPr="002C7C4F">
              <w:rPr>
                <w:rFonts w:eastAsia="Times New Roman" w:cs="Arial"/>
                <w:color w:val="000000"/>
                <w:sz w:val="24"/>
                <w:szCs w:val="24"/>
                <w:vertAlign w:val="superscript"/>
                <w:lang w:eastAsia="en-IN"/>
              </w:rPr>
              <w:t>rd</w:t>
            </w:r>
            <w:r w:rsidRPr="002C7C4F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 Rank in 1</w:t>
            </w:r>
            <w:r w:rsidRPr="002C7C4F">
              <w:rPr>
                <w:rFonts w:eastAsia="Times New Roman" w:cs="Arial"/>
                <w:color w:val="000000"/>
                <w:sz w:val="24"/>
                <w:szCs w:val="24"/>
                <w:vertAlign w:val="superscript"/>
                <w:lang w:eastAsia="en-IN"/>
              </w:rPr>
              <w:t xml:space="preserve">st </w:t>
            </w:r>
            <w:r w:rsidRPr="002C7C4F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Year and 2</w:t>
            </w:r>
            <w:r w:rsidRPr="002C7C4F">
              <w:rPr>
                <w:rFonts w:eastAsia="Times New Roman" w:cs="Arial"/>
                <w:color w:val="000000"/>
                <w:sz w:val="24"/>
                <w:szCs w:val="24"/>
                <w:vertAlign w:val="superscript"/>
                <w:lang w:eastAsia="en-IN"/>
              </w:rPr>
              <w:t>nd</w:t>
            </w:r>
            <w:r w:rsidRPr="002C7C4F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 Rank in Second Year and Third year again 3</w:t>
            </w:r>
            <w:r w:rsidRPr="002C7C4F">
              <w:rPr>
                <w:rFonts w:eastAsia="Times New Roman" w:cs="Arial"/>
                <w:color w:val="000000"/>
                <w:sz w:val="24"/>
                <w:szCs w:val="24"/>
                <w:vertAlign w:val="superscript"/>
                <w:lang w:eastAsia="en-IN"/>
              </w:rPr>
              <w:t>rd</w:t>
            </w:r>
            <w:r w:rsidR="00DF26E9" w:rsidRPr="002C7C4F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 rank in BCA.</w:t>
            </w:r>
          </w:p>
          <w:p w:rsidR="00DE5FFE" w:rsidRPr="002C7C4F" w:rsidRDefault="00DE5FFE" w:rsidP="002C7C4F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</w:pPr>
            <w:r w:rsidRPr="002C7C4F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-Got nomination for “All Rounder Personality”</w:t>
            </w:r>
            <w:r w:rsidR="00DF26E9" w:rsidRPr="002C7C4F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 in BCA.</w:t>
            </w:r>
          </w:p>
          <w:p w:rsidR="009A6421" w:rsidRPr="002C7C4F" w:rsidRDefault="00DE5FFE" w:rsidP="002C7C4F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</w:pPr>
            <w:r w:rsidRPr="002C7C4F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-Got nomination for “</w:t>
            </w:r>
            <w:proofErr w:type="spellStart"/>
            <w:r w:rsidRPr="002C7C4F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Mr.</w:t>
            </w:r>
            <w:proofErr w:type="spellEnd"/>
            <w:r w:rsidRPr="002C7C4F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 PCCCS (Pratibha College of Commerce and Computer Studies)”</w:t>
            </w:r>
            <w:r w:rsidR="00DF26E9" w:rsidRPr="002C7C4F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 in BCA</w:t>
            </w:r>
            <w:r w:rsidRPr="002C7C4F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.</w:t>
            </w:r>
          </w:p>
          <w:p w:rsidR="00DE5FFE" w:rsidRPr="00455A9E" w:rsidRDefault="00DE5FFE" w:rsidP="00AB1F9B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</w:pP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</w:r>
            <w:r w:rsidRPr="00455A9E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eastAsia="en-IN"/>
              </w:rPr>
              <w:t>Hobbies</w:t>
            </w:r>
          </w:p>
          <w:p w:rsidR="00DE5FFE" w:rsidRPr="00455A9E" w:rsidRDefault="00BE43DD" w:rsidP="00AB1F9B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  <w:t>1) Programming</w:t>
            </w:r>
          </w:p>
          <w:p w:rsidR="00DE5FFE" w:rsidRPr="00455A9E" w:rsidRDefault="00BE43DD" w:rsidP="00AB1F9B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2) Photography</w:t>
            </w:r>
            <w:r w:rsidR="007175AF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 (Have done photography for T-Series music and couple of films)</w:t>
            </w:r>
          </w:p>
          <w:p w:rsidR="00DE5FFE" w:rsidRPr="00455A9E" w:rsidRDefault="00DE5FFE" w:rsidP="00AB1F9B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</w:pP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3</w:t>
            </w:r>
            <w:r w:rsidR="00BE43DD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) Musical Instruments : </w:t>
            </w:r>
            <w:proofErr w:type="spellStart"/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Tabla</w:t>
            </w:r>
            <w:proofErr w:type="spellEnd"/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BE43DD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(Passed 5 exams)</w:t>
            </w:r>
          </w:p>
          <w:p w:rsidR="00DE5FFE" w:rsidRPr="00455A9E" w:rsidRDefault="00DE5FFE" w:rsidP="00AB1F9B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</w:pP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</w:r>
            <w:r w:rsidRPr="00455A9E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eastAsia="en-IN"/>
              </w:rPr>
              <w:t>Personal details</w:t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</w: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  <w:t xml:space="preserve">Date of birth: 18/06/1994 </w:t>
            </w:r>
          </w:p>
          <w:p w:rsidR="00DE5FFE" w:rsidRPr="00455A9E" w:rsidRDefault="00DE5FFE" w:rsidP="00AB1F9B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</w:pP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  <w:t>Languages known: English, Hindi, and Marathi</w:t>
            </w:r>
          </w:p>
          <w:p w:rsidR="00DE5FFE" w:rsidRPr="00455A9E" w:rsidRDefault="00DE5FFE" w:rsidP="00AB1F9B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</w:pP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br/>
              <w:t>Address: H. No.3 &amp; 4, Building No. 60</w:t>
            </w:r>
          </w:p>
          <w:p w:rsidR="00DE5FFE" w:rsidRPr="00455A9E" w:rsidRDefault="00DE5FFE" w:rsidP="00AB1F9B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</w:pP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               Mrignayan Society, Mahatma Phule Nagar,</w:t>
            </w:r>
          </w:p>
          <w:p w:rsidR="00DE5FFE" w:rsidRPr="00455A9E" w:rsidRDefault="00DE5FFE" w:rsidP="00AB1F9B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</w:pP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               Chikhali Road, Sector 18/1, PCNTDA</w:t>
            </w:r>
          </w:p>
          <w:p w:rsidR="00DE5FFE" w:rsidRPr="00455A9E" w:rsidRDefault="00DE5FFE" w:rsidP="00AB1F9B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</w:pPr>
            <w:r w:rsidRPr="00455A9E"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 xml:space="preserve">               Chinchwad, Pune 411019</w:t>
            </w:r>
          </w:p>
          <w:p w:rsidR="00DE5FFE" w:rsidRPr="00455A9E" w:rsidRDefault="00DE5FFE" w:rsidP="00AB1F9B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</w:pPr>
          </w:p>
        </w:tc>
      </w:tr>
      <w:tr w:rsidR="00DE5FFE" w:rsidRPr="00455A9E" w:rsidTr="00AB1F9B">
        <w:trPr>
          <w:tblCellSpacing w:w="15" w:type="dxa"/>
        </w:trPr>
        <w:tc>
          <w:tcPr>
            <w:tcW w:w="9191" w:type="dxa"/>
            <w:vAlign w:val="center"/>
          </w:tcPr>
          <w:p w:rsidR="00DE5FFE" w:rsidRPr="00455A9E" w:rsidRDefault="00DE5FFE" w:rsidP="00AB1F9B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eastAsia="Times New Roman" w:cs="Arial"/>
                <w:color w:val="484848"/>
                <w:sz w:val="24"/>
                <w:szCs w:val="24"/>
                <w:lang w:eastAsia="en-IN"/>
              </w:rPr>
            </w:pPr>
          </w:p>
        </w:tc>
      </w:tr>
    </w:tbl>
    <w:p w:rsidR="00DE5FFE" w:rsidRPr="00455A9E" w:rsidRDefault="00DE5FFE" w:rsidP="00DE5FFE">
      <w:pPr>
        <w:rPr>
          <w:rFonts w:cs="Arial"/>
          <w:sz w:val="24"/>
          <w:szCs w:val="24"/>
        </w:rPr>
      </w:pPr>
    </w:p>
    <w:p w:rsidR="00FB1DCE" w:rsidRDefault="00FB1DCE"/>
    <w:sectPr w:rsidR="00FB1DCE" w:rsidSect="00843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A008D"/>
    <w:multiLevelType w:val="hybridMultilevel"/>
    <w:tmpl w:val="8340D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010A68"/>
    <w:multiLevelType w:val="hybridMultilevel"/>
    <w:tmpl w:val="1C2C1C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65198C"/>
    <w:multiLevelType w:val="hybridMultilevel"/>
    <w:tmpl w:val="9D3CB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286D2C"/>
    <w:multiLevelType w:val="hybridMultilevel"/>
    <w:tmpl w:val="262A8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766D3E"/>
    <w:multiLevelType w:val="hybridMultilevel"/>
    <w:tmpl w:val="6F22F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E5FFE"/>
    <w:rsid w:val="00061847"/>
    <w:rsid w:val="00250498"/>
    <w:rsid w:val="002C7C4F"/>
    <w:rsid w:val="002E60E0"/>
    <w:rsid w:val="0030523F"/>
    <w:rsid w:val="00315F23"/>
    <w:rsid w:val="00326513"/>
    <w:rsid w:val="00330790"/>
    <w:rsid w:val="006C30EA"/>
    <w:rsid w:val="007175AF"/>
    <w:rsid w:val="007B0358"/>
    <w:rsid w:val="007D5C44"/>
    <w:rsid w:val="00814121"/>
    <w:rsid w:val="0082055D"/>
    <w:rsid w:val="0086024E"/>
    <w:rsid w:val="008D1F19"/>
    <w:rsid w:val="009A6421"/>
    <w:rsid w:val="00A30249"/>
    <w:rsid w:val="00A5546E"/>
    <w:rsid w:val="00A822AA"/>
    <w:rsid w:val="00AE7B72"/>
    <w:rsid w:val="00AF5F22"/>
    <w:rsid w:val="00BE43DD"/>
    <w:rsid w:val="00C0609B"/>
    <w:rsid w:val="00DE5FFE"/>
    <w:rsid w:val="00DF26E9"/>
    <w:rsid w:val="00EB53C5"/>
    <w:rsid w:val="00FB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47E5BE-ACD6-4C4A-B158-8EC39ECA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FFE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5FF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E5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C7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urag.gods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Anuraag Godse</dc:creator>
  <cp:lastModifiedBy>Anuraag Godse</cp:lastModifiedBy>
  <cp:revision>25</cp:revision>
  <dcterms:created xsi:type="dcterms:W3CDTF">2017-03-11T17:18:00Z</dcterms:created>
  <dcterms:modified xsi:type="dcterms:W3CDTF">2018-05-14T18:34:00Z</dcterms:modified>
</cp:coreProperties>
</file>