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353CC" w14:textId="327056F4" w:rsidR="00470503" w:rsidRPr="003279A1" w:rsidRDefault="00470503" w:rsidP="008D4FC9">
      <w:pPr>
        <w:jc w:val="center"/>
        <w:rPr>
          <w:rFonts w:ascii="Times New Roman" w:hAnsi="Times New Roman" w:cs="Times New Roman"/>
          <w:b/>
          <w:bCs/>
          <w:sz w:val="48"/>
          <w:szCs w:val="48"/>
        </w:rPr>
      </w:pPr>
      <w:r w:rsidRPr="003279A1">
        <w:rPr>
          <w:rFonts w:ascii="Times New Roman" w:hAnsi="Times New Roman" w:cs="Times New Roman"/>
          <w:b/>
          <w:bCs/>
          <w:sz w:val="48"/>
          <w:szCs w:val="48"/>
        </w:rPr>
        <w:t>Sentiment-Driven Cryptocurrency Trading Using FinBERT and FINMEMAgent</w:t>
      </w:r>
    </w:p>
    <w:p w14:paraId="17E38B9D" w14:textId="77777777" w:rsidR="003279A1" w:rsidRPr="003279A1" w:rsidRDefault="003279A1" w:rsidP="008D4FC9">
      <w:pPr>
        <w:jc w:val="both"/>
        <w:rPr>
          <w:rFonts w:ascii="Times New Roman" w:hAnsi="Times New Roman" w:cs="Times New Roman"/>
          <w:b/>
          <w:bCs/>
          <w:sz w:val="56"/>
          <w:szCs w:val="56"/>
        </w:rPr>
      </w:pPr>
    </w:p>
    <w:p w14:paraId="4E34F0DA" w14:textId="7D0E7137" w:rsidR="003279A1" w:rsidRPr="003279A1" w:rsidRDefault="00470503" w:rsidP="008D4FC9">
      <w:pPr>
        <w:jc w:val="center"/>
        <w:rPr>
          <w:rFonts w:ascii="Times New Roman" w:hAnsi="Times New Roman" w:cs="Times New Roman"/>
          <w:sz w:val="24"/>
          <w:szCs w:val="24"/>
        </w:rPr>
      </w:pPr>
      <w:r w:rsidRPr="003279A1">
        <w:rPr>
          <w:rFonts w:ascii="Times New Roman" w:hAnsi="Times New Roman" w:cs="Times New Roman"/>
          <w:b/>
          <w:bCs/>
          <w:sz w:val="24"/>
          <w:szCs w:val="24"/>
        </w:rPr>
        <w:t>Author:</w:t>
      </w:r>
      <w:r w:rsidRPr="003279A1">
        <w:rPr>
          <w:rFonts w:ascii="Times New Roman" w:hAnsi="Times New Roman" w:cs="Times New Roman"/>
          <w:sz w:val="24"/>
          <w:szCs w:val="24"/>
        </w:rPr>
        <w:t xml:space="preserve"> Team 6 –</w:t>
      </w:r>
    </w:p>
    <w:p w14:paraId="4C37E7DC" w14:textId="2E1A43B1" w:rsidR="003279A1" w:rsidRPr="003279A1" w:rsidRDefault="00470503" w:rsidP="008D4FC9">
      <w:pPr>
        <w:jc w:val="center"/>
        <w:rPr>
          <w:rFonts w:ascii="Times New Roman" w:hAnsi="Times New Roman" w:cs="Times New Roman"/>
          <w:sz w:val="24"/>
          <w:szCs w:val="24"/>
        </w:rPr>
      </w:pPr>
      <w:r w:rsidRPr="003279A1">
        <w:rPr>
          <w:rFonts w:ascii="Times New Roman" w:hAnsi="Times New Roman" w:cs="Times New Roman"/>
          <w:sz w:val="24"/>
          <w:szCs w:val="24"/>
        </w:rPr>
        <w:t>SABARI MUKUNDTH JAYARAM,</w:t>
      </w:r>
    </w:p>
    <w:p w14:paraId="3E5E3559" w14:textId="40A3A8C1" w:rsidR="003279A1" w:rsidRPr="003279A1" w:rsidRDefault="00470503" w:rsidP="008D4FC9">
      <w:pPr>
        <w:jc w:val="center"/>
        <w:rPr>
          <w:rFonts w:ascii="Times New Roman" w:hAnsi="Times New Roman" w:cs="Times New Roman"/>
          <w:sz w:val="24"/>
          <w:szCs w:val="24"/>
        </w:rPr>
      </w:pPr>
      <w:r w:rsidRPr="003279A1">
        <w:rPr>
          <w:rFonts w:ascii="Times New Roman" w:hAnsi="Times New Roman" w:cs="Times New Roman"/>
          <w:sz w:val="24"/>
          <w:szCs w:val="24"/>
        </w:rPr>
        <w:t>OMKAR JADHAV,</w:t>
      </w:r>
    </w:p>
    <w:p w14:paraId="66EF153B" w14:textId="618DCA94" w:rsidR="003279A1" w:rsidRPr="003279A1" w:rsidRDefault="00470503" w:rsidP="008D4FC9">
      <w:pPr>
        <w:jc w:val="center"/>
        <w:rPr>
          <w:rFonts w:ascii="Times New Roman" w:hAnsi="Times New Roman" w:cs="Times New Roman"/>
          <w:sz w:val="24"/>
          <w:szCs w:val="24"/>
        </w:rPr>
      </w:pPr>
      <w:r w:rsidRPr="003279A1">
        <w:rPr>
          <w:rFonts w:ascii="Times New Roman" w:hAnsi="Times New Roman" w:cs="Times New Roman"/>
          <w:sz w:val="24"/>
          <w:szCs w:val="24"/>
        </w:rPr>
        <w:t>ANUSHAKA CHOUGULE,</w:t>
      </w:r>
    </w:p>
    <w:p w14:paraId="5B92ABF9" w14:textId="3F3171FF" w:rsidR="00470503" w:rsidRPr="003279A1" w:rsidRDefault="00470503" w:rsidP="008D4FC9">
      <w:pPr>
        <w:jc w:val="center"/>
        <w:rPr>
          <w:rFonts w:ascii="Times New Roman" w:hAnsi="Times New Roman" w:cs="Times New Roman"/>
          <w:sz w:val="24"/>
          <w:szCs w:val="24"/>
        </w:rPr>
      </w:pPr>
      <w:r w:rsidRPr="003279A1">
        <w:rPr>
          <w:rFonts w:ascii="Times New Roman" w:hAnsi="Times New Roman" w:cs="Times New Roman"/>
          <w:sz w:val="24"/>
          <w:szCs w:val="24"/>
        </w:rPr>
        <w:t>JAY SONAGRA</w:t>
      </w:r>
    </w:p>
    <w:p w14:paraId="24DC5AD5" w14:textId="27CBD69C" w:rsidR="00470503" w:rsidRPr="003279A1" w:rsidRDefault="00470503" w:rsidP="008D4FC9">
      <w:pPr>
        <w:jc w:val="center"/>
        <w:rPr>
          <w:rFonts w:ascii="Times New Roman" w:hAnsi="Times New Roman" w:cs="Times New Roman"/>
        </w:rPr>
      </w:pPr>
    </w:p>
    <w:p w14:paraId="43479B75" w14:textId="77777777" w:rsidR="003279A1" w:rsidRDefault="003279A1" w:rsidP="008D4FC9">
      <w:pPr>
        <w:jc w:val="center"/>
        <w:rPr>
          <w:rFonts w:ascii="Times New Roman" w:hAnsi="Times New Roman" w:cs="Times New Roman"/>
          <w:b/>
          <w:bCs/>
        </w:rPr>
      </w:pPr>
    </w:p>
    <w:p w14:paraId="34955C05" w14:textId="261D0B4F" w:rsidR="00470503" w:rsidRPr="003279A1" w:rsidRDefault="00470503" w:rsidP="008D4FC9">
      <w:pPr>
        <w:jc w:val="center"/>
        <w:rPr>
          <w:rFonts w:ascii="Times New Roman" w:hAnsi="Times New Roman" w:cs="Times New Roman"/>
          <w:b/>
          <w:bCs/>
          <w:sz w:val="24"/>
          <w:szCs w:val="24"/>
        </w:rPr>
      </w:pPr>
      <w:r w:rsidRPr="003279A1">
        <w:rPr>
          <w:rFonts w:ascii="Times New Roman" w:hAnsi="Times New Roman" w:cs="Times New Roman"/>
          <w:b/>
          <w:bCs/>
          <w:sz w:val="24"/>
          <w:szCs w:val="24"/>
        </w:rPr>
        <w:t>Course Information</w:t>
      </w:r>
    </w:p>
    <w:p w14:paraId="60F7FFF6" w14:textId="0E49DC9B" w:rsidR="00470503" w:rsidRPr="003279A1" w:rsidRDefault="00470503" w:rsidP="008D4FC9">
      <w:pPr>
        <w:ind w:left="720"/>
        <w:jc w:val="center"/>
        <w:rPr>
          <w:rFonts w:ascii="Times New Roman" w:hAnsi="Times New Roman" w:cs="Times New Roman"/>
          <w:sz w:val="24"/>
          <w:szCs w:val="24"/>
        </w:rPr>
      </w:pPr>
      <w:r w:rsidRPr="003279A1">
        <w:rPr>
          <w:rFonts w:ascii="Times New Roman" w:hAnsi="Times New Roman" w:cs="Times New Roman"/>
          <w:b/>
          <w:bCs/>
          <w:sz w:val="24"/>
          <w:szCs w:val="24"/>
        </w:rPr>
        <w:t>Professor's Name:</w:t>
      </w:r>
      <w:r w:rsidRPr="003279A1">
        <w:rPr>
          <w:rFonts w:ascii="Times New Roman" w:hAnsi="Times New Roman" w:cs="Times New Roman"/>
          <w:sz w:val="24"/>
          <w:szCs w:val="24"/>
        </w:rPr>
        <w:t xml:space="preserve"> Dr. Liao</w:t>
      </w:r>
    </w:p>
    <w:p w14:paraId="25235989" w14:textId="6C4F61C0" w:rsidR="00470503" w:rsidRPr="003279A1" w:rsidRDefault="00470503" w:rsidP="008D4FC9">
      <w:pPr>
        <w:ind w:left="720"/>
        <w:jc w:val="center"/>
        <w:rPr>
          <w:rFonts w:ascii="Times New Roman" w:hAnsi="Times New Roman" w:cs="Times New Roman"/>
          <w:sz w:val="24"/>
          <w:szCs w:val="24"/>
        </w:rPr>
      </w:pPr>
      <w:r w:rsidRPr="003279A1">
        <w:rPr>
          <w:rFonts w:ascii="Times New Roman" w:hAnsi="Times New Roman" w:cs="Times New Roman"/>
          <w:b/>
          <w:bCs/>
          <w:sz w:val="24"/>
          <w:szCs w:val="24"/>
        </w:rPr>
        <w:t>Course:</w:t>
      </w:r>
      <w:r w:rsidRPr="003279A1">
        <w:rPr>
          <w:rFonts w:ascii="Times New Roman" w:hAnsi="Times New Roman" w:cs="Times New Roman"/>
          <w:sz w:val="24"/>
          <w:szCs w:val="24"/>
        </w:rPr>
        <w:t xml:space="preserve"> </w:t>
      </w:r>
      <w:r w:rsidR="004C326A">
        <w:rPr>
          <w:rFonts w:ascii="Times New Roman" w:hAnsi="Times New Roman" w:cs="Times New Roman"/>
          <w:sz w:val="24"/>
          <w:szCs w:val="24"/>
        </w:rPr>
        <w:t>AIT</w:t>
      </w:r>
      <w:r w:rsidRPr="003279A1">
        <w:rPr>
          <w:rFonts w:ascii="Times New Roman" w:hAnsi="Times New Roman" w:cs="Times New Roman"/>
          <w:sz w:val="24"/>
          <w:szCs w:val="24"/>
        </w:rPr>
        <w:t xml:space="preserve"> 526 - Data Mining - Section 001</w:t>
      </w:r>
    </w:p>
    <w:p w14:paraId="582E9617" w14:textId="51B5EBBA" w:rsidR="00470503" w:rsidRPr="003279A1" w:rsidRDefault="00470503" w:rsidP="008D4FC9">
      <w:pPr>
        <w:ind w:left="360"/>
        <w:jc w:val="center"/>
        <w:rPr>
          <w:rFonts w:ascii="Times New Roman" w:hAnsi="Times New Roman" w:cs="Times New Roman"/>
        </w:rPr>
      </w:pPr>
      <w:r w:rsidRPr="003279A1">
        <w:rPr>
          <w:rFonts w:ascii="Times New Roman" w:hAnsi="Times New Roman" w:cs="Times New Roman"/>
          <w:b/>
          <w:bCs/>
          <w:sz w:val="24"/>
          <w:szCs w:val="24"/>
        </w:rPr>
        <w:t>University:</w:t>
      </w:r>
      <w:r w:rsidRPr="003279A1">
        <w:rPr>
          <w:rFonts w:ascii="Times New Roman" w:hAnsi="Times New Roman" w:cs="Times New Roman"/>
          <w:sz w:val="24"/>
          <w:szCs w:val="24"/>
        </w:rPr>
        <w:t xml:space="preserve"> George Mason University</w:t>
      </w:r>
    </w:p>
    <w:p w14:paraId="0F284F9A" w14:textId="77777777" w:rsidR="003279A1" w:rsidRPr="003279A1" w:rsidRDefault="003279A1" w:rsidP="008D4FC9">
      <w:pPr>
        <w:jc w:val="both"/>
        <w:rPr>
          <w:rFonts w:ascii="Times New Roman" w:hAnsi="Times New Roman" w:cs="Times New Roman"/>
          <w:b/>
          <w:bCs/>
        </w:rPr>
      </w:pPr>
    </w:p>
    <w:p w14:paraId="63CCCE4E" w14:textId="77777777" w:rsidR="003279A1" w:rsidRPr="003279A1" w:rsidRDefault="003279A1" w:rsidP="008D4FC9">
      <w:pPr>
        <w:jc w:val="both"/>
        <w:rPr>
          <w:rFonts w:ascii="Times New Roman" w:hAnsi="Times New Roman" w:cs="Times New Roman"/>
          <w:b/>
          <w:bCs/>
        </w:rPr>
      </w:pPr>
    </w:p>
    <w:p w14:paraId="5CBEA917" w14:textId="77777777" w:rsidR="003279A1" w:rsidRPr="003279A1" w:rsidRDefault="003279A1" w:rsidP="008D4FC9">
      <w:pPr>
        <w:jc w:val="both"/>
        <w:rPr>
          <w:rFonts w:ascii="Times New Roman" w:hAnsi="Times New Roman" w:cs="Times New Roman"/>
          <w:b/>
          <w:bCs/>
        </w:rPr>
      </w:pPr>
    </w:p>
    <w:p w14:paraId="0A829184" w14:textId="77777777" w:rsidR="003279A1" w:rsidRPr="003279A1" w:rsidRDefault="003279A1" w:rsidP="008D4FC9">
      <w:pPr>
        <w:jc w:val="both"/>
        <w:rPr>
          <w:rFonts w:ascii="Times New Roman" w:hAnsi="Times New Roman" w:cs="Times New Roman"/>
          <w:b/>
          <w:bCs/>
        </w:rPr>
      </w:pPr>
    </w:p>
    <w:p w14:paraId="1CBFB582" w14:textId="77777777" w:rsidR="003279A1" w:rsidRPr="003279A1" w:rsidRDefault="003279A1" w:rsidP="008D4FC9">
      <w:pPr>
        <w:jc w:val="both"/>
        <w:rPr>
          <w:rFonts w:ascii="Times New Roman" w:hAnsi="Times New Roman" w:cs="Times New Roman"/>
          <w:b/>
          <w:bCs/>
        </w:rPr>
      </w:pPr>
    </w:p>
    <w:p w14:paraId="622345F3" w14:textId="77777777" w:rsidR="003279A1" w:rsidRPr="003279A1" w:rsidRDefault="003279A1" w:rsidP="008D4FC9">
      <w:pPr>
        <w:jc w:val="both"/>
        <w:rPr>
          <w:rFonts w:ascii="Times New Roman" w:hAnsi="Times New Roman" w:cs="Times New Roman"/>
          <w:b/>
          <w:bCs/>
        </w:rPr>
      </w:pPr>
    </w:p>
    <w:p w14:paraId="61CD7936" w14:textId="77777777" w:rsidR="003279A1" w:rsidRPr="003279A1" w:rsidRDefault="003279A1" w:rsidP="008D4FC9">
      <w:pPr>
        <w:jc w:val="both"/>
        <w:rPr>
          <w:rFonts w:ascii="Times New Roman" w:hAnsi="Times New Roman" w:cs="Times New Roman"/>
          <w:b/>
          <w:bCs/>
        </w:rPr>
      </w:pPr>
    </w:p>
    <w:p w14:paraId="514B66A0" w14:textId="77777777" w:rsidR="003279A1" w:rsidRPr="003279A1" w:rsidRDefault="003279A1" w:rsidP="008D4FC9">
      <w:pPr>
        <w:jc w:val="both"/>
        <w:rPr>
          <w:rFonts w:ascii="Times New Roman" w:hAnsi="Times New Roman" w:cs="Times New Roman"/>
          <w:b/>
          <w:bCs/>
        </w:rPr>
      </w:pPr>
    </w:p>
    <w:p w14:paraId="05AAE653" w14:textId="77777777" w:rsidR="003279A1" w:rsidRPr="003279A1" w:rsidRDefault="003279A1" w:rsidP="008D4FC9">
      <w:pPr>
        <w:jc w:val="both"/>
        <w:rPr>
          <w:rFonts w:ascii="Times New Roman" w:hAnsi="Times New Roman" w:cs="Times New Roman"/>
          <w:b/>
          <w:bCs/>
        </w:rPr>
      </w:pPr>
    </w:p>
    <w:p w14:paraId="64C35E32" w14:textId="77777777" w:rsidR="003279A1" w:rsidRPr="003279A1" w:rsidRDefault="003279A1" w:rsidP="008D4FC9">
      <w:pPr>
        <w:jc w:val="both"/>
        <w:rPr>
          <w:rFonts w:ascii="Times New Roman" w:hAnsi="Times New Roman" w:cs="Times New Roman"/>
          <w:b/>
          <w:bCs/>
        </w:rPr>
      </w:pPr>
    </w:p>
    <w:p w14:paraId="76B84B14" w14:textId="77777777" w:rsidR="003279A1" w:rsidRPr="003279A1" w:rsidRDefault="003279A1" w:rsidP="008D4FC9">
      <w:pPr>
        <w:jc w:val="both"/>
        <w:rPr>
          <w:rFonts w:ascii="Times New Roman" w:hAnsi="Times New Roman" w:cs="Times New Roman"/>
          <w:b/>
          <w:bCs/>
        </w:rPr>
      </w:pPr>
    </w:p>
    <w:p w14:paraId="08EBE997" w14:textId="77777777" w:rsidR="003279A1" w:rsidRPr="003279A1" w:rsidRDefault="003279A1" w:rsidP="008D4FC9">
      <w:pPr>
        <w:jc w:val="both"/>
        <w:rPr>
          <w:rFonts w:ascii="Times New Roman" w:hAnsi="Times New Roman" w:cs="Times New Roman"/>
          <w:b/>
          <w:bCs/>
        </w:rPr>
      </w:pPr>
    </w:p>
    <w:p w14:paraId="39CF9ABA" w14:textId="77777777" w:rsidR="003279A1" w:rsidRDefault="003279A1" w:rsidP="008D4FC9">
      <w:pPr>
        <w:jc w:val="both"/>
        <w:rPr>
          <w:rFonts w:ascii="Times New Roman" w:hAnsi="Times New Roman" w:cs="Times New Roman"/>
          <w:b/>
          <w:bCs/>
        </w:rPr>
      </w:pPr>
    </w:p>
    <w:p w14:paraId="665794CF" w14:textId="51F4DD03" w:rsidR="00470503" w:rsidRPr="008D4FC9" w:rsidRDefault="00470503" w:rsidP="008D4FC9">
      <w:pPr>
        <w:jc w:val="both"/>
        <w:rPr>
          <w:rFonts w:ascii="Times New Roman" w:hAnsi="Times New Roman" w:cs="Times New Roman"/>
          <w:b/>
          <w:bCs/>
          <w:sz w:val="24"/>
          <w:szCs w:val="24"/>
        </w:rPr>
      </w:pPr>
      <w:r w:rsidRPr="008D4FC9">
        <w:rPr>
          <w:rFonts w:ascii="Times New Roman" w:hAnsi="Times New Roman" w:cs="Times New Roman"/>
          <w:b/>
          <w:bCs/>
          <w:sz w:val="24"/>
          <w:szCs w:val="24"/>
        </w:rPr>
        <w:lastRenderedPageBreak/>
        <w:t>Abstract</w:t>
      </w:r>
    </w:p>
    <w:p w14:paraId="6EC309E9" w14:textId="504C47D5" w:rsidR="00470503" w:rsidRPr="003279A1" w:rsidRDefault="00914CBD" w:rsidP="008D4FC9">
      <w:pPr>
        <w:jc w:val="both"/>
        <w:rPr>
          <w:rFonts w:ascii="Times New Roman" w:hAnsi="Times New Roman" w:cs="Times New Roman"/>
        </w:rPr>
      </w:pPr>
      <w:r w:rsidRPr="00914CBD">
        <w:rPr>
          <w:rFonts w:ascii="Times New Roman" w:hAnsi="Times New Roman" w:cs="Times New Roman"/>
          <w:sz w:val="24"/>
          <w:szCs w:val="24"/>
        </w:rPr>
        <w:t>This project investigates the integration of sentiment analysis on financial news to inform cryptocurrency trading strategies. Leveraging FinBERT, a pre-trained financial sentiment analysis model, we fine-tuned it using the Financial Phrase Bank dataset through a cross-validation approach to enhance its performance on financial texts. We developed FINMEMAgent, a trading agent that processes news headlines related to Bitcoin (BTC) and Ethereum (ETH), analyzes sentiments, and makes trading decisions (BUY, SELL, HOLD) based on sentiment scores and technical indicators such as the Simple Moving Average (SMA). A comprehensive trading simulation was conducted using historical data, evaluating the agent's performance in terms of portfolio value, Sharpe ratio, and maximum drawdown. The findings suggest that sentiment analysis can provide valuable insights for trading strategies, although challenges like overfitting during model fine-tuning and data sparsity in news headlines persist. This report details the methodologies employed, results obtained, challenges encountered, and potential avenues for future enhancements.</w:t>
      </w:r>
      <w:r w:rsidR="00000000">
        <w:rPr>
          <w:rFonts w:ascii="Times New Roman" w:hAnsi="Times New Roman" w:cs="Times New Roman"/>
        </w:rPr>
        <w:pict w14:anchorId="637AC576">
          <v:rect id="_x0000_i1025" style="width:0;height:1.5pt" o:hralign="center" o:hrstd="t" o:hr="t" fillcolor="#a0a0a0" stroked="f"/>
        </w:pict>
      </w:r>
    </w:p>
    <w:p w14:paraId="4B602608" w14:textId="77777777" w:rsidR="00470503" w:rsidRPr="008D4FC9" w:rsidRDefault="00470503" w:rsidP="008D4FC9">
      <w:pPr>
        <w:jc w:val="both"/>
        <w:rPr>
          <w:rFonts w:ascii="Times New Roman" w:hAnsi="Times New Roman" w:cs="Times New Roman"/>
          <w:b/>
          <w:bCs/>
          <w:sz w:val="24"/>
          <w:szCs w:val="24"/>
        </w:rPr>
      </w:pPr>
      <w:r w:rsidRPr="008D4FC9">
        <w:rPr>
          <w:rFonts w:ascii="Times New Roman" w:hAnsi="Times New Roman" w:cs="Times New Roman"/>
          <w:b/>
          <w:bCs/>
          <w:sz w:val="24"/>
          <w:szCs w:val="24"/>
        </w:rPr>
        <w:t>Keywords</w:t>
      </w:r>
    </w:p>
    <w:p w14:paraId="4DD43834" w14:textId="04DD13F3" w:rsidR="00914CBD"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sz w:val="24"/>
          <w:szCs w:val="24"/>
        </w:rPr>
        <w:t>Cryptocurrency Trading</w:t>
      </w:r>
    </w:p>
    <w:p w14:paraId="617D0605" w14:textId="27E79704" w:rsidR="00914CBD"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sz w:val="24"/>
          <w:szCs w:val="24"/>
        </w:rPr>
        <w:t>Sentiment Analysis</w:t>
      </w:r>
    </w:p>
    <w:p w14:paraId="145CD392" w14:textId="2E59FD23" w:rsidR="00914CBD"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sz w:val="24"/>
          <w:szCs w:val="24"/>
        </w:rPr>
        <w:t>FinBERT</w:t>
      </w:r>
    </w:p>
    <w:p w14:paraId="482D5524" w14:textId="54D6FD89" w:rsidR="00914CBD"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sz w:val="24"/>
          <w:szCs w:val="24"/>
        </w:rPr>
        <w:t>Machine Learning</w:t>
      </w:r>
    </w:p>
    <w:p w14:paraId="0E281C66" w14:textId="1038FF5B" w:rsidR="00914CBD"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sz w:val="24"/>
          <w:szCs w:val="24"/>
        </w:rPr>
        <w:t>Financial News</w:t>
      </w:r>
    </w:p>
    <w:p w14:paraId="33D6321F" w14:textId="7014B1C4" w:rsidR="00914CBD"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sz w:val="24"/>
          <w:szCs w:val="24"/>
        </w:rPr>
        <w:t>Natural Language Processing (NLP)</w:t>
      </w:r>
    </w:p>
    <w:p w14:paraId="3B4DAA86" w14:textId="33DC5FD2" w:rsidR="00914CBD"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sz w:val="24"/>
          <w:szCs w:val="24"/>
        </w:rPr>
        <w:t>FINMEMAgent</w:t>
      </w:r>
    </w:p>
    <w:p w14:paraId="011AC74E" w14:textId="497DE258" w:rsidR="00470503"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sz w:val="24"/>
          <w:szCs w:val="24"/>
        </w:rPr>
        <w:t>Trading Strategy</w:t>
      </w:r>
    </w:p>
    <w:p w14:paraId="43DBA620" w14:textId="6CA51487" w:rsidR="00914CBD" w:rsidRDefault="00000000" w:rsidP="008D4FC9">
      <w:pPr>
        <w:jc w:val="both"/>
        <w:rPr>
          <w:rFonts w:ascii="Times New Roman" w:hAnsi="Times New Roman" w:cs="Times New Roman"/>
          <w:b/>
          <w:bCs/>
          <w:sz w:val="24"/>
          <w:szCs w:val="24"/>
        </w:rPr>
      </w:pPr>
      <w:r>
        <w:rPr>
          <w:rFonts w:ascii="Times New Roman" w:hAnsi="Times New Roman" w:cs="Times New Roman"/>
        </w:rPr>
        <w:pict w14:anchorId="2C8B0755">
          <v:rect id="_x0000_i1026" style="width:0;height:1.5pt" o:hralign="center" o:hrstd="t" o:hr="t" fillcolor="#a0a0a0" stroked="f"/>
        </w:pict>
      </w:r>
    </w:p>
    <w:p w14:paraId="7B5CA3DE" w14:textId="0EADFD50" w:rsidR="00470503" w:rsidRPr="00634ABB" w:rsidRDefault="00470503" w:rsidP="008D4FC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t>Introduction</w:t>
      </w:r>
    </w:p>
    <w:p w14:paraId="64FD71C9" w14:textId="77777777" w:rsidR="00914CBD" w:rsidRPr="00914CBD" w:rsidRDefault="00914CBD" w:rsidP="00914CBD">
      <w:pPr>
        <w:jc w:val="both"/>
        <w:rPr>
          <w:rFonts w:ascii="Times New Roman" w:hAnsi="Times New Roman" w:cs="Times New Roman"/>
          <w:sz w:val="24"/>
          <w:szCs w:val="24"/>
        </w:rPr>
      </w:pPr>
      <w:r w:rsidRPr="00914CBD">
        <w:rPr>
          <w:rFonts w:ascii="Times New Roman" w:hAnsi="Times New Roman" w:cs="Times New Roman"/>
          <w:sz w:val="24"/>
          <w:szCs w:val="24"/>
        </w:rPr>
        <w:t>The explosive growth of cryptocurrencies has captured the attention of both investors and researchers, presenting unique opportunities and challenges due to their inherent volatility and the continuous nature of their trading markets. Traditional trading strategies predominantly rely on technical analysis of historical price data. However, the advent of information-driven markets underscores the significant impact that news and social media sentiments have on market dynamics. Sentiment analysis of financial news offers a mechanism to quantify market sentiment, potentially enhancing trading strategies by providing real-time insights.</w:t>
      </w:r>
    </w:p>
    <w:p w14:paraId="7F9C2266" w14:textId="77777777" w:rsidR="00914CBD" w:rsidRDefault="00914CBD" w:rsidP="008D4FC9">
      <w:pPr>
        <w:jc w:val="both"/>
        <w:rPr>
          <w:rFonts w:ascii="Times New Roman" w:hAnsi="Times New Roman" w:cs="Times New Roman"/>
          <w:sz w:val="24"/>
          <w:szCs w:val="24"/>
        </w:rPr>
      </w:pPr>
      <w:r w:rsidRPr="00914CBD">
        <w:rPr>
          <w:rFonts w:ascii="Times New Roman" w:hAnsi="Times New Roman" w:cs="Times New Roman"/>
          <w:sz w:val="24"/>
          <w:szCs w:val="24"/>
        </w:rPr>
        <w:t>This project aims to synergize sentiment analysis of financial news with conventional technical indicators to develop an adaptive trading agent, FINMEMAgent. By utilizing FinBERT—a transformer-based model pre-trained on financial text—we analyze news headlines related to cryptocurrencies and execute informed trading decisions. The primary objective is to evaluate whether the incorporation of sentiment analysis can augment trading performance within the volatile cryptocurrency market.</w:t>
      </w:r>
    </w:p>
    <w:p w14:paraId="71F595CC" w14:textId="7072CFD5" w:rsidR="00470503" w:rsidRPr="00914CBD" w:rsidRDefault="00470503" w:rsidP="008D4FC9">
      <w:pPr>
        <w:jc w:val="both"/>
        <w:rPr>
          <w:rFonts w:ascii="Times New Roman" w:hAnsi="Times New Roman" w:cs="Times New Roman"/>
          <w:sz w:val="24"/>
          <w:szCs w:val="24"/>
        </w:rPr>
      </w:pPr>
      <w:r w:rsidRPr="00634ABB">
        <w:rPr>
          <w:rFonts w:ascii="Times New Roman" w:hAnsi="Times New Roman" w:cs="Times New Roman"/>
          <w:b/>
          <w:bCs/>
          <w:sz w:val="24"/>
          <w:szCs w:val="24"/>
          <w:u w:val="single"/>
        </w:rPr>
        <w:lastRenderedPageBreak/>
        <w:t>Motivation &amp; Background</w:t>
      </w:r>
    </w:p>
    <w:p w14:paraId="78DE83CC" w14:textId="77777777" w:rsidR="00914CBD" w:rsidRPr="00914CBD" w:rsidRDefault="00914CBD" w:rsidP="00914CBD">
      <w:pPr>
        <w:jc w:val="both"/>
        <w:rPr>
          <w:rFonts w:ascii="Times New Roman" w:hAnsi="Times New Roman" w:cs="Times New Roman"/>
          <w:sz w:val="24"/>
          <w:szCs w:val="24"/>
        </w:rPr>
      </w:pPr>
      <w:r w:rsidRPr="00914CBD">
        <w:rPr>
          <w:rFonts w:ascii="Times New Roman" w:hAnsi="Times New Roman" w:cs="Times New Roman"/>
          <w:sz w:val="24"/>
          <w:szCs w:val="24"/>
        </w:rPr>
        <w:t>Cryptocurrencies are renowned for their price volatility, which is often influenced by market sentiment in response to news events. Traditional trading strategies that rely solely on technical indicators may not adequately capture the immediate effects of news on price movements. Sentiment analysis provides a quantitative measure of the sentiment expressed in news articles and social media, offering an additional layer of information that can be harnessed for trading decisions.</w:t>
      </w:r>
    </w:p>
    <w:p w14:paraId="0B731A68" w14:textId="77777777" w:rsidR="00914CBD" w:rsidRPr="00914CBD" w:rsidRDefault="00914CBD" w:rsidP="00914CBD">
      <w:pPr>
        <w:jc w:val="both"/>
        <w:rPr>
          <w:rFonts w:ascii="Times New Roman" w:hAnsi="Times New Roman" w:cs="Times New Roman"/>
          <w:sz w:val="24"/>
          <w:szCs w:val="24"/>
        </w:rPr>
      </w:pPr>
      <w:r w:rsidRPr="00914CBD">
        <w:rPr>
          <w:rFonts w:ascii="Times New Roman" w:hAnsi="Times New Roman" w:cs="Times New Roman"/>
          <w:sz w:val="24"/>
          <w:szCs w:val="24"/>
        </w:rPr>
        <w:t>FinBERT, a domain-specific language model, has demonstrated promising capabilities in financial sentiment analysis. Fine-tuning FinBERT on relevant datasets can further enhance its performance for specific tasks. In this context, fine-tuning FinBERT using the Financial Phrase Bank dataset aims to improve its ability to interpret and classify financial news headlines related to cryptocurrencies accurately.</w:t>
      </w:r>
    </w:p>
    <w:p w14:paraId="4A171DE2" w14:textId="2C4FD487" w:rsidR="00634ABB" w:rsidRDefault="00914CBD" w:rsidP="008D4FC9">
      <w:pPr>
        <w:jc w:val="both"/>
        <w:rPr>
          <w:rFonts w:ascii="Times New Roman" w:hAnsi="Times New Roman" w:cs="Times New Roman"/>
          <w:sz w:val="24"/>
          <w:szCs w:val="24"/>
        </w:rPr>
      </w:pPr>
      <w:r w:rsidRPr="00914CBD">
        <w:rPr>
          <w:rFonts w:ascii="Times New Roman" w:hAnsi="Times New Roman" w:cs="Times New Roman"/>
          <w:sz w:val="24"/>
          <w:szCs w:val="24"/>
        </w:rPr>
        <w:t>The motivation behind this project is to bridge the gap between sentiment analysis and practical trading strategies in the cryptocurrency market. By developing an agent that integrates sentiment scores with technical indicators, we aspire to create a more resilient and adaptive trading strategy capable of navigating the complexities of the cryptocurrency landscape.</w:t>
      </w:r>
    </w:p>
    <w:p w14:paraId="6153CCD7" w14:textId="77777777" w:rsidR="00914CBD" w:rsidRDefault="00914CBD" w:rsidP="008D4FC9">
      <w:pPr>
        <w:jc w:val="both"/>
        <w:rPr>
          <w:rFonts w:ascii="Times New Roman" w:hAnsi="Times New Roman" w:cs="Times New Roman"/>
          <w:sz w:val="24"/>
          <w:szCs w:val="24"/>
        </w:rPr>
      </w:pPr>
    </w:p>
    <w:p w14:paraId="47B618E3" w14:textId="167270E3" w:rsidR="00914CBD" w:rsidRDefault="00000000" w:rsidP="008D4FC9">
      <w:pPr>
        <w:jc w:val="both"/>
        <w:rPr>
          <w:rFonts w:ascii="Times New Roman" w:hAnsi="Times New Roman" w:cs="Times New Roman"/>
          <w:sz w:val="24"/>
          <w:szCs w:val="24"/>
        </w:rPr>
      </w:pPr>
      <w:r>
        <w:rPr>
          <w:rFonts w:ascii="Times New Roman" w:hAnsi="Times New Roman" w:cs="Times New Roman"/>
        </w:rPr>
        <w:pict w14:anchorId="73120C65">
          <v:rect id="_x0000_i1027" style="width:0;height:1.5pt" o:hralign="center" o:hrstd="t" o:hr="t" fillcolor="#a0a0a0" stroked="f"/>
        </w:pict>
      </w:r>
    </w:p>
    <w:p w14:paraId="18985F6C" w14:textId="77777777" w:rsidR="00914CBD" w:rsidRDefault="00914CBD" w:rsidP="008D4FC9">
      <w:pPr>
        <w:jc w:val="both"/>
        <w:rPr>
          <w:rFonts w:ascii="Times New Roman" w:hAnsi="Times New Roman" w:cs="Times New Roman"/>
          <w:sz w:val="24"/>
          <w:szCs w:val="24"/>
        </w:rPr>
      </w:pPr>
    </w:p>
    <w:p w14:paraId="0A0DA349" w14:textId="1B5940C9" w:rsidR="00470503" w:rsidRPr="00634ABB" w:rsidRDefault="00470503" w:rsidP="008D4FC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t>Main Contribution</w:t>
      </w:r>
    </w:p>
    <w:p w14:paraId="70ED8844" w14:textId="77777777" w:rsidR="00914CBD" w:rsidRPr="00914CBD" w:rsidRDefault="00914CBD" w:rsidP="00914CBD">
      <w:pPr>
        <w:jc w:val="both"/>
        <w:rPr>
          <w:rFonts w:ascii="Times New Roman" w:hAnsi="Times New Roman" w:cs="Times New Roman"/>
          <w:sz w:val="24"/>
          <w:szCs w:val="24"/>
        </w:rPr>
      </w:pPr>
      <w:r w:rsidRPr="00914CBD">
        <w:rPr>
          <w:rFonts w:ascii="Times New Roman" w:hAnsi="Times New Roman" w:cs="Times New Roman"/>
          <w:sz w:val="24"/>
          <w:szCs w:val="24"/>
        </w:rPr>
        <w:t>The primary contributions of this project are as follows:</w:t>
      </w:r>
    </w:p>
    <w:p w14:paraId="63918E44" w14:textId="77777777" w:rsidR="00914CBD" w:rsidRPr="00914CBD" w:rsidRDefault="00914CBD" w:rsidP="00914CBD">
      <w:pPr>
        <w:numPr>
          <w:ilvl w:val="0"/>
          <w:numId w:val="32"/>
        </w:numPr>
        <w:jc w:val="both"/>
        <w:rPr>
          <w:rFonts w:ascii="Times New Roman" w:hAnsi="Times New Roman" w:cs="Times New Roman"/>
          <w:sz w:val="24"/>
          <w:szCs w:val="24"/>
        </w:rPr>
      </w:pPr>
      <w:r w:rsidRPr="00914CBD">
        <w:rPr>
          <w:rFonts w:ascii="Times New Roman" w:hAnsi="Times New Roman" w:cs="Times New Roman"/>
          <w:b/>
          <w:bCs/>
          <w:sz w:val="24"/>
          <w:szCs w:val="24"/>
        </w:rPr>
        <w:t>Fine-Tuning FinBERT:</w:t>
      </w:r>
      <w:r w:rsidRPr="00914CBD">
        <w:rPr>
          <w:rFonts w:ascii="Times New Roman" w:hAnsi="Times New Roman" w:cs="Times New Roman"/>
          <w:sz w:val="24"/>
          <w:szCs w:val="24"/>
        </w:rPr>
        <w:t xml:space="preserve"> We fine-tuned the pre-trained FinBERT model using the Financial Phrase Bank dataset through a cross-validation approach to enhance its performance in financial sentiment analysis.</w:t>
      </w:r>
    </w:p>
    <w:p w14:paraId="620BA064" w14:textId="77777777" w:rsidR="00914CBD" w:rsidRPr="00914CBD" w:rsidRDefault="00914CBD" w:rsidP="00914CBD">
      <w:pPr>
        <w:numPr>
          <w:ilvl w:val="0"/>
          <w:numId w:val="32"/>
        </w:numPr>
        <w:jc w:val="both"/>
        <w:rPr>
          <w:rFonts w:ascii="Times New Roman" w:hAnsi="Times New Roman" w:cs="Times New Roman"/>
          <w:sz w:val="24"/>
          <w:szCs w:val="24"/>
        </w:rPr>
      </w:pPr>
      <w:r w:rsidRPr="00914CBD">
        <w:rPr>
          <w:rFonts w:ascii="Times New Roman" w:hAnsi="Times New Roman" w:cs="Times New Roman"/>
          <w:b/>
          <w:bCs/>
          <w:sz w:val="24"/>
          <w:szCs w:val="24"/>
        </w:rPr>
        <w:t>Development of FINMEMAgent:</w:t>
      </w:r>
      <w:r w:rsidRPr="00914CBD">
        <w:rPr>
          <w:rFonts w:ascii="Times New Roman" w:hAnsi="Times New Roman" w:cs="Times New Roman"/>
          <w:sz w:val="24"/>
          <w:szCs w:val="24"/>
        </w:rPr>
        <w:t xml:space="preserve"> We designed and implemented FINMEMAgent, a trading agent that processes financial news, analyzes sentiments, and makes trading decisions based on both sentiment scores and technical indicators.</w:t>
      </w:r>
    </w:p>
    <w:p w14:paraId="7315066C" w14:textId="77777777" w:rsidR="00914CBD" w:rsidRPr="00914CBD" w:rsidRDefault="00914CBD" w:rsidP="00914CBD">
      <w:pPr>
        <w:numPr>
          <w:ilvl w:val="0"/>
          <w:numId w:val="32"/>
        </w:numPr>
        <w:jc w:val="both"/>
        <w:rPr>
          <w:rFonts w:ascii="Times New Roman" w:hAnsi="Times New Roman" w:cs="Times New Roman"/>
          <w:sz w:val="24"/>
          <w:szCs w:val="24"/>
        </w:rPr>
      </w:pPr>
      <w:r w:rsidRPr="00914CBD">
        <w:rPr>
          <w:rFonts w:ascii="Times New Roman" w:hAnsi="Times New Roman" w:cs="Times New Roman"/>
          <w:b/>
          <w:bCs/>
          <w:sz w:val="24"/>
          <w:szCs w:val="24"/>
        </w:rPr>
        <w:t>Comprehensive Trading Simulation:</w:t>
      </w:r>
      <w:r w:rsidRPr="00914CBD">
        <w:rPr>
          <w:rFonts w:ascii="Times New Roman" w:hAnsi="Times New Roman" w:cs="Times New Roman"/>
          <w:sz w:val="24"/>
          <w:szCs w:val="24"/>
        </w:rPr>
        <w:t xml:space="preserve"> We conducted an extensive trading simulation using historical data, assessing the agent's performance based on portfolio value, Sharpe ratio, maximum drawdown, and other key metrics.</w:t>
      </w:r>
    </w:p>
    <w:p w14:paraId="08A4653C" w14:textId="77777777" w:rsidR="00914CBD" w:rsidRPr="00914CBD" w:rsidRDefault="00914CBD" w:rsidP="00914CBD">
      <w:pPr>
        <w:numPr>
          <w:ilvl w:val="0"/>
          <w:numId w:val="32"/>
        </w:numPr>
        <w:jc w:val="both"/>
        <w:rPr>
          <w:rFonts w:ascii="Times New Roman" w:hAnsi="Times New Roman" w:cs="Times New Roman"/>
          <w:sz w:val="24"/>
          <w:szCs w:val="24"/>
        </w:rPr>
      </w:pPr>
      <w:r w:rsidRPr="00914CBD">
        <w:rPr>
          <w:rFonts w:ascii="Times New Roman" w:hAnsi="Times New Roman" w:cs="Times New Roman"/>
          <w:b/>
          <w:bCs/>
          <w:sz w:val="24"/>
          <w:szCs w:val="24"/>
        </w:rPr>
        <w:t>Performance Analysis:</w:t>
      </w:r>
      <w:r w:rsidRPr="00914CBD">
        <w:rPr>
          <w:rFonts w:ascii="Times New Roman" w:hAnsi="Times New Roman" w:cs="Times New Roman"/>
          <w:sz w:val="24"/>
          <w:szCs w:val="24"/>
        </w:rPr>
        <w:t xml:space="preserve"> We evaluated the impact of training epochs on model performance, identifying issues related to overfitting and proposing strategies to mitigate such challenges.</w:t>
      </w:r>
    </w:p>
    <w:p w14:paraId="077980C2" w14:textId="77777777" w:rsidR="00914CBD" w:rsidRDefault="00914CBD" w:rsidP="008D4FC9">
      <w:pPr>
        <w:numPr>
          <w:ilvl w:val="0"/>
          <w:numId w:val="32"/>
        </w:numPr>
        <w:jc w:val="both"/>
        <w:rPr>
          <w:rFonts w:ascii="Times New Roman" w:hAnsi="Times New Roman" w:cs="Times New Roman"/>
          <w:sz w:val="24"/>
          <w:szCs w:val="24"/>
        </w:rPr>
      </w:pPr>
      <w:r w:rsidRPr="00914CBD">
        <w:rPr>
          <w:rFonts w:ascii="Times New Roman" w:hAnsi="Times New Roman" w:cs="Times New Roman"/>
          <w:b/>
          <w:bCs/>
          <w:sz w:val="24"/>
          <w:szCs w:val="24"/>
        </w:rPr>
        <w:t>Visualization of Sentiment and Trading Performance:</w:t>
      </w:r>
      <w:r w:rsidRPr="00914CBD">
        <w:rPr>
          <w:rFonts w:ascii="Times New Roman" w:hAnsi="Times New Roman" w:cs="Times New Roman"/>
          <w:sz w:val="24"/>
          <w:szCs w:val="24"/>
        </w:rPr>
        <w:t xml:space="preserve"> We generated visualizations to illustrate sentiment trends over time and the relationship between portfolio performance and BTC price movements, including trade action markers.</w:t>
      </w:r>
    </w:p>
    <w:p w14:paraId="6C3FE625" w14:textId="2884BDFE" w:rsidR="00470503" w:rsidRPr="00914CBD" w:rsidRDefault="00470503" w:rsidP="00914CBD">
      <w:pPr>
        <w:jc w:val="both"/>
        <w:rPr>
          <w:rFonts w:ascii="Times New Roman" w:hAnsi="Times New Roman" w:cs="Times New Roman"/>
          <w:sz w:val="24"/>
          <w:szCs w:val="24"/>
        </w:rPr>
      </w:pPr>
      <w:r w:rsidRPr="00914CBD">
        <w:rPr>
          <w:rFonts w:ascii="Times New Roman" w:hAnsi="Times New Roman" w:cs="Times New Roman"/>
          <w:b/>
          <w:bCs/>
          <w:sz w:val="24"/>
          <w:szCs w:val="24"/>
          <w:u w:val="single"/>
        </w:rPr>
        <w:lastRenderedPageBreak/>
        <w:t>System Architecture/Framework</w:t>
      </w:r>
    </w:p>
    <w:p w14:paraId="042686DD" w14:textId="77777777" w:rsidR="00914CBD" w:rsidRPr="00914CBD" w:rsidRDefault="00914CBD" w:rsidP="00914CBD">
      <w:pPr>
        <w:jc w:val="both"/>
        <w:rPr>
          <w:rFonts w:ascii="Times New Roman" w:hAnsi="Times New Roman" w:cs="Times New Roman"/>
          <w:sz w:val="24"/>
          <w:szCs w:val="24"/>
        </w:rPr>
      </w:pPr>
      <w:r w:rsidRPr="00914CBD">
        <w:rPr>
          <w:rFonts w:ascii="Times New Roman" w:hAnsi="Times New Roman" w:cs="Times New Roman"/>
          <w:sz w:val="24"/>
          <w:szCs w:val="24"/>
        </w:rPr>
        <w:t>The system architecture is composed of the following components:</w:t>
      </w:r>
    </w:p>
    <w:p w14:paraId="55106CCE" w14:textId="77777777" w:rsidR="00914CBD" w:rsidRPr="00914CBD" w:rsidRDefault="00914CBD" w:rsidP="00914CBD">
      <w:pPr>
        <w:numPr>
          <w:ilvl w:val="0"/>
          <w:numId w:val="33"/>
        </w:numPr>
        <w:jc w:val="both"/>
        <w:rPr>
          <w:rFonts w:ascii="Times New Roman" w:hAnsi="Times New Roman" w:cs="Times New Roman"/>
          <w:sz w:val="24"/>
          <w:szCs w:val="24"/>
        </w:rPr>
      </w:pPr>
      <w:r w:rsidRPr="00914CBD">
        <w:rPr>
          <w:rFonts w:ascii="Times New Roman" w:hAnsi="Times New Roman" w:cs="Times New Roman"/>
          <w:b/>
          <w:bCs/>
          <w:sz w:val="24"/>
          <w:szCs w:val="24"/>
        </w:rPr>
        <w:t>Data Collection and Preprocessing:</w:t>
      </w:r>
      <w:r w:rsidRPr="00914CBD">
        <w:rPr>
          <w:rFonts w:ascii="Times New Roman" w:hAnsi="Times New Roman" w:cs="Times New Roman"/>
          <w:sz w:val="24"/>
          <w:szCs w:val="24"/>
        </w:rPr>
        <w:t xml:space="preserve"> Historical price data and news headlines for Bitcoin and Ethereum are collected from JSON files. The data undergoes preprocessing, including date parsing, calculation of price changes, and computation of technical indicators like the Simple Moving Average (SMA).</w:t>
      </w:r>
    </w:p>
    <w:p w14:paraId="722AEE3A" w14:textId="77777777" w:rsidR="00914CBD" w:rsidRPr="00914CBD" w:rsidRDefault="00914CBD" w:rsidP="00914CBD">
      <w:pPr>
        <w:numPr>
          <w:ilvl w:val="0"/>
          <w:numId w:val="33"/>
        </w:numPr>
        <w:jc w:val="both"/>
        <w:rPr>
          <w:rFonts w:ascii="Times New Roman" w:hAnsi="Times New Roman" w:cs="Times New Roman"/>
          <w:sz w:val="24"/>
          <w:szCs w:val="24"/>
        </w:rPr>
      </w:pPr>
      <w:r w:rsidRPr="00914CBD">
        <w:rPr>
          <w:rFonts w:ascii="Times New Roman" w:hAnsi="Times New Roman" w:cs="Times New Roman"/>
          <w:b/>
          <w:bCs/>
          <w:sz w:val="24"/>
          <w:szCs w:val="24"/>
        </w:rPr>
        <w:t>Sentiment Analysis Model (FinBERT):</w:t>
      </w:r>
      <w:r w:rsidRPr="00914CBD">
        <w:rPr>
          <w:rFonts w:ascii="Times New Roman" w:hAnsi="Times New Roman" w:cs="Times New Roman"/>
          <w:sz w:val="24"/>
          <w:szCs w:val="24"/>
        </w:rPr>
        <w:t xml:space="preserve"> FinBERT is fine-tuned using the Financial Phrase Bank dataset through a cross-validation approach to enhance its sentiment analysis capabilities for financial texts.</w:t>
      </w:r>
    </w:p>
    <w:p w14:paraId="74022DA3" w14:textId="77777777" w:rsidR="00914CBD" w:rsidRPr="00914CBD" w:rsidRDefault="00914CBD" w:rsidP="00914CBD">
      <w:pPr>
        <w:numPr>
          <w:ilvl w:val="0"/>
          <w:numId w:val="33"/>
        </w:numPr>
        <w:jc w:val="both"/>
        <w:rPr>
          <w:rFonts w:ascii="Times New Roman" w:hAnsi="Times New Roman" w:cs="Times New Roman"/>
          <w:sz w:val="24"/>
          <w:szCs w:val="24"/>
        </w:rPr>
      </w:pPr>
      <w:r w:rsidRPr="00914CBD">
        <w:rPr>
          <w:rFonts w:ascii="Times New Roman" w:hAnsi="Times New Roman" w:cs="Times New Roman"/>
          <w:b/>
          <w:bCs/>
          <w:sz w:val="24"/>
          <w:szCs w:val="24"/>
        </w:rPr>
        <w:t>FINMEMAgent:</w:t>
      </w:r>
      <w:r w:rsidRPr="00914CBD">
        <w:rPr>
          <w:rFonts w:ascii="Times New Roman" w:hAnsi="Times New Roman" w:cs="Times New Roman"/>
          <w:sz w:val="24"/>
          <w:szCs w:val="24"/>
        </w:rPr>
        <w:t xml:space="preserve"> This agent processes batches of news headlines, computes sentiment scores using the fine-tuned FinBERT model, and maintains a memory of past data to inform trading decisions.</w:t>
      </w:r>
    </w:p>
    <w:p w14:paraId="129DCF1D" w14:textId="65F39F53" w:rsidR="00914CBD" w:rsidRPr="00914CBD" w:rsidRDefault="00914CBD" w:rsidP="00914CBD">
      <w:pPr>
        <w:numPr>
          <w:ilvl w:val="0"/>
          <w:numId w:val="33"/>
        </w:numPr>
        <w:jc w:val="both"/>
        <w:rPr>
          <w:rFonts w:ascii="Times New Roman" w:hAnsi="Times New Roman" w:cs="Times New Roman"/>
          <w:sz w:val="24"/>
          <w:szCs w:val="24"/>
        </w:rPr>
      </w:pPr>
      <w:r w:rsidRPr="00914CBD">
        <w:rPr>
          <w:rFonts w:ascii="Times New Roman" w:hAnsi="Times New Roman" w:cs="Times New Roman"/>
          <w:b/>
          <w:bCs/>
          <w:sz w:val="24"/>
          <w:szCs w:val="24"/>
        </w:rPr>
        <w:t>Trading Decision Logic:</w:t>
      </w:r>
      <w:r w:rsidRPr="00914CBD">
        <w:rPr>
          <w:rFonts w:ascii="Times New Roman" w:hAnsi="Times New Roman" w:cs="Times New Roman"/>
          <w:sz w:val="24"/>
          <w:szCs w:val="24"/>
        </w:rPr>
        <w:t xml:space="preserve"> The agent makes trading decisions based on sentiment scores and technical indicators. The decision logic prioritizes buying when positive sentiment is high, and the price is above the SMA and selling under negative sentiment or when certain technical conditions are met.</w:t>
      </w:r>
    </w:p>
    <w:p w14:paraId="4B1F399E" w14:textId="77777777" w:rsidR="00914CBD" w:rsidRPr="00914CBD" w:rsidRDefault="00914CBD" w:rsidP="00914CBD">
      <w:pPr>
        <w:numPr>
          <w:ilvl w:val="0"/>
          <w:numId w:val="33"/>
        </w:numPr>
        <w:jc w:val="both"/>
        <w:rPr>
          <w:rFonts w:ascii="Times New Roman" w:hAnsi="Times New Roman" w:cs="Times New Roman"/>
          <w:sz w:val="24"/>
          <w:szCs w:val="24"/>
        </w:rPr>
      </w:pPr>
      <w:r w:rsidRPr="00914CBD">
        <w:rPr>
          <w:rFonts w:ascii="Times New Roman" w:hAnsi="Times New Roman" w:cs="Times New Roman"/>
          <w:b/>
          <w:bCs/>
          <w:sz w:val="24"/>
          <w:szCs w:val="24"/>
        </w:rPr>
        <w:t>Trading Simulation:</w:t>
      </w:r>
      <w:r w:rsidRPr="00914CBD">
        <w:rPr>
          <w:rFonts w:ascii="Times New Roman" w:hAnsi="Times New Roman" w:cs="Times New Roman"/>
          <w:sz w:val="24"/>
          <w:szCs w:val="24"/>
        </w:rPr>
        <w:t xml:space="preserve"> A simulation runs over historical data, executing the agent's decisions and tracking the portfolio's value over time.</w:t>
      </w:r>
    </w:p>
    <w:p w14:paraId="07F23114" w14:textId="77777777" w:rsidR="00914CBD" w:rsidRDefault="00914CBD" w:rsidP="00914CBD">
      <w:pPr>
        <w:numPr>
          <w:ilvl w:val="0"/>
          <w:numId w:val="33"/>
        </w:numPr>
        <w:jc w:val="both"/>
        <w:rPr>
          <w:rFonts w:ascii="Times New Roman" w:hAnsi="Times New Roman" w:cs="Times New Roman"/>
          <w:sz w:val="24"/>
          <w:szCs w:val="24"/>
        </w:rPr>
      </w:pPr>
      <w:r w:rsidRPr="00914CBD">
        <w:rPr>
          <w:rFonts w:ascii="Times New Roman" w:hAnsi="Times New Roman" w:cs="Times New Roman"/>
          <w:b/>
          <w:bCs/>
          <w:sz w:val="24"/>
          <w:szCs w:val="24"/>
        </w:rPr>
        <w:t>Performance Evaluation:</w:t>
      </w:r>
      <w:r w:rsidRPr="00914CBD">
        <w:rPr>
          <w:rFonts w:ascii="Times New Roman" w:hAnsi="Times New Roman" w:cs="Times New Roman"/>
          <w:sz w:val="24"/>
          <w:szCs w:val="24"/>
        </w:rPr>
        <w:t xml:space="preserve"> The performance of the trading strategy is assessed using metrics such as total return, Sharpe ratio, maximum drawdown, and trade profitability.</w:t>
      </w:r>
    </w:p>
    <w:p w14:paraId="321F8C50" w14:textId="77777777" w:rsidR="00914CBD" w:rsidRDefault="00914CBD" w:rsidP="00914CBD">
      <w:pPr>
        <w:jc w:val="both"/>
        <w:rPr>
          <w:rFonts w:ascii="Times New Roman" w:hAnsi="Times New Roman" w:cs="Times New Roman"/>
          <w:sz w:val="24"/>
          <w:szCs w:val="24"/>
        </w:rPr>
      </w:pPr>
    </w:p>
    <w:p w14:paraId="71D42C79" w14:textId="77777777" w:rsidR="00914CBD" w:rsidRPr="00914CBD" w:rsidRDefault="00000000" w:rsidP="00914CBD">
      <w:pPr>
        <w:jc w:val="both"/>
        <w:rPr>
          <w:rFonts w:ascii="Times New Roman" w:hAnsi="Times New Roman" w:cs="Times New Roman"/>
          <w:sz w:val="24"/>
          <w:szCs w:val="24"/>
        </w:rPr>
      </w:pPr>
      <w:r>
        <w:rPr>
          <w:rFonts w:ascii="Times New Roman" w:hAnsi="Times New Roman" w:cs="Times New Roman"/>
          <w:sz w:val="24"/>
          <w:szCs w:val="24"/>
        </w:rPr>
        <w:pict w14:anchorId="1504BD05">
          <v:rect id="_x0000_i1028" style="width:468pt;height:1.5pt" o:hralign="center" o:hrstd="t" o:hr="t" fillcolor="#a0a0a0" stroked="f"/>
        </w:pict>
      </w:r>
    </w:p>
    <w:p w14:paraId="39B01565" w14:textId="77777777" w:rsidR="00914CBD" w:rsidRPr="00914CBD" w:rsidRDefault="00914CBD" w:rsidP="00914CBD">
      <w:pPr>
        <w:jc w:val="both"/>
        <w:rPr>
          <w:rFonts w:ascii="Times New Roman" w:hAnsi="Times New Roman" w:cs="Times New Roman"/>
          <w:sz w:val="24"/>
          <w:szCs w:val="24"/>
        </w:rPr>
      </w:pPr>
    </w:p>
    <w:p w14:paraId="2007E1A2" w14:textId="32F15BD2" w:rsidR="00470503" w:rsidRPr="00634ABB" w:rsidRDefault="00470503" w:rsidP="00634ABB">
      <w:pPr>
        <w:jc w:val="both"/>
        <w:rPr>
          <w:rFonts w:ascii="Times New Roman" w:hAnsi="Times New Roman" w:cs="Times New Roman"/>
          <w:sz w:val="24"/>
          <w:szCs w:val="24"/>
        </w:rPr>
      </w:pPr>
      <w:r w:rsidRPr="00634ABB">
        <w:rPr>
          <w:rFonts w:ascii="Times New Roman" w:hAnsi="Times New Roman" w:cs="Times New Roman"/>
          <w:b/>
          <w:bCs/>
          <w:sz w:val="24"/>
          <w:szCs w:val="24"/>
          <w:u w:val="single"/>
        </w:rPr>
        <w:t>Proposed Approaches or Methods</w:t>
      </w:r>
    </w:p>
    <w:p w14:paraId="6967C423" w14:textId="77777777" w:rsidR="00470503" w:rsidRPr="00634ABB" w:rsidRDefault="00470503" w:rsidP="008D4FC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t>Data Preprocessing</w:t>
      </w:r>
    </w:p>
    <w:p w14:paraId="637F0EF3" w14:textId="1C6CB0CD" w:rsidR="00914CBD"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b/>
          <w:bCs/>
          <w:sz w:val="24"/>
          <w:szCs w:val="24"/>
        </w:rPr>
        <w:t>Loading Data:</w:t>
      </w:r>
      <w:r w:rsidRPr="00914CBD">
        <w:rPr>
          <w:rFonts w:ascii="Times New Roman" w:hAnsi="Times New Roman" w:cs="Times New Roman"/>
          <w:sz w:val="24"/>
          <w:szCs w:val="24"/>
        </w:rPr>
        <w:t xml:space="preserve"> Historical price data and news summaries for Bitcoin and Ethereum were loaded from specified JSON files.</w:t>
      </w:r>
    </w:p>
    <w:p w14:paraId="1C6D66DC" w14:textId="108FC2D1" w:rsidR="00914CBD"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b/>
          <w:bCs/>
          <w:sz w:val="24"/>
          <w:szCs w:val="24"/>
        </w:rPr>
        <w:t>Data Frame Creation:</w:t>
      </w:r>
      <w:r w:rsidRPr="00914CBD">
        <w:rPr>
          <w:rFonts w:ascii="Times New Roman" w:hAnsi="Times New Roman" w:cs="Times New Roman"/>
          <w:sz w:val="24"/>
          <w:szCs w:val="24"/>
        </w:rPr>
        <w:t xml:space="preserve"> The data was transformed into Pandas DataFrames with date indices to facilitate time-series analysis.</w:t>
      </w:r>
    </w:p>
    <w:p w14:paraId="2C0FB80D" w14:textId="1975D947" w:rsidR="00914CBD"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b/>
          <w:bCs/>
          <w:sz w:val="24"/>
          <w:szCs w:val="24"/>
        </w:rPr>
        <w:t>Calculating Technical Indicators:</w:t>
      </w:r>
      <w:r w:rsidRPr="00914CBD">
        <w:rPr>
          <w:rFonts w:ascii="Times New Roman" w:hAnsi="Times New Roman" w:cs="Times New Roman"/>
          <w:sz w:val="24"/>
          <w:szCs w:val="24"/>
        </w:rPr>
        <w:t xml:space="preserve"> Price changes and Simple Moving Averages (SMA) were computed to serve as technical indicators for trading decisions.</w:t>
      </w:r>
    </w:p>
    <w:p w14:paraId="7214920D" w14:textId="41DC959D" w:rsidR="00914CBD" w:rsidRPr="00914CBD" w:rsidRDefault="00914CBD" w:rsidP="00914CBD">
      <w:pPr>
        <w:pStyle w:val="ListParagraph"/>
        <w:numPr>
          <w:ilvl w:val="0"/>
          <w:numId w:val="31"/>
        </w:numPr>
        <w:jc w:val="both"/>
        <w:rPr>
          <w:rFonts w:ascii="Times New Roman" w:hAnsi="Times New Roman" w:cs="Times New Roman"/>
          <w:sz w:val="24"/>
          <w:szCs w:val="24"/>
        </w:rPr>
      </w:pPr>
      <w:r w:rsidRPr="00914CBD">
        <w:rPr>
          <w:rFonts w:ascii="Times New Roman" w:hAnsi="Times New Roman" w:cs="Times New Roman"/>
          <w:b/>
          <w:bCs/>
          <w:sz w:val="24"/>
          <w:szCs w:val="24"/>
        </w:rPr>
        <w:t>Data Merging:</w:t>
      </w:r>
      <w:r w:rsidRPr="00914CBD">
        <w:rPr>
          <w:rFonts w:ascii="Times New Roman" w:hAnsi="Times New Roman" w:cs="Times New Roman"/>
          <w:sz w:val="24"/>
          <w:szCs w:val="24"/>
        </w:rPr>
        <w:t xml:space="preserve"> Bitcoin and Ethereum datasets were merged to create a unified dataset, ensuring temporal alignment and consistency.</w:t>
      </w:r>
    </w:p>
    <w:p w14:paraId="51B97534" w14:textId="77777777" w:rsidR="00914CBD" w:rsidRDefault="00914CBD" w:rsidP="00914CBD">
      <w:pPr>
        <w:jc w:val="both"/>
        <w:rPr>
          <w:rFonts w:ascii="Times New Roman" w:hAnsi="Times New Roman" w:cs="Times New Roman"/>
          <w:sz w:val="24"/>
          <w:szCs w:val="24"/>
        </w:rPr>
      </w:pPr>
    </w:p>
    <w:p w14:paraId="724ADD71" w14:textId="77777777" w:rsidR="00914CBD" w:rsidRPr="00914CBD" w:rsidRDefault="00914CBD" w:rsidP="00914CBD">
      <w:pPr>
        <w:jc w:val="both"/>
        <w:rPr>
          <w:rFonts w:ascii="Times New Roman" w:hAnsi="Times New Roman" w:cs="Times New Roman"/>
          <w:sz w:val="24"/>
          <w:szCs w:val="24"/>
        </w:rPr>
      </w:pPr>
    </w:p>
    <w:p w14:paraId="68690EC5" w14:textId="77777777" w:rsidR="00470503" w:rsidRPr="00634ABB" w:rsidRDefault="00470503" w:rsidP="008D4FC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lastRenderedPageBreak/>
        <w:t>Fine-Tuning FinBERT</w:t>
      </w:r>
    </w:p>
    <w:p w14:paraId="3CEC0008" w14:textId="4EFC5192" w:rsidR="00254A26" w:rsidRPr="00254A26" w:rsidRDefault="00254A26" w:rsidP="00254A26">
      <w:pPr>
        <w:pStyle w:val="ListParagraph"/>
        <w:numPr>
          <w:ilvl w:val="0"/>
          <w:numId w:val="37"/>
        </w:numPr>
        <w:jc w:val="both"/>
        <w:rPr>
          <w:rFonts w:ascii="Times New Roman" w:hAnsi="Times New Roman" w:cs="Times New Roman"/>
          <w:sz w:val="24"/>
          <w:szCs w:val="24"/>
        </w:rPr>
      </w:pPr>
      <w:r w:rsidRPr="00254A26">
        <w:rPr>
          <w:rFonts w:ascii="Times New Roman" w:hAnsi="Times New Roman" w:cs="Times New Roman"/>
          <w:b/>
          <w:bCs/>
          <w:sz w:val="24"/>
          <w:szCs w:val="24"/>
        </w:rPr>
        <w:t>Dataset Utilization:</w:t>
      </w:r>
      <w:r w:rsidRPr="00254A26">
        <w:rPr>
          <w:rFonts w:ascii="Times New Roman" w:hAnsi="Times New Roman" w:cs="Times New Roman"/>
          <w:sz w:val="24"/>
          <w:szCs w:val="24"/>
        </w:rPr>
        <w:t xml:space="preserve"> The Financial Phrase Bank dataset, comprising sentences annotated for sentiment (positive, neutral, negative), was employed for fine-tuning.</w:t>
      </w:r>
    </w:p>
    <w:p w14:paraId="44CA1058" w14:textId="353DE596" w:rsidR="00254A26" w:rsidRPr="00254A26" w:rsidRDefault="00254A26" w:rsidP="00254A26">
      <w:pPr>
        <w:pStyle w:val="ListParagraph"/>
        <w:numPr>
          <w:ilvl w:val="0"/>
          <w:numId w:val="37"/>
        </w:numPr>
        <w:jc w:val="both"/>
        <w:rPr>
          <w:rFonts w:ascii="Times New Roman" w:hAnsi="Times New Roman" w:cs="Times New Roman"/>
          <w:sz w:val="24"/>
          <w:szCs w:val="24"/>
        </w:rPr>
      </w:pPr>
      <w:r w:rsidRPr="00254A26">
        <w:rPr>
          <w:rFonts w:ascii="Times New Roman" w:hAnsi="Times New Roman" w:cs="Times New Roman"/>
          <w:b/>
          <w:bCs/>
          <w:sz w:val="24"/>
          <w:szCs w:val="24"/>
        </w:rPr>
        <w:t>Cross-Validation Approach:</w:t>
      </w:r>
      <w:r w:rsidRPr="00254A26">
        <w:rPr>
          <w:rFonts w:ascii="Times New Roman" w:hAnsi="Times New Roman" w:cs="Times New Roman"/>
          <w:sz w:val="24"/>
          <w:szCs w:val="24"/>
        </w:rPr>
        <w:t xml:space="preserve"> Stratified K-Fold Cross-Validation with 3 folds was implemented to ensure robust model performance and mitigate overfitting.</w:t>
      </w:r>
    </w:p>
    <w:p w14:paraId="16E1C6DB" w14:textId="32442458" w:rsidR="00254A26" w:rsidRPr="00254A26" w:rsidRDefault="00254A26" w:rsidP="00254A26">
      <w:pPr>
        <w:pStyle w:val="ListParagraph"/>
        <w:numPr>
          <w:ilvl w:val="0"/>
          <w:numId w:val="37"/>
        </w:numPr>
        <w:jc w:val="both"/>
        <w:rPr>
          <w:rFonts w:ascii="Times New Roman" w:hAnsi="Times New Roman" w:cs="Times New Roman"/>
          <w:sz w:val="24"/>
          <w:szCs w:val="24"/>
        </w:rPr>
      </w:pPr>
      <w:r w:rsidRPr="00254A26">
        <w:rPr>
          <w:rFonts w:ascii="Times New Roman" w:hAnsi="Times New Roman" w:cs="Times New Roman"/>
          <w:b/>
          <w:bCs/>
          <w:sz w:val="24"/>
          <w:szCs w:val="24"/>
        </w:rPr>
        <w:t>Tokenization:</w:t>
      </w:r>
      <w:r w:rsidRPr="00254A26">
        <w:rPr>
          <w:rFonts w:ascii="Times New Roman" w:hAnsi="Times New Roman" w:cs="Times New Roman"/>
          <w:sz w:val="24"/>
          <w:szCs w:val="24"/>
        </w:rPr>
        <w:t xml:space="preserve"> Sentences were tokenized using FinBERT's tokenizer with appropriate truncation and padding to handle varying sentence lengths.</w:t>
      </w:r>
    </w:p>
    <w:p w14:paraId="6E966C97" w14:textId="6DEB5882" w:rsidR="00254A26" w:rsidRPr="00254A26" w:rsidRDefault="00254A26" w:rsidP="00254A26">
      <w:pPr>
        <w:pStyle w:val="ListParagraph"/>
        <w:numPr>
          <w:ilvl w:val="0"/>
          <w:numId w:val="37"/>
        </w:numPr>
        <w:jc w:val="both"/>
        <w:rPr>
          <w:rFonts w:ascii="Times New Roman" w:hAnsi="Times New Roman" w:cs="Times New Roman"/>
          <w:b/>
          <w:bCs/>
          <w:sz w:val="24"/>
          <w:szCs w:val="24"/>
        </w:rPr>
      </w:pPr>
      <w:r w:rsidRPr="00254A26">
        <w:rPr>
          <w:rFonts w:ascii="Times New Roman" w:hAnsi="Times New Roman" w:cs="Times New Roman"/>
          <w:b/>
          <w:bCs/>
          <w:sz w:val="24"/>
          <w:szCs w:val="24"/>
        </w:rPr>
        <w:t>Training Parameters:</w:t>
      </w:r>
    </w:p>
    <w:p w14:paraId="1BD0BD11" w14:textId="77777777" w:rsidR="00254A26" w:rsidRPr="00254A26" w:rsidRDefault="00254A26" w:rsidP="00254A26">
      <w:pPr>
        <w:pStyle w:val="ListParagraph"/>
        <w:numPr>
          <w:ilvl w:val="1"/>
          <w:numId w:val="38"/>
        </w:numPr>
        <w:jc w:val="both"/>
        <w:rPr>
          <w:rFonts w:ascii="Times New Roman" w:hAnsi="Times New Roman" w:cs="Times New Roman"/>
          <w:sz w:val="24"/>
          <w:szCs w:val="24"/>
        </w:rPr>
      </w:pPr>
      <w:r w:rsidRPr="00254A26">
        <w:rPr>
          <w:rFonts w:ascii="Times New Roman" w:hAnsi="Times New Roman" w:cs="Times New Roman"/>
          <w:b/>
          <w:bCs/>
          <w:sz w:val="24"/>
          <w:szCs w:val="24"/>
        </w:rPr>
        <w:t>Epochs:</w:t>
      </w:r>
      <w:r w:rsidRPr="00254A26">
        <w:rPr>
          <w:rFonts w:ascii="Times New Roman" w:hAnsi="Times New Roman" w:cs="Times New Roman"/>
          <w:sz w:val="24"/>
          <w:szCs w:val="24"/>
        </w:rPr>
        <w:t xml:space="preserve"> Set to 3 per fold to balance learning and prevent overfitting.</w:t>
      </w:r>
    </w:p>
    <w:p w14:paraId="31F1F158" w14:textId="77777777" w:rsidR="00254A26" w:rsidRPr="00254A26" w:rsidRDefault="00254A26" w:rsidP="00254A26">
      <w:pPr>
        <w:pStyle w:val="ListParagraph"/>
        <w:numPr>
          <w:ilvl w:val="1"/>
          <w:numId w:val="38"/>
        </w:numPr>
        <w:jc w:val="both"/>
        <w:rPr>
          <w:rFonts w:ascii="Times New Roman" w:hAnsi="Times New Roman" w:cs="Times New Roman"/>
          <w:sz w:val="24"/>
          <w:szCs w:val="24"/>
        </w:rPr>
      </w:pPr>
      <w:r w:rsidRPr="00254A26">
        <w:rPr>
          <w:rFonts w:ascii="Times New Roman" w:hAnsi="Times New Roman" w:cs="Times New Roman"/>
          <w:b/>
          <w:bCs/>
          <w:sz w:val="24"/>
          <w:szCs w:val="24"/>
        </w:rPr>
        <w:t>Batch Size:</w:t>
      </w:r>
      <w:r w:rsidRPr="00254A26">
        <w:rPr>
          <w:rFonts w:ascii="Times New Roman" w:hAnsi="Times New Roman" w:cs="Times New Roman"/>
          <w:sz w:val="24"/>
          <w:szCs w:val="24"/>
        </w:rPr>
        <w:t xml:space="preserve"> 16 for training and 64 for evaluation.</w:t>
      </w:r>
    </w:p>
    <w:p w14:paraId="29C49157" w14:textId="77777777" w:rsidR="00254A26" w:rsidRPr="00254A26" w:rsidRDefault="00254A26" w:rsidP="00254A26">
      <w:pPr>
        <w:pStyle w:val="ListParagraph"/>
        <w:numPr>
          <w:ilvl w:val="1"/>
          <w:numId w:val="38"/>
        </w:numPr>
        <w:jc w:val="both"/>
        <w:rPr>
          <w:rFonts w:ascii="Times New Roman" w:hAnsi="Times New Roman" w:cs="Times New Roman"/>
          <w:sz w:val="24"/>
          <w:szCs w:val="24"/>
        </w:rPr>
      </w:pPr>
      <w:r w:rsidRPr="00254A26">
        <w:rPr>
          <w:rFonts w:ascii="Times New Roman" w:hAnsi="Times New Roman" w:cs="Times New Roman"/>
          <w:b/>
          <w:bCs/>
          <w:sz w:val="24"/>
          <w:szCs w:val="24"/>
        </w:rPr>
        <w:t>Learning Rate:</w:t>
      </w:r>
      <w:r w:rsidRPr="00254A26">
        <w:rPr>
          <w:rFonts w:ascii="Times New Roman" w:hAnsi="Times New Roman" w:cs="Times New Roman"/>
          <w:sz w:val="24"/>
          <w:szCs w:val="24"/>
        </w:rPr>
        <w:t xml:space="preserve"> 2e-5.</w:t>
      </w:r>
    </w:p>
    <w:p w14:paraId="75087E4F" w14:textId="77777777" w:rsidR="00254A26" w:rsidRPr="00254A26" w:rsidRDefault="00254A26" w:rsidP="00254A26">
      <w:pPr>
        <w:pStyle w:val="ListParagraph"/>
        <w:numPr>
          <w:ilvl w:val="1"/>
          <w:numId w:val="38"/>
        </w:numPr>
        <w:jc w:val="both"/>
        <w:rPr>
          <w:rFonts w:ascii="Times New Roman" w:hAnsi="Times New Roman" w:cs="Times New Roman"/>
          <w:sz w:val="24"/>
          <w:szCs w:val="24"/>
        </w:rPr>
      </w:pPr>
      <w:r w:rsidRPr="00254A26">
        <w:rPr>
          <w:rFonts w:ascii="Times New Roman" w:hAnsi="Times New Roman" w:cs="Times New Roman"/>
          <w:b/>
          <w:bCs/>
          <w:sz w:val="24"/>
          <w:szCs w:val="24"/>
        </w:rPr>
        <w:t>Weight Decay</w:t>
      </w:r>
      <w:r w:rsidRPr="00254A26">
        <w:rPr>
          <w:rFonts w:ascii="Times New Roman" w:hAnsi="Times New Roman" w:cs="Times New Roman"/>
          <w:sz w:val="24"/>
          <w:szCs w:val="24"/>
        </w:rPr>
        <w:t>: 0.01.</w:t>
      </w:r>
    </w:p>
    <w:p w14:paraId="61E29662" w14:textId="588D8017" w:rsidR="00254A26" w:rsidRPr="00254A26" w:rsidRDefault="00254A26" w:rsidP="00254A26">
      <w:pPr>
        <w:pStyle w:val="ListParagraph"/>
        <w:numPr>
          <w:ilvl w:val="0"/>
          <w:numId w:val="37"/>
        </w:numPr>
        <w:jc w:val="both"/>
        <w:rPr>
          <w:rFonts w:ascii="Times New Roman" w:hAnsi="Times New Roman" w:cs="Times New Roman"/>
          <w:sz w:val="24"/>
          <w:szCs w:val="24"/>
        </w:rPr>
      </w:pPr>
      <w:r w:rsidRPr="00254A26">
        <w:rPr>
          <w:rFonts w:ascii="Times New Roman" w:hAnsi="Times New Roman" w:cs="Times New Roman"/>
          <w:b/>
          <w:bCs/>
          <w:sz w:val="24"/>
          <w:szCs w:val="24"/>
        </w:rPr>
        <w:t>Training Process:</w:t>
      </w:r>
      <w:r w:rsidRPr="00254A26">
        <w:rPr>
          <w:rFonts w:ascii="Times New Roman" w:hAnsi="Times New Roman" w:cs="Times New Roman"/>
          <w:sz w:val="24"/>
          <w:szCs w:val="24"/>
        </w:rPr>
        <w:t xml:space="preserve"> The Hugging Face Trainer API facilitated the training process, incorporating evaluation strategies and metric computations.</w:t>
      </w:r>
    </w:p>
    <w:p w14:paraId="4CB006D7" w14:textId="1BB49B9A" w:rsidR="00254A26" w:rsidRDefault="00254A26" w:rsidP="00254A26">
      <w:pPr>
        <w:pStyle w:val="ListParagraph"/>
        <w:numPr>
          <w:ilvl w:val="0"/>
          <w:numId w:val="37"/>
        </w:numPr>
        <w:jc w:val="both"/>
        <w:rPr>
          <w:rFonts w:ascii="Times New Roman" w:hAnsi="Times New Roman" w:cs="Times New Roman"/>
          <w:sz w:val="24"/>
          <w:szCs w:val="24"/>
        </w:rPr>
      </w:pPr>
      <w:r w:rsidRPr="00254A26">
        <w:rPr>
          <w:rFonts w:ascii="Times New Roman" w:hAnsi="Times New Roman" w:cs="Times New Roman"/>
          <w:b/>
          <w:bCs/>
          <w:sz w:val="24"/>
          <w:szCs w:val="24"/>
        </w:rPr>
        <w:t>Metrics Computation:</w:t>
      </w:r>
      <w:r w:rsidRPr="00254A26">
        <w:rPr>
          <w:rFonts w:ascii="Times New Roman" w:hAnsi="Times New Roman" w:cs="Times New Roman"/>
          <w:sz w:val="24"/>
          <w:szCs w:val="24"/>
        </w:rPr>
        <w:t xml:space="preserve"> Accuracy, precision, recall, and F1-score were calculated to assess model performance during training and evaluation.</w:t>
      </w:r>
    </w:p>
    <w:p w14:paraId="0A42C306" w14:textId="77777777" w:rsidR="00254A26" w:rsidRDefault="00254A26" w:rsidP="00254A26">
      <w:pPr>
        <w:jc w:val="both"/>
        <w:rPr>
          <w:rFonts w:ascii="Times New Roman" w:hAnsi="Times New Roman" w:cs="Times New Roman"/>
          <w:sz w:val="24"/>
          <w:szCs w:val="24"/>
        </w:rPr>
      </w:pPr>
    </w:p>
    <w:p w14:paraId="0B9262DE" w14:textId="77777777" w:rsidR="00254A26" w:rsidRPr="00254A26" w:rsidRDefault="00000000" w:rsidP="00254A26">
      <w:pPr>
        <w:jc w:val="both"/>
        <w:rPr>
          <w:rFonts w:ascii="Times New Roman" w:hAnsi="Times New Roman" w:cs="Times New Roman"/>
          <w:sz w:val="24"/>
          <w:szCs w:val="24"/>
        </w:rPr>
      </w:pPr>
      <w:r>
        <w:rPr>
          <w:rFonts w:ascii="Times New Roman" w:hAnsi="Times New Roman" w:cs="Times New Roman"/>
          <w:sz w:val="24"/>
          <w:szCs w:val="24"/>
        </w:rPr>
        <w:pict w14:anchorId="530540C3">
          <v:rect id="_x0000_i1029" style="width:468pt;height:1.5pt" o:hralign="center" o:hrstd="t" o:hr="t" fillcolor="#a0a0a0" stroked="f"/>
        </w:pict>
      </w:r>
    </w:p>
    <w:p w14:paraId="4C07F158" w14:textId="77777777" w:rsidR="00254A26" w:rsidRPr="00254A26" w:rsidRDefault="00254A26" w:rsidP="00254A26">
      <w:pPr>
        <w:jc w:val="both"/>
        <w:rPr>
          <w:rFonts w:ascii="Times New Roman" w:hAnsi="Times New Roman" w:cs="Times New Roman"/>
          <w:sz w:val="24"/>
          <w:szCs w:val="24"/>
        </w:rPr>
      </w:pPr>
    </w:p>
    <w:p w14:paraId="780B2973" w14:textId="77777777" w:rsidR="00470503" w:rsidRPr="00634ABB" w:rsidRDefault="00470503" w:rsidP="008D4FC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t>FINMEMAgent Implementation</w:t>
      </w:r>
    </w:p>
    <w:p w14:paraId="38DAA639" w14:textId="497663A9" w:rsidR="00254A26" w:rsidRPr="00254A26" w:rsidRDefault="00254A26" w:rsidP="00254A26">
      <w:pPr>
        <w:pStyle w:val="ListParagraph"/>
        <w:numPr>
          <w:ilvl w:val="0"/>
          <w:numId w:val="37"/>
        </w:numPr>
        <w:jc w:val="both"/>
        <w:rPr>
          <w:rFonts w:ascii="Times New Roman" w:hAnsi="Times New Roman" w:cs="Times New Roman"/>
          <w:sz w:val="24"/>
          <w:szCs w:val="24"/>
        </w:rPr>
      </w:pPr>
      <w:r w:rsidRPr="00254A26">
        <w:rPr>
          <w:rFonts w:ascii="Times New Roman" w:hAnsi="Times New Roman" w:cs="Times New Roman"/>
          <w:b/>
          <w:bCs/>
          <w:sz w:val="24"/>
          <w:szCs w:val="24"/>
        </w:rPr>
        <w:t>Processing News:</w:t>
      </w:r>
      <w:r w:rsidRPr="00254A26">
        <w:rPr>
          <w:rFonts w:ascii="Times New Roman" w:hAnsi="Times New Roman" w:cs="Times New Roman"/>
          <w:sz w:val="24"/>
          <w:szCs w:val="24"/>
        </w:rPr>
        <w:t xml:space="preserve"> FINMEMAgent processes news headlines in batches, leveraging the fine-tuned FinBERT model to obtain sentiment scores.</w:t>
      </w:r>
    </w:p>
    <w:p w14:paraId="37279BFE" w14:textId="2DA76E87" w:rsidR="00254A26" w:rsidRPr="00254A26" w:rsidRDefault="00254A26" w:rsidP="00254A26">
      <w:pPr>
        <w:pStyle w:val="ListParagraph"/>
        <w:numPr>
          <w:ilvl w:val="0"/>
          <w:numId w:val="37"/>
        </w:numPr>
        <w:jc w:val="both"/>
        <w:rPr>
          <w:rFonts w:ascii="Times New Roman" w:hAnsi="Times New Roman" w:cs="Times New Roman"/>
          <w:sz w:val="24"/>
          <w:szCs w:val="24"/>
        </w:rPr>
      </w:pPr>
      <w:r w:rsidRPr="00254A26">
        <w:rPr>
          <w:rFonts w:ascii="Times New Roman" w:hAnsi="Times New Roman" w:cs="Times New Roman"/>
          <w:b/>
          <w:bCs/>
          <w:sz w:val="24"/>
          <w:szCs w:val="24"/>
        </w:rPr>
        <w:t>Memory Management:</w:t>
      </w:r>
      <w:r w:rsidRPr="00254A26">
        <w:rPr>
          <w:rFonts w:ascii="Times New Roman" w:hAnsi="Times New Roman" w:cs="Times New Roman"/>
          <w:sz w:val="24"/>
          <w:szCs w:val="24"/>
        </w:rPr>
        <w:t xml:space="preserve"> The agent maintains a memory buffer to store recent data, ensuring that decision-making incorporates relevant historical information.</w:t>
      </w:r>
    </w:p>
    <w:p w14:paraId="05983D76" w14:textId="608E573A" w:rsidR="00254A26" w:rsidRPr="00254A26" w:rsidRDefault="00254A26" w:rsidP="00254A26">
      <w:pPr>
        <w:pStyle w:val="ListParagraph"/>
        <w:numPr>
          <w:ilvl w:val="0"/>
          <w:numId w:val="39"/>
        </w:numPr>
        <w:jc w:val="both"/>
        <w:rPr>
          <w:rFonts w:ascii="Times New Roman" w:hAnsi="Times New Roman" w:cs="Times New Roman"/>
          <w:b/>
          <w:bCs/>
          <w:sz w:val="24"/>
          <w:szCs w:val="24"/>
        </w:rPr>
      </w:pPr>
      <w:r w:rsidRPr="00254A26">
        <w:rPr>
          <w:rFonts w:ascii="Times New Roman" w:hAnsi="Times New Roman" w:cs="Times New Roman"/>
          <w:b/>
          <w:bCs/>
          <w:sz w:val="24"/>
          <w:szCs w:val="24"/>
        </w:rPr>
        <w:t>Decision Logic:</w:t>
      </w:r>
    </w:p>
    <w:p w14:paraId="3C7A97B5" w14:textId="77777777" w:rsidR="00254A26" w:rsidRPr="00254A26" w:rsidRDefault="00254A26" w:rsidP="00254A26">
      <w:pPr>
        <w:numPr>
          <w:ilvl w:val="0"/>
          <w:numId w:val="40"/>
        </w:numPr>
        <w:jc w:val="both"/>
        <w:rPr>
          <w:rFonts w:ascii="Times New Roman" w:hAnsi="Times New Roman" w:cs="Times New Roman"/>
          <w:sz w:val="24"/>
          <w:szCs w:val="24"/>
        </w:rPr>
      </w:pPr>
      <w:r w:rsidRPr="00254A26">
        <w:rPr>
          <w:rFonts w:ascii="Times New Roman" w:hAnsi="Times New Roman" w:cs="Times New Roman"/>
          <w:b/>
          <w:bCs/>
          <w:sz w:val="24"/>
          <w:szCs w:val="24"/>
        </w:rPr>
        <w:t>Positive Sentiment:</w:t>
      </w:r>
      <w:r w:rsidRPr="00254A26">
        <w:rPr>
          <w:rFonts w:ascii="Times New Roman" w:hAnsi="Times New Roman" w:cs="Times New Roman"/>
          <w:sz w:val="24"/>
          <w:szCs w:val="24"/>
        </w:rPr>
        <w:t xml:space="preserve"> Initiates a BUY action if positive sentiment exceeds a defined threshold and the BTC price is above the SMA.</w:t>
      </w:r>
    </w:p>
    <w:p w14:paraId="461ACB4D" w14:textId="77777777" w:rsidR="00254A26" w:rsidRPr="00254A26" w:rsidRDefault="00254A26" w:rsidP="00254A26">
      <w:pPr>
        <w:numPr>
          <w:ilvl w:val="0"/>
          <w:numId w:val="40"/>
        </w:numPr>
        <w:jc w:val="both"/>
        <w:rPr>
          <w:rFonts w:ascii="Times New Roman" w:hAnsi="Times New Roman" w:cs="Times New Roman"/>
          <w:sz w:val="24"/>
          <w:szCs w:val="24"/>
        </w:rPr>
      </w:pPr>
      <w:r w:rsidRPr="00254A26">
        <w:rPr>
          <w:rFonts w:ascii="Times New Roman" w:hAnsi="Times New Roman" w:cs="Times New Roman"/>
          <w:b/>
          <w:bCs/>
          <w:sz w:val="24"/>
          <w:szCs w:val="24"/>
        </w:rPr>
        <w:t>Negative Sentiment:</w:t>
      </w:r>
      <w:r w:rsidRPr="00254A26">
        <w:rPr>
          <w:rFonts w:ascii="Times New Roman" w:hAnsi="Times New Roman" w:cs="Times New Roman"/>
          <w:sz w:val="24"/>
          <w:szCs w:val="24"/>
        </w:rPr>
        <w:t xml:space="preserve"> Initiates a SELL action if negative sentiment surpasses a set threshold or if the BTC price drops significantly below the SMA.</w:t>
      </w:r>
    </w:p>
    <w:p w14:paraId="0CF62CEE" w14:textId="77777777" w:rsidR="00254A26" w:rsidRDefault="00254A26" w:rsidP="00254A26">
      <w:pPr>
        <w:numPr>
          <w:ilvl w:val="0"/>
          <w:numId w:val="40"/>
        </w:numPr>
        <w:jc w:val="both"/>
        <w:rPr>
          <w:rFonts w:ascii="Times New Roman" w:hAnsi="Times New Roman" w:cs="Times New Roman"/>
          <w:sz w:val="24"/>
          <w:szCs w:val="24"/>
        </w:rPr>
      </w:pPr>
      <w:r w:rsidRPr="00254A26">
        <w:rPr>
          <w:rFonts w:ascii="Times New Roman" w:hAnsi="Times New Roman" w:cs="Times New Roman"/>
          <w:b/>
          <w:bCs/>
          <w:sz w:val="24"/>
          <w:szCs w:val="24"/>
        </w:rPr>
        <w:t>Holding:</w:t>
      </w:r>
      <w:r w:rsidRPr="00254A26">
        <w:rPr>
          <w:rFonts w:ascii="Times New Roman" w:hAnsi="Times New Roman" w:cs="Times New Roman"/>
          <w:sz w:val="24"/>
          <w:szCs w:val="24"/>
        </w:rPr>
        <w:t xml:space="preserve"> Maintains the current position if sentiment and technical indicators do not meet the criteria for buying or selling.</w:t>
      </w:r>
    </w:p>
    <w:p w14:paraId="1C752EF3" w14:textId="1D9EA922" w:rsidR="00254A26" w:rsidRDefault="00254A26" w:rsidP="00254A26">
      <w:pPr>
        <w:rPr>
          <w:rFonts w:ascii="Times New Roman" w:hAnsi="Times New Roman" w:cs="Times New Roman"/>
          <w:sz w:val="24"/>
          <w:szCs w:val="24"/>
        </w:rPr>
      </w:pPr>
    </w:p>
    <w:p w14:paraId="1105DC37" w14:textId="77777777" w:rsidR="00254A26" w:rsidRPr="00254A26" w:rsidRDefault="00254A26" w:rsidP="00254A26">
      <w:pPr>
        <w:rPr>
          <w:rFonts w:ascii="Times New Roman" w:hAnsi="Times New Roman" w:cs="Times New Roman"/>
        </w:rPr>
      </w:pPr>
    </w:p>
    <w:p w14:paraId="50D907E9" w14:textId="77777777" w:rsidR="008D4FC9" w:rsidRDefault="008D4FC9" w:rsidP="008D4FC9">
      <w:pPr>
        <w:jc w:val="both"/>
        <w:rPr>
          <w:rFonts w:ascii="Times New Roman" w:hAnsi="Times New Roman" w:cs="Times New Roman"/>
          <w:b/>
          <w:bCs/>
          <w:sz w:val="24"/>
          <w:szCs w:val="24"/>
        </w:rPr>
      </w:pPr>
    </w:p>
    <w:p w14:paraId="1CA91531" w14:textId="77777777" w:rsidR="00254A26" w:rsidRDefault="00254A26" w:rsidP="008D4FC9">
      <w:pPr>
        <w:jc w:val="both"/>
        <w:rPr>
          <w:rFonts w:ascii="Times New Roman" w:hAnsi="Times New Roman" w:cs="Times New Roman"/>
          <w:b/>
          <w:bCs/>
          <w:sz w:val="24"/>
          <w:szCs w:val="24"/>
        </w:rPr>
      </w:pPr>
    </w:p>
    <w:p w14:paraId="21ED08F4" w14:textId="02BABC5E" w:rsidR="00470503" w:rsidRPr="00634ABB" w:rsidRDefault="00470503" w:rsidP="008D4FC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lastRenderedPageBreak/>
        <w:t>Trading Simulation</w:t>
      </w:r>
    </w:p>
    <w:p w14:paraId="0A4B8BBE" w14:textId="7E44C4CB" w:rsidR="00A46B68" w:rsidRPr="00A46B68" w:rsidRDefault="00A46B68" w:rsidP="00A46B68">
      <w:pPr>
        <w:pStyle w:val="ListParagraph"/>
        <w:numPr>
          <w:ilvl w:val="0"/>
          <w:numId w:val="40"/>
        </w:numPr>
        <w:jc w:val="both"/>
        <w:rPr>
          <w:rFonts w:ascii="Times New Roman" w:hAnsi="Times New Roman" w:cs="Times New Roman"/>
          <w:sz w:val="24"/>
          <w:szCs w:val="24"/>
        </w:rPr>
      </w:pPr>
      <w:r w:rsidRPr="00AD7D29">
        <w:rPr>
          <w:rFonts w:ascii="Times New Roman" w:hAnsi="Times New Roman" w:cs="Times New Roman"/>
          <w:b/>
          <w:bCs/>
          <w:sz w:val="24"/>
          <w:szCs w:val="24"/>
        </w:rPr>
        <w:t>Initial Portfolio:</w:t>
      </w:r>
      <w:r w:rsidRPr="00A46B68">
        <w:rPr>
          <w:rFonts w:ascii="Times New Roman" w:hAnsi="Times New Roman" w:cs="Times New Roman"/>
          <w:sz w:val="24"/>
          <w:szCs w:val="24"/>
        </w:rPr>
        <w:t xml:space="preserve"> The simulation commences with an initial cash amount (e.g., $10,000) and no cryptocurrency holdings.</w:t>
      </w:r>
    </w:p>
    <w:p w14:paraId="0F3CA32F" w14:textId="3B06F1AB" w:rsidR="00A46B68" w:rsidRPr="00A46B68" w:rsidRDefault="00A46B68" w:rsidP="00A46B68">
      <w:pPr>
        <w:pStyle w:val="ListParagraph"/>
        <w:numPr>
          <w:ilvl w:val="0"/>
          <w:numId w:val="40"/>
        </w:numPr>
        <w:jc w:val="both"/>
        <w:rPr>
          <w:rFonts w:ascii="Times New Roman" w:hAnsi="Times New Roman" w:cs="Times New Roman"/>
          <w:sz w:val="24"/>
          <w:szCs w:val="24"/>
        </w:rPr>
      </w:pPr>
      <w:r w:rsidRPr="00AD7D29">
        <w:rPr>
          <w:rFonts w:ascii="Times New Roman" w:hAnsi="Times New Roman" w:cs="Times New Roman"/>
          <w:b/>
          <w:bCs/>
          <w:sz w:val="24"/>
          <w:szCs w:val="24"/>
        </w:rPr>
        <w:t>Execution of Decisions:</w:t>
      </w:r>
      <w:r w:rsidRPr="00A46B68">
        <w:rPr>
          <w:rFonts w:ascii="Times New Roman" w:hAnsi="Times New Roman" w:cs="Times New Roman"/>
          <w:sz w:val="24"/>
          <w:szCs w:val="24"/>
        </w:rPr>
        <w:t xml:space="preserve"> The agent's BUY, SELL, or HOLD decisions are executed sequentially, adjusting the portfolio accordingly based on BTC prices.</w:t>
      </w:r>
    </w:p>
    <w:p w14:paraId="244D0D87" w14:textId="3F1EF864" w:rsidR="00A46B68" w:rsidRPr="00A46B68" w:rsidRDefault="00A46B68" w:rsidP="00A46B68">
      <w:pPr>
        <w:pStyle w:val="ListParagraph"/>
        <w:numPr>
          <w:ilvl w:val="0"/>
          <w:numId w:val="40"/>
        </w:numPr>
        <w:jc w:val="both"/>
        <w:rPr>
          <w:rFonts w:ascii="Times New Roman" w:hAnsi="Times New Roman" w:cs="Times New Roman"/>
          <w:sz w:val="24"/>
          <w:szCs w:val="24"/>
        </w:rPr>
      </w:pPr>
      <w:r w:rsidRPr="00AD7D29">
        <w:rPr>
          <w:rFonts w:ascii="Times New Roman" w:hAnsi="Times New Roman" w:cs="Times New Roman"/>
          <w:b/>
          <w:bCs/>
          <w:sz w:val="24"/>
          <w:szCs w:val="24"/>
        </w:rPr>
        <w:t>Portfolio Tracking:</w:t>
      </w:r>
      <w:r w:rsidRPr="00A46B68">
        <w:rPr>
          <w:rFonts w:ascii="Times New Roman" w:hAnsi="Times New Roman" w:cs="Times New Roman"/>
          <w:sz w:val="24"/>
          <w:szCs w:val="24"/>
        </w:rPr>
        <w:t xml:space="preserve"> The value of the portfolio is continuously tracked, accounting for cash and cryptocurrency holdings.</w:t>
      </w:r>
    </w:p>
    <w:p w14:paraId="474942EB" w14:textId="77777777" w:rsidR="00AD7D29" w:rsidRDefault="00470503" w:rsidP="00AD7D2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t>Performance Evaluation</w:t>
      </w:r>
    </w:p>
    <w:p w14:paraId="002FED99" w14:textId="32A6E26D" w:rsidR="00AD7D29" w:rsidRPr="00AD7D29" w:rsidRDefault="00AD7D29" w:rsidP="00AD7D29">
      <w:pPr>
        <w:jc w:val="both"/>
        <w:rPr>
          <w:rFonts w:ascii="Times New Roman" w:hAnsi="Times New Roman" w:cs="Times New Roman"/>
          <w:b/>
          <w:bCs/>
          <w:sz w:val="24"/>
          <w:szCs w:val="24"/>
          <w:u w:val="single"/>
        </w:rPr>
      </w:pPr>
      <w:r w:rsidRPr="00AD7D29">
        <w:rPr>
          <w:rFonts w:ascii="Times New Roman" w:hAnsi="Times New Roman" w:cs="Times New Roman"/>
          <w:b/>
          <w:bCs/>
          <w:sz w:val="24"/>
          <w:szCs w:val="24"/>
        </w:rPr>
        <w:t>Metrics Calculated:</w:t>
      </w:r>
    </w:p>
    <w:p w14:paraId="49BAAFA4" w14:textId="77777777" w:rsidR="00AD7D29" w:rsidRPr="00AD7D29" w:rsidRDefault="00AD7D29" w:rsidP="00AD7D29">
      <w:pPr>
        <w:numPr>
          <w:ilvl w:val="0"/>
          <w:numId w:val="45"/>
        </w:numPr>
        <w:jc w:val="both"/>
        <w:rPr>
          <w:rFonts w:ascii="Times New Roman" w:hAnsi="Times New Roman" w:cs="Times New Roman"/>
          <w:b/>
          <w:bCs/>
          <w:sz w:val="24"/>
          <w:szCs w:val="24"/>
        </w:rPr>
      </w:pPr>
      <w:r w:rsidRPr="00AD7D29">
        <w:rPr>
          <w:rFonts w:ascii="Times New Roman" w:hAnsi="Times New Roman" w:cs="Times New Roman"/>
          <w:b/>
          <w:bCs/>
          <w:sz w:val="24"/>
          <w:szCs w:val="24"/>
        </w:rPr>
        <w:t xml:space="preserve">Total Return: </w:t>
      </w:r>
      <w:r w:rsidRPr="00AD7D29">
        <w:rPr>
          <w:rFonts w:ascii="Times New Roman" w:hAnsi="Times New Roman" w:cs="Times New Roman"/>
          <w:sz w:val="24"/>
          <w:szCs w:val="24"/>
        </w:rPr>
        <w:t>Percentage increase in portfolio value over the simulation period.</w:t>
      </w:r>
    </w:p>
    <w:p w14:paraId="19F1151A" w14:textId="77777777" w:rsidR="00AD7D29" w:rsidRPr="00AD7D29" w:rsidRDefault="00AD7D29" w:rsidP="00AD7D29">
      <w:pPr>
        <w:numPr>
          <w:ilvl w:val="0"/>
          <w:numId w:val="45"/>
        </w:numPr>
        <w:jc w:val="both"/>
        <w:rPr>
          <w:rFonts w:ascii="Times New Roman" w:hAnsi="Times New Roman" w:cs="Times New Roman"/>
          <w:sz w:val="24"/>
          <w:szCs w:val="24"/>
        </w:rPr>
      </w:pPr>
      <w:r w:rsidRPr="00AD7D29">
        <w:rPr>
          <w:rFonts w:ascii="Times New Roman" w:hAnsi="Times New Roman" w:cs="Times New Roman"/>
          <w:b/>
          <w:bCs/>
          <w:sz w:val="24"/>
          <w:szCs w:val="24"/>
        </w:rPr>
        <w:t xml:space="preserve">Sharpe Ratio: </w:t>
      </w:r>
      <w:r w:rsidRPr="00AD7D29">
        <w:rPr>
          <w:rFonts w:ascii="Times New Roman" w:hAnsi="Times New Roman" w:cs="Times New Roman"/>
          <w:sz w:val="24"/>
          <w:szCs w:val="24"/>
        </w:rPr>
        <w:t>Risk-adjusted return measure.</w:t>
      </w:r>
    </w:p>
    <w:p w14:paraId="50C3453C" w14:textId="77777777" w:rsidR="00AD7D29" w:rsidRPr="00AD7D29" w:rsidRDefault="00AD7D29" w:rsidP="00AD7D29">
      <w:pPr>
        <w:numPr>
          <w:ilvl w:val="0"/>
          <w:numId w:val="45"/>
        </w:numPr>
        <w:jc w:val="both"/>
        <w:rPr>
          <w:rFonts w:ascii="Times New Roman" w:hAnsi="Times New Roman" w:cs="Times New Roman"/>
          <w:sz w:val="24"/>
          <w:szCs w:val="24"/>
        </w:rPr>
      </w:pPr>
      <w:r w:rsidRPr="00AD7D29">
        <w:rPr>
          <w:rFonts w:ascii="Times New Roman" w:hAnsi="Times New Roman" w:cs="Times New Roman"/>
          <w:b/>
          <w:bCs/>
          <w:sz w:val="24"/>
          <w:szCs w:val="24"/>
        </w:rPr>
        <w:t xml:space="preserve">Maximum Drawdown: </w:t>
      </w:r>
      <w:r w:rsidRPr="00AD7D29">
        <w:rPr>
          <w:rFonts w:ascii="Times New Roman" w:hAnsi="Times New Roman" w:cs="Times New Roman"/>
          <w:sz w:val="24"/>
          <w:szCs w:val="24"/>
        </w:rPr>
        <w:t>The largest peak-to-trough decline in portfolio value.</w:t>
      </w:r>
    </w:p>
    <w:p w14:paraId="5C2C9DA6" w14:textId="6A38E952" w:rsidR="00470503" w:rsidRPr="00AD7D29" w:rsidRDefault="00AD7D29" w:rsidP="00AD7D29">
      <w:pPr>
        <w:jc w:val="both"/>
        <w:rPr>
          <w:rFonts w:ascii="Times New Roman" w:hAnsi="Times New Roman" w:cs="Times New Roman"/>
          <w:sz w:val="24"/>
          <w:szCs w:val="24"/>
        </w:rPr>
      </w:pPr>
      <w:r w:rsidRPr="00AD7D29">
        <w:rPr>
          <w:rFonts w:ascii="Times New Roman" w:hAnsi="Times New Roman" w:cs="Times New Roman"/>
          <w:b/>
          <w:bCs/>
          <w:sz w:val="24"/>
          <w:szCs w:val="24"/>
        </w:rPr>
        <w:t>Visualization:</w:t>
      </w:r>
      <w:r w:rsidRPr="00AD7D29">
        <w:rPr>
          <w:rFonts w:ascii="Times New Roman" w:hAnsi="Times New Roman" w:cs="Times New Roman"/>
          <w:sz w:val="24"/>
          <w:szCs w:val="24"/>
        </w:rPr>
        <w:t xml:space="preserve"> Graphical representations of sentiment trends over time and portfolio performance relative to BTC price movements were generated to provide intuitive insights.</w:t>
      </w:r>
    </w:p>
    <w:p w14:paraId="7820DFC0" w14:textId="77777777" w:rsidR="00AD7D29" w:rsidRDefault="00470503" w:rsidP="00AD7D2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t>Experiments Results and Analysis</w:t>
      </w:r>
    </w:p>
    <w:p w14:paraId="5827F8AD" w14:textId="3CF0ACC5" w:rsidR="00AD7D29" w:rsidRPr="00AD7D29" w:rsidRDefault="00AD7D29" w:rsidP="00AD7D29">
      <w:pPr>
        <w:jc w:val="both"/>
        <w:rPr>
          <w:rFonts w:ascii="Times New Roman" w:hAnsi="Times New Roman" w:cs="Times New Roman"/>
          <w:b/>
          <w:bCs/>
          <w:sz w:val="24"/>
          <w:szCs w:val="24"/>
          <w:u w:val="single"/>
        </w:rPr>
      </w:pPr>
      <w:r w:rsidRPr="00AD7D29">
        <w:rPr>
          <w:rFonts w:ascii="Times New Roman" w:hAnsi="Times New Roman" w:cs="Times New Roman"/>
          <w:b/>
          <w:bCs/>
          <w:sz w:val="24"/>
          <w:szCs w:val="24"/>
        </w:rPr>
        <w:t>Data Analysis and Visualization</w:t>
      </w:r>
    </w:p>
    <w:p w14:paraId="107BE369" w14:textId="77777777" w:rsidR="00AD7D29" w:rsidRPr="00AD7D29" w:rsidRDefault="00AD7D29" w:rsidP="00AD7D29">
      <w:pPr>
        <w:numPr>
          <w:ilvl w:val="0"/>
          <w:numId w:val="21"/>
        </w:numPr>
        <w:jc w:val="both"/>
        <w:rPr>
          <w:rFonts w:ascii="Times New Roman" w:hAnsi="Times New Roman" w:cs="Times New Roman"/>
          <w:sz w:val="24"/>
          <w:szCs w:val="24"/>
        </w:rPr>
      </w:pPr>
      <w:r w:rsidRPr="00AD7D29">
        <w:rPr>
          <w:rFonts w:ascii="Times New Roman" w:hAnsi="Times New Roman" w:cs="Times New Roman"/>
          <w:b/>
          <w:bCs/>
          <w:sz w:val="24"/>
          <w:szCs w:val="24"/>
        </w:rPr>
        <w:t>Price Trends:</w:t>
      </w:r>
      <w:r w:rsidRPr="00AD7D29">
        <w:rPr>
          <w:rFonts w:ascii="Times New Roman" w:hAnsi="Times New Roman" w:cs="Times New Roman"/>
          <w:sz w:val="24"/>
          <w:szCs w:val="24"/>
        </w:rPr>
        <w:t xml:space="preserve"> The historical price trends of Bitcoin and Ethereum were analyzed using moving averages to identify patterns and potential trading signals.</w:t>
      </w:r>
    </w:p>
    <w:p w14:paraId="7BCFFAEC" w14:textId="77777777" w:rsidR="00AD7D29" w:rsidRPr="00AD7D29" w:rsidRDefault="00AD7D29" w:rsidP="00AD7D29">
      <w:pPr>
        <w:numPr>
          <w:ilvl w:val="0"/>
          <w:numId w:val="21"/>
        </w:numPr>
        <w:jc w:val="both"/>
        <w:rPr>
          <w:rFonts w:ascii="Times New Roman" w:hAnsi="Times New Roman" w:cs="Times New Roman"/>
          <w:sz w:val="24"/>
          <w:szCs w:val="24"/>
        </w:rPr>
      </w:pPr>
      <w:r w:rsidRPr="00AD7D29">
        <w:rPr>
          <w:rFonts w:ascii="Times New Roman" w:hAnsi="Times New Roman" w:cs="Times New Roman"/>
          <w:b/>
          <w:bCs/>
          <w:sz w:val="24"/>
          <w:szCs w:val="24"/>
        </w:rPr>
        <w:t>News Volume:</w:t>
      </w:r>
      <w:r w:rsidRPr="00AD7D29">
        <w:rPr>
          <w:rFonts w:ascii="Times New Roman" w:hAnsi="Times New Roman" w:cs="Times New Roman"/>
          <w:sz w:val="24"/>
          <w:szCs w:val="24"/>
        </w:rPr>
        <w:t xml:space="preserve"> The volume of news headlines varied over the simulation period, with certain periods exhibiting high activity and others being relatively quiet. This variability influenced the sentiment analysis and subsequent trading decisions.</w:t>
      </w:r>
    </w:p>
    <w:p w14:paraId="74DA3062" w14:textId="77777777" w:rsidR="00AD7D29" w:rsidRPr="00AD7D29" w:rsidRDefault="00AD7D29" w:rsidP="00AD7D29">
      <w:pPr>
        <w:jc w:val="both"/>
        <w:rPr>
          <w:rFonts w:ascii="Times New Roman" w:hAnsi="Times New Roman" w:cs="Times New Roman"/>
          <w:b/>
          <w:bCs/>
          <w:sz w:val="24"/>
          <w:szCs w:val="24"/>
        </w:rPr>
      </w:pPr>
      <w:r w:rsidRPr="00AD7D29">
        <w:rPr>
          <w:rFonts w:ascii="Times New Roman" w:hAnsi="Times New Roman" w:cs="Times New Roman"/>
          <w:b/>
          <w:bCs/>
          <w:sz w:val="24"/>
          <w:szCs w:val="24"/>
        </w:rPr>
        <w:t>Model Fine-Tuning Results</w:t>
      </w:r>
    </w:p>
    <w:p w14:paraId="516C3F26" w14:textId="3048FB2A" w:rsidR="00470503" w:rsidRDefault="00AD7D29" w:rsidP="008D4FC9">
      <w:pPr>
        <w:numPr>
          <w:ilvl w:val="0"/>
          <w:numId w:val="21"/>
        </w:numPr>
        <w:jc w:val="both"/>
        <w:rPr>
          <w:rFonts w:ascii="Times New Roman" w:hAnsi="Times New Roman" w:cs="Times New Roman"/>
          <w:sz w:val="24"/>
          <w:szCs w:val="24"/>
        </w:rPr>
      </w:pPr>
      <w:r w:rsidRPr="00AD7D29">
        <w:rPr>
          <w:rFonts w:ascii="Times New Roman" w:hAnsi="Times New Roman" w:cs="Times New Roman"/>
          <w:b/>
          <w:bCs/>
          <w:sz w:val="24"/>
          <w:szCs w:val="24"/>
        </w:rPr>
        <w:t>Cross-Validation Performance:</w:t>
      </w:r>
      <w:r w:rsidRPr="00AD7D29">
        <w:rPr>
          <w:rFonts w:ascii="Times New Roman" w:hAnsi="Times New Roman" w:cs="Times New Roman"/>
          <w:sz w:val="24"/>
          <w:szCs w:val="24"/>
        </w:rPr>
        <w:t xml:space="preserve"> Through Stratified K-Fold Cross-Validation, the fine-tuned FinBERT model demonstrated consistent performance across all folds.</w:t>
      </w:r>
    </w:p>
    <w:p w14:paraId="56C34467" w14:textId="5FFFFE39" w:rsidR="004D4A5E" w:rsidRDefault="004D4A5E" w:rsidP="008D4FC9">
      <w:pPr>
        <w:numPr>
          <w:ilvl w:val="0"/>
          <w:numId w:val="21"/>
        </w:numPr>
        <w:jc w:val="both"/>
        <w:rPr>
          <w:rFonts w:ascii="Times New Roman" w:hAnsi="Times New Roman" w:cs="Times New Roman"/>
          <w:sz w:val="24"/>
          <w:szCs w:val="24"/>
        </w:rPr>
      </w:pPr>
      <w:r>
        <w:rPr>
          <w:rFonts w:ascii="Times New Roman" w:hAnsi="Times New Roman" w:cs="Times New Roman"/>
          <w:b/>
          <w:bCs/>
          <w:sz w:val="24"/>
          <w:szCs w:val="24"/>
        </w:rPr>
        <w:t>Label Distribution in Financial PharseBank:</w:t>
      </w:r>
    </w:p>
    <w:tbl>
      <w:tblPr>
        <w:tblStyle w:val="TableGrid"/>
        <w:tblW w:w="0" w:type="auto"/>
        <w:tblInd w:w="720" w:type="dxa"/>
        <w:tblLook w:val="04A0" w:firstRow="1" w:lastRow="0" w:firstColumn="1" w:lastColumn="0" w:noHBand="0" w:noVBand="1"/>
      </w:tblPr>
      <w:tblGrid>
        <w:gridCol w:w="4329"/>
        <w:gridCol w:w="4301"/>
      </w:tblGrid>
      <w:tr w:rsidR="004D4A5E" w14:paraId="0BCD07F6" w14:textId="77777777" w:rsidTr="004D4A5E">
        <w:tc>
          <w:tcPr>
            <w:tcW w:w="4329" w:type="dxa"/>
            <w:shd w:val="clear" w:color="auto" w:fill="A6A6A6" w:themeFill="background1" w:themeFillShade="A6"/>
          </w:tcPr>
          <w:p w14:paraId="3ED1BB2E" w14:textId="109280DA" w:rsidR="004D4A5E" w:rsidRPr="004D4A5E" w:rsidRDefault="004D4A5E" w:rsidP="004D4A5E">
            <w:pPr>
              <w:jc w:val="both"/>
              <w:rPr>
                <w:rFonts w:ascii="Times New Roman" w:hAnsi="Times New Roman" w:cs="Times New Roman"/>
                <w:b/>
                <w:bCs/>
                <w:sz w:val="24"/>
                <w:szCs w:val="24"/>
              </w:rPr>
            </w:pPr>
            <w:r w:rsidRPr="004D4A5E">
              <w:rPr>
                <w:rFonts w:ascii="Times New Roman" w:hAnsi="Times New Roman" w:cs="Times New Roman"/>
                <w:b/>
                <w:bCs/>
                <w:sz w:val="24"/>
                <w:szCs w:val="24"/>
              </w:rPr>
              <w:t>Label</w:t>
            </w:r>
          </w:p>
        </w:tc>
        <w:tc>
          <w:tcPr>
            <w:tcW w:w="4301" w:type="dxa"/>
            <w:shd w:val="clear" w:color="auto" w:fill="A6A6A6" w:themeFill="background1" w:themeFillShade="A6"/>
          </w:tcPr>
          <w:p w14:paraId="0F069D4B" w14:textId="0E06FCC3" w:rsidR="004D4A5E" w:rsidRPr="004D4A5E" w:rsidRDefault="004D4A5E" w:rsidP="004D4A5E">
            <w:pPr>
              <w:jc w:val="both"/>
              <w:rPr>
                <w:rFonts w:ascii="Times New Roman" w:hAnsi="Times New Roman" w:cs="Times New Roman"/>
                <w:b/>
                <w:bCs/>
                <w:sz w:val="24"/>
                <w:szCs w:val="24"/>
              </w:rPr>
            </w:pPr>
            <w:r w:rsidRPr="004D4A5E">
              <w:rPr>
                <w:rFonts w:ascii="Times New Roman" w:hAnsi="Times New Roman" w:cs="Times New Roman"/>
                <w:b/>
                <w:bCs/>
                <w:sz w:val="24"/>
                <w:szCs w:val="24"/>
              </w:rPr>
              <w:t xml:space="preserve">Count </w:t>
            </w:r>
          </w:p>
        </w:tc>
      </w:tr>
      <w:tr w:rsidR="004D4A5E" w14:paraId="26652ABE" w14:textId="77777777" w:rsidTr="004D4A5E">
        <w:tc>
          <w:tcPr>
            <w:tcW w:w="4329" w:type="dxa"/>
          </w:tcPr>
          <w:p w14:paraId="53B7274E" w14:textId="44A8DFBA" w:rsidR="004D4A5E" w:rsidRDefault="004D4A5E" w:rsidP="004D4A5E">
            <w:pPr>
              <w:jc w:val="both"/>
              <w:rPr>
                <w:rFonts w:ascii="Times New Roman" w:hAnsi="Times New Roman" w:cs="Times New Roman"/>
                <w:sz w:val="24"/>
                <w:szCs w:val="24"/>
              </w:rPr>
            </w:pPr>
            <w:r>
              <w:rPr>
                <w:rFonts w:ascii="Times New Roman" w:hAnsi="Times New Roman" w:cs="Times New Roman"/>
                <w:sz w:val="24"/>
                <w:szCs w:val="24"/>
              </w:rPr>
              <w:t>Negative (0)</w:t>
            </w:r>
          </w:p>
        </w:tc>
        <w:tc>
          <w:tcPr>
            <w:tcW w:w="4301" w:type="dxa"/>
          </w:tcPr>
          <w:p w14:paraId="346BCB5B" w14:textId="2644739B" w:rsidR="004D4A5E" w:rsidRDefault="004D4A5E" w:rsidP="004D4A5E">
            <w:pPr>
              <w:jc w:val="both"/>
              <w:rPr>
                <w:rFonts w:ascii="Times New Roman" w:hAnsi="Times New Roman" w:cs="Times New Roman"/>
                <w:sz w:val="24"/>
                <w:szCs w:val="24"/>
              </w:rPr>
            </w:pPr>
            <w:r>
              <w:rPr>
                <w:rFonts w:ascii="Times New Roman" w:hAnsi="Times New Roman" w:cs="Times New Roman"/>
                <w:sz w:val="24"/>
                <w:szCs w:val="24"/>
              </w:rPr>
              <w:t>303</w:t>
            </w:r>
          </w:p>
        </w:tc>
      </w:tr>
      <w:tr w:rsidR="004D4A5E" w14:paraId="604158A8" w14:textId="77777777" w:rsidTr="004D4A5E">
        <w:tc>
          <w:tcPr>
            <w:tcW w:w="4329" w:type="dxa"/>
          </w:tcPr>
          <w:p w14:paraId="122575D8" w14:textId="0007367B" w:rsidR="004D4A5E" w:rsidRDefault="004D4A5E" w:rsidP="004D4A5E">
            <w:pPr>
              <w:jc w:val="both"/>
              <w:rPr>
                <w:rFonts w:ascii="Times New Roman" w:hAnsi="Times New Roman" w:cs="Times New Roman"/>
                <w:sz w:val="24"/>
                <w:szCs w:val="24"/>
              </w:rPr>
            </w:pPr>
            <w:r>
              <w:rPr>
                <w:rFonts w:ascii="Times New Roman" w:hAnsi="Times New Roman" w:cs="Times New Roman"/>
                <w:sz w:val="24"/>
                <w:szCs w:val="24"/>
              </w:rPr>
              <w:t>Neutral (1)</w:t>
            </w:r>
          </w:p>
        </w:tc>
        <w:tc>
          <w:tcPr>
            <w:tcW w:w="4301" w:type="dxa"/>
          </w:tcPr>
          <w:p w14:paraId="4226A980" w14:textId="63DA4454" w:rsidR="004D4A5E" w:rsidRDefault="004D4A5E" w:rsidP="004D4A5E">
            <w:pPr>
              <w:jc w:val="both"/>
              <w:rPr>
                <w:rFonts w:ascii="Times New Roman" w:hAnsi="Times New Roman" w:cs="Times New Roman"/>
                <w:sz w:val="24"/>
                <w:szCs w:val="24"/>
              </w:rPr>
            </w:pPr>
            <w:r>
              <w:rPr>
                <w:rFonts w:ascii="Times New Roman" w:hAnsi="Times New Roman" w:cs="Times New Roman"/>
                <w:sz w:val="24"/>
                <w:szCs w:val="24"/>
              </w:rPr>
              <w:t>1391</w:t>
            </w:r>
          </w:p>
        </w:tc>
      </w:tr>
      <w:tr w:rsidR="004D4A5E" w14:paraId="794EDE55" w14:textId="77777777" w:rsidTr="004D4A5E">
        <w:tc>
          <w:tcPr>
            <w:tcW w:w="4329" w:type="dxa"/>
          </w:tcPr>
          <w:p w14:paraId="45F317F9" w14:textId="2CE1D9ED" w:rsidR="004D4A5E" w:rsidRDefault="004D4A5E" w:rsidP="004D4A5E">
            <w:pPr>
              <w:jc w:val="both"/>
              <w:rPr>
                <w:rFonts w:ascii="Times New Roman" w:hAnsi="Times New Roman" w:cs="Times New Roman"/>
                <w:sz w:val="24"/>
                <w:szCs w:val="24"/>
              </w:rPr>
            </w:pPr>
            <w:r>
              <w:rPr>
                <w:rFonts w:ascii="Times New Roman" w:hAnsi="Times New Roman" w:cs="Times New Roman"/>
                <w:sz w:val="24"/>
                <w:szCs w:val="24"/>
              </w:rPr>
              <w:t>Positive (2)</w:t>
            </w:r>
          </w:p>
        </w:tc>
        <w:tc>
          <w:tcPr>
            <w:tcW w:w="4301" w:type="dxa"/>
          </w:tcPr>
          <w:p w14:paraId="19EB775D" w14:textId="7D1F5D33" w:rsidR="004D4A5E" w:rsidRDefault="004D4A5E" w:rsidP="004D4A5E">
            <w:pPr>
              <w:jc w:val="both"/>
              <w:rPr>
                <w:rFonts w:ascii="Times New Roman" w:hAnsi="Times New Roman" w:cs="Times New Roman"/>
                <w:sz w:val="24"/>
                <w:szCs w:val="24"/>
              </w:rPr>
            </w:pPr>
            <w:r>
              <w:rPr>
                <w:rFonts w:ascii="Times New Roman" w:hAnsi="Times New Roman" w:cs="Times New Roman"/>
                <w:sz w:val="24"/>
                <w:szCs w:val="24"/>
              </w:rPr>
              <w:t>570</w:t>
            </w:r>
          </w:p>
        </w:tc>
      </w:tr>
    </w:tbl>
    <w:p w14:paraId="490ACCBC" w14:textId="259DD30A" w:rsidR="00634ABB" w:rsidRDefault="00634ABB" w:rsidP="00634ABB">
      <w:pPr>
        <w:keepNext/>
        <w:jc w:val="both"/>
      </w:pPr>
    </w:p>
    <w:p w14:paraId="36E3527B" w14:textId="77777777" w:rsidR="004D4A5E" w:rsidRDefault="004D4A5E" w:rsidP="00634ABB">
      <w:pPr>
        <w:keepNext/>
        <w:jc w:val="both"/>
      </w:pPr>
    </w:p>
    <w:p w14:paraId="32A3E254" w14:textId="77777777" w:rsidR="004D4A5E" w:rsidRDefault="004D4A5E" w:rsidP="00634ABB">
      <w:pPr>
        <w:keepNext/>
        <w:jc w:val="both"/>
      </w:pPr>
    </w:p>
    <w:p w14:paraId="1CF52F11" w14:textId="77777777" w:rsidR="004D4A5E" w:rsidRDefault="004D4A5E" w:rsidP="008D4FC9">
      <w:pPr>
        <w:jc w:val="both"/>
      </w:pPr>
    </w:p>
    <w:p w14:paraId="5D6DB3F7" w14:textId="222267CF" w:rsidR="00634ABB" w:rsidRDefault="004D4A5E" w:rsidP="008D4FC9">
      <w:pPr>
        <w:jc w:val="both"/>
        <w:rPr>
          <w:rFonts w:ascii="Times New Roman" w:hAnsi="Times New Roman" w:cs="Times New Roman"/>
          <w:b/>
          <w:bCs/>
          <w:sz w:val="24"/>
          <w:szCs w:val="24"/>
        </w:rPr>
      </w:pPr>
      <w:r w:rsidRPr="004D4A5E">
        <w:rPr>
          <w:rFonts w:ascii="Times New Roman" w:hAnsi="Times New Roman" w:cs="Times New Roman"/>
          <w:b/>
          <w:bCs/>
          <w:sz w:val="24"/>
          <w:szCs w:val="24"/>
        </w:rPr>
        <w:lastRenderedPageBreak/>
        <w:t>Evaluation Metrics:</w:t>
      </w:r>
    </w:p>
    <w:tbl>
      <w:tblPr>
        <w:tblStyle w:val="TableGrid"/>
        <w:tblW w:w="0" w:type="auto"/>
        <w:tblLook w:val="04A0" w:firstRow="1" w:lastRow="0" w:firstColumn="1" w:lastColumn="0" w:noHBand="0" w:noVBand="1"/>
      </w:tblPr>
      <w:tblGrid>
        <w:gridCol w:w="1870"/>
        <w:gridCol w:w="1870"/>
        <w:gridCol w:w="1870"/>
        <w:gridCol w:w="1870"/>
        <w:gridCol w:w="1870"/>
      </w:tblGrid>
      <w:tr w:rsidR="004D4A5E" w14:paraId="127E014D" w14:textId="77777777" w:rsidTr="004D4A5E">
        <w:tc>
          <w:tcPr>
            <w:tcW w:w="1870" w:type="dxa"/>
            <w:shd w:val="clear" w:color="auto" w:fill="A6A6A6" w:themeFill="background1" w:themeFillShade="A6"/>
          </w:tcPr>
          <w:p w14:paraId="274E9A4D" w14:textId="7CDD29E8" w:rsidR="004D4A5E" w:rsidRDefault="004D4A5E" w:rsidP="008D4FC9">
            <w:pPr>
              <w:jc w:val="both"/>
              <w:rPr>
                <w:rFonts w:ascii="Times New Roman" w:hAnsi="Times New Roman" w:cs="Times New Roman"/>
                <w:b/>
                <w:bCs/>
                <w:sz w:val="24"/>
                <w:szCs w:val="24"/>
              </w:rPr>
            </w:pPr>
            <w:r>
              <w:rPr>
                <w:rFonts w:ascii="Times New Roman" w:hAnsi="Times New Roman" w:cs="Times New Roman"/>
                <w:b/>
                <w:bCs/>
                <w:sz w:val="24"/>
                <w:szCs w:val="24"/>
              </w:rPr>
              <w:t xml:space="preserve">Metric </w:t>
            </w:r>
          </w:p>
        </w:tc>
        <w:tc>
          <w:tcPr>
            <w:tcW w:w="1870" w:type="dxa"/>
            <w:shd w:val="clear" w:color="auto" w:fill="A6A6A6" w:themeFill="background1" w:themeFillShade="A6"/>
          </w:tcPr>
          <w:p w14:paraId="0D82555E" w14:textId="7854C6EB" w:rsidR="004D4A5E" w:rsidRDefault="004D4A5E" w:rsidP="008D4FC9">
            <w:pPr>
              <w:jc w:val="both"/>
              <w:rPr>
                <w:rFonts w:ascii="Times New Roman" w:hAnsi="Times New Roman" w:cs="Times New Roman"/>
                <w:b/>
                <w:bCs/>
                <w:sz w:val="24"/>
                <w:szCs w:val="24"/>
              </w:rPr>
            </w:pPr>
            <w:r>
              <w:rPr>
                <w:rFonts w:ascii="Times New Roman" w:hAnsi="Times New Roman" w:cs="Times New Roman"/>
                <w:b/>
                <w:bCs/>
                <w:sz w:val="24"/>
                <w:szCs w:val="24"/>
              </w:rPr>
              <w:t>Fold 1</w:t>
            </w:r>
          </w:p>
        </w:tc>
        <w:tc>
          <w:tcPr>
            <w:tcW w:w="1870" w:type="dxa"/>
            <w:shd w:val="clear" w:color="auto" w:fill="A6A6A6" w:themeFill="background1" w:themeFillShade="A6"/>
          </w:tcPr>
          <w:p w14:paraId="5C119F02" w14:textId="3077EBE5" w:rsidR="004D4A5E" w:rsidRDefault="004D4A5E" w:rsidP="008D4FC9">
            <w:pPr>
              <w:jc w:val="both"/>
              <w:rPr>
                <w:rFonts w:ascii="Times New Roman" w:hAnsi="Times New Roman" w:cs="Times New Roman"/>
                <w:b/>
                <w:bCs/>
                <w:sz w:val="24"/>
                <w:szCs w:val="24"/>
              </w:rPr>
            </w:pPr>
            <w:r>
              <w:rPr>
                <w:rFonts w:ascii="Times New Roman" w:hAnsi="Times New Roman" w:cs="Times New Roman"/>
                <w:b/>
                <w:bCs/>
                <w:sz w:val="24"/>
                <w:szCs w:val="24"/>
              </w:rPr>
              <w:t>Fold 2</w:t>
            </w:r>
          </w:p>
        </w:tc>
        <w:tc>
          <w:tcPr>
            <w:tcW w:w="1870" w:type="dxa"/>
            <w:shd w:val="clear" w:color="auto" w:fill="A6A6A6" w:themeFill="background1" w:themeFillShade="A6"/>
          </w:tcPr>
          <w:p w14:paraId="2B0E01D8" w14:textId="3ED73366" w:rsidR="004D4A5E" w:rsidRDefault="004D4A5E" w:rsidP="008D4FC9">
            <w:pPr>
              <w:jc w:val="both"/>
              <w:rPr>
                <w:rFonts w:ascii="Times New Roman" w:hAnsi="Times New Roman" w:cs="Times New Roman"/>
                <w:b/>
                <w:bCs/>
                <w:sz w:val="24"/>
                <w:szCs w:val="24"/>
              </w:rPr>
            </w:pPr>
            <w:r>
              <w:rPr>
                <w:rFonts w:ascii="Times New Roman" w:hAnsi="Times New Roman" w:cs="Times New Roman"/>
                <w:b/>
                <w:bCs/>
                <w:sz w:val="24"/>
                <w:szCs w:val="24"/>
              </w:rPr>
              <w:t>Fold 3</w:t>
            </w:r>
          </w:p>
        </w:tc>
        <w:tc>
          <w:tcPr>
            <w:tcW w:w="1870" w:type="dxa"/>
            <w:shd w:val="clear" w:color="auto" w:fill="A6A6A6" w:themeFill="background1" w:themeFillShade="A6"/>
          </w:tcPr>
          <w:p w14:paraId="53698772" w14:textId="3835D898" w:rsidR="004D4A5E" w:rsidRDefault="004D4A5E" w:rsidP="008D4FC9">
            <w:pPr>
              <w:jc w:val="both"/>
              <w:rPr>
                <w:rFonts w:ascii="Times New Roman" w:hAnsi="Times New Roman" w:cs="Times New Roman"/>
                <w:b/>
                <w:bCs/>
                <w:sz w:val="24"/>
                <w:szCs w:val="24"/>
              </w:rPr>
            </w:pPr>
            <w:r>
              <w:rPr>
                <w:rFonts w:ascii="Times New Roman" w:hAnsi="Times New Roman" w:cs="Times New Roman"/>
                <w:b/>
                <w:bCs/>
                <w:sz w:val="24"/>
                <w:szCs w:val="24"/>
              </w:rPr>
              <w:t>Average</w:t>
            </w:r>
          </w:p>
        </w:tc>
      </w:tr>
      <w:tr w:rsidR="004D4A5E" w14:paraId="56D8D71C" w14:textId="77777777" w:rsidTr="004D4A5E">
        <w:tc>
          <w:tcPr>
            <w:tcW w:w="1870" w:type="dxa"/>
          </w:tcPr>
          <w:p w14:paraId="07049522" w14:textId="2A7152A0" w:rsidR="004D4A5E" w:rsidRPr="00793254" w:rsidRDefault="00793254" w:rsidP="008D4FC9">
            <w:pPr>
              <w:jc w:val="both"/>
              <w:rPr>
                <w:rFonts w:ascii="Times New Roman" w:hAnsi="Times New Roman" w:cs="Times New Roman"/>
                <w:sz w:val="24"/>
                <w:szCs w:val="24"/>
              </w:rPr>
            </w:pPr>
            <w:r w:rsidRPr="00793254">
              <w:rPr>
                <w:rFonts w:ascii="Times New Roman" w:hAnsi="Times New Roman" w:cs="Times New Roman"/>
                <w:sz w:val="24"/>
                <w:szCs w:val="24"/>
              </w:rPr>
              <w:t>Accuracy</w:t>
            </w:r>
          </w:p>
        </w:tc>
        <w:tc>
          <w:tcPr>
            <w:tcW w:w="1870" w:type="dxa"/>
          </w:tcPr>
          <w:p w14:paraId="55D9E8A1" w14:textId="552A42AD" w:rsidR="004D4A5E" w:rsidRPr="00793254" w:rsidRDefault="00793254" w:rsidP="008D4FC9">
            <w:pPr>
              <w:jc w:val="both"/>
              <w:rPr>
                <w:rFonts w:ascii="Times New Roman" w:hAnsi="Times New Roman" w:cs="Times New Roman"/>
                <w:sz w:val="24"/>
                <w:szCs w:val="24"/>
              </w:rPr>
            </w:pPr>
            <w:r w:rsidRPr="00793254">
              <w:rPr>
                <w:rFonts w:ascii="Times New Roman" w:hAnsi="Times New Roman" w:cs="Times New Roman"/>
                <w:sz w:val="24"/>
                <w:szCs w:val="24"/>
              </w:rPr>
              <w:t>97.48%</w:t>
            </w:r>
          </w:p>
        </w:tc>
        <w:tc>
          <w:tcPr>
            <w:tcW w:w="1870" w:type="dxa"/>
          </w:tcPr>
          <w:p w14:paraId="23BE59EF" w14:textId="456CBB70"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98.54%</w:t>
            </w:r>
          </w:p>
        </w:tc>
        <w:tc>
          <w:tcPr>
            <w:tcW w:w="1870" w:type="dxa"/>
          </w:tcPr>
          <w:p w14:paraId="588CD973" w14:textId="1BF650FB"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99.34%</w:t>
            </w:r>
          </w:p>
        </w:tc>
        <w:tc>
          <w:tcPr>
            <w:tcW w:w="1870" w:type="dxa"/>
          </w:tcPr>
          <w:p w14:paraId="2E7EF063" w14:textId="6735CD57"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98.45%</w:t>
            </w:r>
          </w:p>
        </w:tc>
      </w:tr>
      <w:tr w:rsidR="004D4A5E" w14:paraId="05773199" w14:textId="77777777" w:rsidTr="004D4A5E">
        <w:tc>
          <w:tcPr>
            <w:tcW w:w="1870" w:type="dxa"/>
          </w:tcPr>
          <w:p w14:paraId="57C14282" w14:textId="0326897F"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Precision</w:t>
            </w:r>
          </w:p>
        </w:tc>
        <w:tc>
          <w:tcPr>
            <w:tcW w:w="1870" w:type="dxa"/>
          </w:tcPr>
          <w:p w14:paraId="2C21604D" w14:textId="63E72081"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95.79%</w:t>
            </w:r>
          </w:p>
        </w:tc>
        <w:tc>
          <w:tcPr>
            <w:tcW w:w="1870" w:type="dxa"/>
          </w:tcPr>
          <w:p w14:paraId="1778331B" w14:textId="1493EF5A"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97.17%</w:t>
            </w:r>
          </w:p>
        </w:tc>
        <w:tc>
          <w:tcPr>
            <w:tcW w:w="1870" w:type="dxa"/>
          </w:tcPr>
          <w:p w14:paraId="794D5112" w14:textId="16A602CC"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98.81%</w:t>
            </w:r>
          </w:p>
        </w:tc>
        <w:tc>
          <w:tcPr>
            <w:tcW w:w="1870" w:type="dxa"/>
          </w:tcPr>
          <w:p w14:paraId="262C1D92" w14:textId="18D483A5"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97.26%</w:t>
            </w:r>
          </w:p>
        </w:tc>
      </w:tr>
      <w:tr w:rsidR="004D4A5E" w14:paraId="5BC03366" w14:textId="77777777" w:rsidTr="004D4A5E">
        <w:tc>
          <w:tcPr>
            <w:tcW w:w="1870" w:type="dxa"/>
          </w:tcPr>
          <w:p w14:paraId="48B67FF7" w14:textId="1676F172"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Recall</w:t>
            </w:r>
          </w:p>
        </w:tc>
        <w:tc>
          <w:tcPr>
            <w:tcW w:w="1870" w:type="dxa"/>
          </w:tcPr>
          <w:p w14:paraId="1C580837" w14:textId="11875C72"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96.36%</w:t>
            </w:r>
          </w:p>
        </w:tc>
        <w:tc>
          <w:tcPr>
            <w:tcW w:w="1870" w:type="dxa"/>
          </w:tcPr>
          <w:p w14:paraId="783FE584" w14:textId="6EABF36F"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97.81%</w:t>
            </w:r>
          </w:p>
        </w:tc>
        <w:tc>
          <w:tcPr>
            <w:tcW w:w="1870" w:type="dxa"/>
          </w:tcPr>
          <w:p w14:paraId="4654FA5B" w14:textId="3D400A56"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98.66%</w:t>
            </w:r>
          </w:p>
        </w:tc>
        <w:tc>
          <w:tcPr>
            <w:tcW w:w="1870" w:type="dxa"/>
          </w:tcPr>
          <w:p w14:paraId="45154335" w14:textId="5B45E754"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97.61%</w:t>
            </w:r>
          </w:p>
        </w:tc>
      </w:tr>
      <w:tr w:rsidR="004D4A5E" w14:paraId="23810003" w14:textId="77777777" w:rsidTr="004D4A5E">
        <w:tc>
          <w:tcPr>
            <w:tcW w:w="1870" w:type="dxa"/>
          </w:tcPr>
          <w:p w14:paraId="7780C683" w14:textId="4C98EFB8"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F1 Score</w:t>
            </w:r>
          </w:p>
        </w:tc>
        <w:tc>
          <w:tcPr>
            <w:tcW w:w="1870" w:type="dxa"/>
          </w:tcPr>
          <w:p w14:paraId="224C9677" w14:textId="50059970"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96.04%</w:t>
            </w:r>
          </w:p>
        </w:tc>
        <w:tc>
          <w:tcPr>
            <w:tcW w:w="1870" w:type="dxa"/>
          </w:tcPr>
          <w:p w14:paraId="6F3504E8" w14:textId="14D875D2"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97.48%</w:t>
            </w:r>
          </w:p>
        </w:tc>
        <w:tc>
          <w:tcPr>
            <w:tcW w:w="1870" w:type="dxa"/>
          </w:tcPr>
          <w:p w14:paraId="600A2287" w14:textId="44E7F577"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98.73%</w:t>
            </w:r>
          </w:p>
        </w:tc>
        <w:tc>
          <w:tcPr>
            <w:tcW w:w="1870" w:type="dxa"/>
          </w:tcPr>
          <w:p w14:paraId="7FDB84C2" w14:textId="537E6DBA" w:rsidR="004D4A5E" w:rsidRPr="00793254" w:rsidRDefault="00793254" w:rsidP="008D4FC9">
            <w:pPr>
              <w:jc w:val="both"/>
              <w:rPr>
                <w:rFonts w:ascii="Times New Roman" w:hAnsi="Times New Roman" w:cs="Times New Roman"/>
                <w:sz w:val="24"/>
                <w:szCs w:val="24"/>
              </w:rPr>
            </w:pPr>
            <w:r>
              <w:rPr>
                <w:rFonts w:ascii="Times New Roman" w:hAnsi="Times New Roman" w:cs="Times New Roman"/>
                <w:sz w:val="24"/>
                <w:szCs w:val="24"/>
              </w:rPr>
              <w:t>97.42%</w:t>
            </w:r>
          </w:p>
        </w:tc>
      </w:tr>
    </w:tbl>
    <w:p w14:paraId="25393BFF" w14:textId="77777777" w:rsidR="004D4A5E" w:rsidRDefault="004D4A5E" w:rsidP="008D4FC9">
      <w:pPr>
        <w:jc w:val="both"/>
        <w:rPr>
          <w:rFonts w:ascii="Times New Roman" w:hAnsi="Times New Roman" w:cs="Times New Roman"/>
          <w:b/>
          <w:bCs/>
          <w:sz w:val="24"/>
          <w:szCs w:val="24"/>
        </w:rPr>
      </w:pPr>
    </w:p>
    <w:p w14:paraId="68BA7DA2" w14:textId="404E70C3" w:rsidR="00793254" w:rsidRDefault="00793254" w:rsidP="008D4FC9">
      <w:pPr>
        <w:jc w:val="both"/>
        <w:rPr>
          <w:rFonts w:ascii="Times New Roman" w:hAnsi="Times New Roman" w:cs="Times New Roman"/>
          <w:sz w:val="24"/>
          <w:szCs w:val="24"/>
        </w:rPr>
      </w:pPr>
      <w:r w:rsidRPr="00793254">
        <w:rPr>
          <w:rFonts w:ascii="Times New Roman" w:hAnsi="Times New Roman" w:cs="Times New Roman"/>
          <w:b/>
          <w:bCs/>
          <w:sz w:val="24"/>
          <w:szCs w:val="24"/>
        </w:rPr>
        <w:t xml:space="preserve">Overfitting Observation: </w:t>
      </w:r>
      <w:r w:rsidRPr="00793254">
        <w:rPr>
          <w:rFonts w:ascii="Times New Roman" w:hAnsi="Times New Roman" w:cs="Times New Roman"/>
          <w:sz w:val="24"/>
          <w:szCs w:val="24"/>
        </w:rPr>
        <w:t>Limiting the number of training epochs to three per fold prevented overfitting, as evidenced by consistent or decreasing validation loss across epochs without significant increases in training loss.</w:t>
      </w:r>
    </w:p>
    <w:p w14:paraId="5D1B7342" w14:textId="2723B09B" w:rsidR="00793254" w:rsidRDefault="00793254" w:rsidP="008D4FC9">
      <w:pPr>
        <w:jc w:val="both"/>
        <w:rPr>
          <w:rFonts w:ascii="Times New Roman" w:hAnsi="Times New Roman" w:cs="Times New Roman"/>
          <w:b/>
          <w:bCs/>
          <w:sz w:val="24"/>
          <w:szCs w:val="24"/>
          <w:u w:val="single"/>
        </w:rPr>
      </w:pPr>
      <w:r w:rsidRPr="000D4C95">
        <w:rPr>
          <w:rFonts w:ascii="Times New Roman" w:hAnsi="Times New Roman" w:cs="Times New Roman"/>
          <w:b/>
          <w:bCs/>
          <w:sz w:val="24"/>
          <w:szCs w:val="24"/>
          <w:u w:val="single"/>
        </w:rPr>
        <w:t>Trading Simulation Results</w:t>
      </w:r>
    </w:p>
    <w:p w14:paraId="150A36C4" w14:textId="6FA02FAA" w:rsidR="000D4C95" w:rsidRPr="000D4C95" w:rsidRDefault="000D4C95" w:rsidP="000D4C95">
      <w:pPr>
        <w:pStyle w:val="ListParagraph"/>
        <w:numPr>
          <w:ilvl w:val="0"/>
          <w:numId w:val="48"/>
        </w:numPr>
        <w:jc w:val="both"/>
        <w:rPr>
          <w:rFonts w:ascii="Times New Roman" w:hAnsi="Times New Roman" w:cs="Times New Roman"/>
          <w:b/>
          <w:bCs/>
          <w:sz w:val="24"/>
          <w:szCs w:val="24"/>
          <w:u w:val="single"/>
        </w:rPr>
      </w:pPr>
      <w:r>
        <w:rPr>
          <w:rFonts w:ascii="Times New Roman" w:hAnsi="Times New Roman" w:cs="Times New Roman"/>
          <w:b/>
          <w:bCs/>
          <w:sz w:val="24"/>
          <w:szCs w:val="24"/>
        </w:rPr>
        <w:t>Agent’s Decision:</w:t>
      </w:r>
    </w:p>
    <w:tbl>
      <w:tblPr>
        <w:tblStyle w:val="TableGrid"/>
        <w:tblW w:w="0" w:type="auto"/>
        <w:tblInd w:w="360" w:type="dxa"/>
        <w:tblLook w:val="04A0" w:firstRow="1" w:lastRow="0" w:firstColumn="1" w:lastColumn="0" w:noHBand="0" w:noVBand="1"/>
      </w:tblPr>
      <w:tblGrid>
        <w:gridCol w:w="4500"/>
        <w:gridCol w:w="4490"/>
      </w:tblGrid>
      <w:tr w:rsidR="000D4C95" w14:paraId="45AEBD2A" w14:textId="77777777" w:rsidTr="000D4C95">
        <w:tc>
          <w:tcPr>
            <w:tcW w:w="4675" w:type="dxa"/>
            <w:shd w:val="clear" w:color="auto" w:fill="A6A6A6" w:themeFill="background1" w:themeFillShade="A6"/>
          </w:tcPr>
          <w:p w14:paraId="6E9B9FCB" w14:textId="403A4E30" w:rsidR="000D4C95" w:rsidRPr="000D4C95" w:rsidRDefault="000D4C95" w:rsidP="000D4C95">
            <w:pPr>
              <w:jc w:val="both"/>
              <w:rPr>
                <w:rFonts w:ascii="Times New Roman" w:hAnsi="Times New Roman" w:cs="Times New Roman"/>
                <w:b/>
                <w:bCs/>
                <w:sz w:val="24"/>
                <w:szCs w:val="24"/>
              </w:rPr>
            </w:pPr>
            <w:r w:rsidRPr="000D4C95">
              <w:rPr>
                <w:rFonts w:ascii="Times New Roman" w:hAnsi="Times New Roman" w:cs="Times New Roman"/>
                <w:b/>
                <w:bCs/>
                <w:sz w:val="24"/>
                <w:szCs w:val="24"/>
              </w:rPr>
              <w:t xml:space="preserve">Decision </w:t>
            </w:r>
          </w:p>
        </w:tc>
        <w:tc>
          <w:tcPr>
            <w:tcW w:w="4675" w:type="dxa"/>
            <w:shd w:val="clear" w:color="auto" w:fill="A6A6A6" w:themeFill="background1" w:themeFillShade="A6"/>
          </w:tcPr>
          <w:p w14:paraId="634E15FF" w14:textId="5C5D6A93" w:rsidR="000D4C95" w:rsidRPr="000D4C95" w:rsidRDefault="000D4C95" w:rsidP="000D4C95">
            <w:pPr>
              <w:jc w:val="both"/>
              <w:rPr>
                <w:rFonts w:ascii="Times New Roman" w:hAnsi="Times New Roman" w:cs="Times New Roman"/>
                <w:b/>
                <w:bCs/>
                <w:sz w:val="24"/>
                <w:szCs w:val="24"/>
              </w:rPr>
            </w:pPr>
            <w:r w:rsidRPr="000D4C95">
              <w:rPr>
                <w:rFonts w:ascii="Times New Roman" w:hAnsi="Times New Roman" w:cs="Times New Roman"/>
                <w:b/>
                <w:bCs/>
                <w:sz w:val="24"/>
                <w:szCs w:val="24"/>
              </w:rPr>
              <w:t>Count</w:t>
            </w:r>
          </w:p>
        </w:tc>
      </w:tr>
      <w:tr w:rsidR="000D4C95" w14:paraId="2F4CE29E" w14:textId="77777777" w:rsidTr="000D4C95">
        <w:tc>
          <w:tcPr>
            <w:tcW w:w="4675" w:type="dxa"/>
          </w:tcPr>
          <w:p w14:paraId="5B9BD2D1" w14:textId="67BC64EB"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BUY</w:t>
            </w:r>
          </w:p>
        </w:tc>
        <w:tc>
          <w:tcPr>
            <w:tcW w:w="4675" w:type="dxa"/>
          </w:tcPr>
          <w:p w14:paraId="03F37E9C" w14:textId="417868CF"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3</w:t>
            </w:r>
          </w:p>
        </w:tc>
      </w:tr>
      <w:tr w:rsidR="000D4C95" w14:paraId="571C9541" w14:textId="77777777" w:rsidTr="000D4C95">
        <w:tc>
          <w:tcPr>
            <w:tcW w:w="4675" w:type="dxa"/>
          </w:tcPr>
          <w:p w14:paraId="339E86DD" w14:textId="14400B80"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SELL</w:t>
            </w:r>
          </w:p>
        </w:tc>
        <w:tc>
          <w:tcPr>
            <w:tcW w:w="4675" w:type="dxa"/>
          </w:tcPr>
          <w:p w14:paraId="63A8A05A" w14:textId="7805DB81"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2</w:t>
            </w:r>
          </w:p>
        </w:tc>
      </w:tr>
      <w:tr w:rsidR="000D4C95" w14:paraId="2D7A077D" w14:textId="77777777" w:rsidTr="000D4C95">
        <w:tc>
          <w:tcPr>
            <w:tcW w:w="4675" w:type="dxa"/>
          </w:tcPr>
          <w:p w14:paraId="7E96C26A" w14:textId="685DBAC4"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HOLD</w:t>
            </w:r>
          </w:p>
        </w:tc>
        <w:tc>
          <w:tcPr>
            <w:tcW w:w="4675" w:type="dxa"/>
          </w:tcPr>
          <w:p w14:paraId="78AD5A9C" w14:textId="2928A6A2"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83</w:t>
            </w:r>
          </w:p>
        </w:tc>
      </w:tr>
    </w:tbl>
    <w:p w14:paraId="24B3C10C" w14:textId="77777777" w:rsidR="000D4C95" w:rsidRDefault="000D4C95" w:rsidP="000D4C95">
      <w:pPr>
        <w:ind w:left="360"/>
        <w:jc w:val="both"/>
        <w:rPr>
          <w:rFonts w:ascii="Times New Roman" w:hAnsi="Times New Roman" w:cs="Times New Roman"/>
          <w:b/>
          <w:bCs/>
          <w:sz w:val="24"/>
          <w:szCs w:val="24"/>
          <w:u w:val="single"/>
        </w:rPr>
      </w:pPr>
    </w:p>
    <w:p w14:paraId="25F963B4" w14:textId="73206CBD" w:rsidR="000D4C95" w:rsidRPr="000D4C95" w:rsidRDefault="000D4C95" w:rsidP="000D4C95">
      <w:pPr>
        <w:pStyle w:val="ListParagraph"/>
        <w:numPr>
          <w:ilvl w:val="0"/>
          <w:numId w:val="48"/>
        </w:numPr>
        <w:jc w:val="both"/>
        <w:rPr>
          <w:rFonts w:ascii="Times New Roman" w:hAnsi="Times New Roman" w:cs="Times New Roman"/>
          <w:b/>
          <w:bCs/>
          <w:sz w:val="24"/>
          <w:szCs w:val="24"/>
          <w:u w:val="single"/>
        </w:rPr>
      </w:pPr>
      <w:r>
        <w:rPr>
          <w:rFonts w:ascii="Times New Roman" w:hAnsi="Times New Roman" w:cs="Times New Roman"/>
          <w:b/>
          <w:bCs/>
          <w:sz w:val="24"/>
          <w:szCs w:val="24"/>
        </w:rPr>
        <w:t>Portfolio Performance:</w:t>
      </w:r>
    </w:p>
    <w:tbl>
      <w:tblPr>
        <w:tblStyle w:val="TableGrid"/>
        <w:tblW w:w="0" w:type="auto"/>
        <w:tblInd w:w="360" w:type="dxa"/>
        <w:tblLook w:val="04A0" w:firstRow="1" w:lastRow="0" w:firstColumn="1" w:lastColumn="0" w:noHBand="0" w:noVBand="1"/>
      </w:tblPr>
      <w:tblGrid>
        <w:gridCol w:w="4495"/>
        <w:gridCol w:w="4495"/>
      </w:tblGrid>
      <w:tr w:rsidR="000D4C95" w14:paraId="020A3FCC" w14:textId="77777777" w:rsidTr="00417148">
        <w:tc>
          <w:tcPr>
            <w:tcW w:w="4495" w:type="dxa"/>
            <w:shd w:val="clear" w:color="auto" w:fill="A6A6A6" w:themeFill="background1" w:themeFillShade="A6"/>
          </w:tcPr>
          <w:p w14:paraId="4BF71940" w14:textId="168C459E" w:rsidR="000D4C95" w:rsidRDefault="000D4C95" w:rsidP="000D4C95">
            <w:pPr>
              <w:jc w:val="both"/>
              <w:rPr>
                <w:rFonts w:ascii="Times New Roman" w:hAnsi="Times New Roman" w:cs="Times New Roman"/>
                <w:b/>
                <w:bCs/>
                <w:sz w:val="24"/>
                <w:szCs w:val="24"/>
              </w:rPr>
            </w:pPr>
            <w:r>
              <w:rPr>
                <w:rFonts w:ascii="Times New Roman" w:hAnsi="Times New Roman" w:cs="Times New Roman"/>
                <w:b/>
                <w:bCs/>
                <w:sz w:val="24"/>
                <w:szCs w:val="24"/>
              </w:rPr>
              <w:t>Metric</w:t>
            </w:r>
          </w:p>
        </w:tc>
        <w:tc>
          <w:tcPr>
            <w:tcW w:w="4495" w:type="dxa"/>
            <w:shd w:val="clear" w:color="auto" w:fill="A6A6A6" w:themeFill="background1" w:themeFillShade="A6"/>
          </w:tcPr>
          <w:p w14:paraId="619090A7" w14:textId="7251B059" w:rsidR="000D4C95" w:rsidRDefault="000D4C95" w:rsidP="000D4C95">
            <w:pPr>
              <w:jc w:val="both"/>
              <w:rPr>
                <w:rFonts w:ascii="Times New Roman" w:hAnsi="Times New Roman" w:cs="Times New Roman"/>
                <w:b/>
                <w:bCs/>
                <w:sz w:val="24"/>
                <w:szCs w:val="24"/>
              </w:rPr>
            </w:pPr>
            <w:r>
              <w:rPr>
                <w:rFonts w:ascii="Times New Roman" w:hAnsi="Times New Roman" w:cs="Times New Roman"/>
                <w:b/>
                <w:bCs/>
                <w:sz w:val="24"/>
                <w:szCs w:val="24"/>
              </w:rPr>
              <w:t>Value</w:t>
            </w:r>
          </w:p>
        </w:tc>
      </w:tr>
      <w:tr w:rsidR="000D4C95" w14:paraId="0A3BBE83" w14:textId="77777777" w:rsidTr="00417148">
        <w:tc>
          <w:tcPr>
            <w:tcW w:w="4495" w:type="dxa"/>
          </w:tcPr>
          <w:p w14:paraId="5E3E2284" w14:textId="6358CC11"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Initial Value</w:t>
            </w:r>
          </w:p>
        </w:tc>
        <w:tc>
          <w:tcPr>
            <w:tcW w:w="4495" w:type="dxa"/>
          </w:tcPr>
          <w:p w14:paraId="10BEFEA5" w14:textId="07E32B0E"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$10,000.00</w:t>
            </w:r>
          </w:p>
        </w:tc>
      </w:tr>
      <w:tr w:rsidR="000D4C95" w14:paraId="7AD2B2B2" w14:textId="77777777" w:rsidTr="00417148">
        <w:tc>
          <w:tcPr>
            <w:tcW w:w="4495" w:type="dxa"/>
          </w:tcPr>
          <w:p w14:paraId="31084E67" w14:textId="1EDC4768"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Final Value</w:t>
            </w:r>
          </w:p>
        </w:tc>
        <w:tc>
          <w:tcPr>
            <w:tcW w:w="4495" w:type="dxa"/>
          </w:tcPr>
          <w:p w14:paraId="26B4A2B5" w14:textId="716D4643"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$16,974.01</w:t>
            </w:r>
          </w:p>
        </w:tc>
      </w:tr>
      <w:tr w:rsidR="000D4C95" w14:paraId="5007746D" w14:textId="77777777" w:rsidTr="00417148">
        <w:tc>
          <w:tcPr>
            <w:tcW w:w="4495" w:type="dxa"/>
          </w:tcPr>
          <w:p w14:paraId="001E58AB" w14:textId="476C975E"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 xml:space="preserve">Total Return </w:t>
            </w:r>
          </w:p>
        </w:tc>
        <w:tc>
          <w:tcPr>
            <w:tcW w:w="4495" w:type="dxa"/>
          </w:tcPr>
          <w:p w14:paraId="273C514B" w14:textId="3F568CF7"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68.74%</w:t>
            </w:r>
          </w:p>
        </w:tc>
      </w:tr>
      <w:tr w:rsidR="000D4C95" w14:paraId="2F27F0A9" w14:textId="77777777" w:rsidTr="00417148">
        <w:tc>
          <w:tcPr>
            <w:tcW w:w="4495" w:type="dxa"/>
          </w:tcPr>
          <w:p w14:paraId="490A5B14" w14:textId="06C4A9E5"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Sharpe Ratio</w:t>
            </w:r>
          </w:p>
        </w:tc>
        <w:tc>
          <w:tcPr>
            <w:tcW w:w="4495" w:type="dxa"/>
          </w:tcPr>
          <w:p w14:paraId="2D54F42B" w14:textId="04A8F97F"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2.67</w:t>
            </w:r>
          </w:p>
        </w:tc>
      </w:tr>
      <w:tr w:rsidR="000D4C95" w14:paraId="10101C27" w14:textId="77777777" w:rsidTr="00417148">
        <w:tc>
          <w:tcPr>
            <w:tcW w:w="4495" w:type="dxa"/>
          </w:tcPr>
          <w:p w14:paraId="2A485179" w14:textId="34DAED30"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Maximum Drawdown</w:t>
            </w:r>
          </w:p>
        </w:tc>
        <w:tc>
          <w:tcPr>
            <w:tcW w:w="4495" w:type="dxa"/>
          </w:tcPr>
          <w:p w14:paraId="336A4CC6" w14:textId="10645DF5" w:rsidR="000D4C95" w:rsidRPr="000D4C95" w:rsidRDefault="000D4C95" w:rsidP="000D4C95">
            <w:pPr>
              <w:jc w:val="both"/>
              <w:rPr>
                <w:rFonts w:ascii="Times New Roman" w:hAnsi="Times New Roman" w:cs="Times New Roman"/>
                <w:sz w:val="24"/>
                <w:szCs w:val="24"/>
              </w:rPr>
            </w:pPr>
            <w:r>
              <w:rPr>
                <w:rFonts w:ascii="Times New Roman" w:hAnsi="Times New Roman" w:cs="Times New Roman"/>
                <w:sz w:val="24"/>
                <w:szCs w:val="24"/>
              </w:rPr>
              <w:t>-0.08</w:t>
            </w:r>
          </w:p>
        </w:tc>
      </w:tr>
    </w:tbl>
    <w:p w14:paraId="0051AB48" w14:textId="77777777" w:rsidR="000D4C95" w:rsidRDefault="000D4C95" w:rsidP="000D4C95">
      <w:pPr>
        <w:ind w:left="360"/>
        <w:jc w:val="both"/>
        <w:rPr>
          <w:rFonts w:ascii="Times New Roman" w:hAnsi="Times New Roman" w:cs="Times New Roman"/>
          <w:b/>
          <w:bCs/>
          <w:sz w:val="24"/>
          <w:szCs w:val="24"/>
        </w:rPr>
      </w:pPr>
    </w:p>
    <w:p w14:paraId="236D2FA8" w14:textId="167C2F86" w:rsidR="00417148" w:rsidRDefault="00417148" w:rsidP="00417148">
      <w:pPr>
        <w:pStyle w:val="ListParagraph"/>
        <w:numPr>
          <w:ilvl w:val="0"/>
          <w:numId w:val="48"/>
        </w:numPr>
        <w:jc w:val="both"/>
        <w:rPr>
          <w:rFonts w:ascii="Times New Roman" w:hAnsi="Times New Roman" w:cs="Times New Roman"/>
          <w:b/>
          <w:bCs/>
          <w:sz w:val="24"/>
          <w:szCs w:val="24"/>
        </w:rPr>
      </w:pPr>
      <w:r>
        <w:rPr>
          <w:rFonts w:ascii="Times New Roman" w:hAnsi="Times New Roman" w:cs="Times New Roman"/>
          <w:b/>
          <w:bCs/>
          <w:sz w:val="24"/>
          <w:szCs w:val="24"/>
        </w:rPr>
        <w:t>Trade Details:</w:t>
      </w:r>
    </w:p>
    <w:tbl>
      <w:tblPr>
        <w:tblStyle w:val="TableGrid"/>
        <w:tblW w:w="0" w:type="auto"/>
        <w:tblInd w:w="360" w:type="dxa"/>
        <w:tblLook w:val="04A0" w:firstRow="1" w:lastRow="0" w:firstColumn="1" w:lastColumn="0" w:noHBand="0" w:noVBand="1"/>
      </w:tblPr>
      <w:tblGrid>
        <w:gridCol w:w="1783"/>
        <w:gridCol w:w="1782"/>
        <w:gridCol w:w="1809"/>
        <w:gridCol w:w="1809"/>
        <w:gridCol w:w="1807"/>
      </w:tblGrid>
      <w:tr w:rsidR="00417148" w14:paraId="277D9F59" w14:textId="77777777" w:rsidTr="00417148">
        <w:tc>
          <w:tcPr>
            <w:tcW w:w="1870" w:type="dxa"/>
            <w:shd w:val="clear" w:color="auto" w:fill="A6A6A6" w:themeFill="background1" w:themeFillShade="A6"/>
          </w:tcPr>
          <w:p w14:paraId="52296758" w14:textId="1916EFCD" w:rsidR="00417148" w:rsidRDefault="00417148" w:rsidP="00417148">
            <w:pPr>
              <w:jc w:val="both"/>
              <w:rPr>
                <w:rFonts w:ascii="Times New Roman" w:hAnsi="Times New Roman" w:cs="Times New Roman"/>
                <w:b/>
                <w:bCs/>
                <w:sz w:val="24"/>
                <w:szCs w:val="24"/>
              </w:rPr>
            </w:pPr>
            <w:r>
              <w:rPr>
                <w:rFonts w:ascii="Times New Roman" w:hAnsi="Times New Roman" w:cs="Times New Roman"/>
                <w:b/>
                <w:bCs/>
                <w:sz w:val="24"/>
                <w:szCs w:val="24"/>
              </w:rPr>
              <w:t>Buy Date</w:t>
            </w:r>
          </w:p>
        </w:tc>
        <w:tc>
          <w:tcPr>
            <w:tcW w:w="1870" w:type="dxa"/>
            <w:shd w:val="clear" w:color="auto" w:fill="A6A6A6" w:themeFill="background1" w:themeFillShade="A6"/>
          </w:tcPr>
          <w:p w14:paraId="196E71AA" w14:textId="431AC2CE" w:rsidR="00417148" w:rsidRDefault="00417148" w:rsidP="00417148">
            <w:pPr>
              <w:jc w:val="both"/>
              <w:rPr>
                <w:rFonts w:ascii="Times New Roman" w:hAnsi="Times New Roman" w:cs="Times New Roman"/>
                <w:b/>
                <w:bCs/>
                <w:sz w:val="24"/>
                <w:szCs w:val="24"/>
              </w:rPr>
            </w:pPr>
            <w:r>
              <w:rPr>
                <w:rFonts w:ascii="Times New Roman" w:hAnsi="Times New Roman" w:cs="Times New Roman"/>
                <w:b/>
                <w:bCs/>
                <w:sz w:val="24"/>
                <w:szCs w:val="24"/>
              </w:rPr>
              <w:t xml:space="preserve">Sell Date </w:t>
            </w:r>
          </w:p>
        </w:tc>
        <w:tc>
          <w:tcPr>
            <w:tcW w:w="1870" w:type="dxa"/>
            <w:shd w:val="clear" w:color="auto" w:fill="A6A6A6" w:themeFill="background1" w:themeFillShade="A6"/>
          </w:tcPr>
          <w:p w14:paraId="3D0B404E" w14:textId="35EBCC9B" w:rsidR="00417148" w:rsidRDefault="00417148" w:rsidP="00417148">
            <w:pPr>
              <w:jc w:val="both"/>
              <w:rPr>
                <w:rFonts w:ascii="Times New Roman" w:hAnsi="Times New Roman" w:cs="Times New Roman"/>
                <w:b/>
                <w:bCs/>
                <w:sz w:val="24"/>
                <w:szCs w:val="24"/>
              </w:rPr>
            </w:pPr>
            <w:r>
              <w:rPr>
                <w:rFonts w:ascii="Times New Roman" w:hAnsi="Times New Roman" w:cs="Times New Roman"/>
                <w:b/>
                <w:bCs/>
                <w:sz w:val="24"/>
                <w:szCs w:val="24"/>
              </w:rPr>
              <w:t>Buy Price</w:t>
            </w:r>
          </w:p>
        </w:tc>
        <w:tc>
          <w:tcPr>
            <w:tcW w:w="1870" w:type="dxa"/>
            <w:shd w:val="clear" w:color="auto" w:fill="A6A6A6" w:themeFill="background1" w:themeFillShade="A6"/>
          </w:tcPr>
          <w:p w14:paraId="73AEB6FE" w14:textId="47EE91D8" w:rsidR="00417148" w:rsidRDefault="00417148" w:rsidP="00417148">
            <w:pPr>
              <w:jc w:val="both"/>
              <w:rPr>
                <w:rFonts w:ascii="Times New Roman" w:hAnsi="Times New Roman" w:cs="Times New Roman"/>
                <w:b/>
                <w:bCs/>
                <w:sz w:val="24"/>
                <w:szCs w:val="24"/>
              </w:rPr>
            </w:pPr>
            <w:r>
              <w:rPr>
                <w:rFonts w:ascii="Times New Roman" w:hAnsi="Times New Roman" w:cs="Times New Roman"/>
                <w:b/>
                <w:bCs/>
                <w:sz w:val="24"/>
                <w:szCs w:val="24"/>
              </w:rPr>
              <w:t>Sell Price</w:t>
            </w:r>
          </w:p>
        </w:tc>
        <w:tc>
          <w:tcPr>
            <w:tcW w:w="1870" w:type="dxa"/>
            <w:shd w:val="clear" w:color="auto" w:fill="A6A6A6" w:themeFill="background1" w:themeFillShade="A6"/>
          </w:tcPr>
          <w:p w14:paraId="10AF1321" w14:textId="79E23849" w:rsidR="00417148" w:rsidRDefault="00417148" w:rsidP="00417148">
            <w:pPr>
              <w:jc w:val="both"/>
              <w:rPr>
                <w:rFonts w:ascii="Times New Roman" w:hAnsi="Times New Roman" w:cs="Times New Roman"/>
                <w:b/>
                <w:bCs/>
                <w:sz w:val="24"/>
                <w:szCs w:val="24"/>
              </w:rPr>
            </w:pPr>
            <w:r>
              <w:rPr>
                <w:rFonts w:ascii="Times New Roman" w:hAnsi="Times New Roman" w:cs="Times New Roman"/>
                <w:b/>
                <w:bCs/>
                <w:sz w:val="24"/>
                <w:szCs w:val="24"/>
              </w:rPr>
              <w:t>Profit($)</w:t>
            </w:r>
          </w:p>
        </w:tc>
      </w:tr>
      <w:tr w:rsidR="00417148" w14:paraId="7F7696C9" w14:textId="77777777" w:rsidTr="00417148">
        <w:tc>
          <w:tcPr>
            <w:tcW w:w="1870" w:type="dxa"/>
          </w:tcPr>
          <w:p w14:paraId="1956E251" w14:textId="022B7AE4"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2022-11-30</w:t>
            </w:r>
          </w:p>
        </w:tc>
        <w:tc>
          <w:tcPr>
            <w:tcW w:w="1870" w:type="dxa"/>
          </w:tcPr>
          <w:p w14:paraId="3534EDC1" w14:textId="39939753"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2022-22-16</w:t>
            </w:r>
          </w:p>
        </w:tc>
        <w:tc>
          <w:tcPr>
            <w:tcW w:w="1870" w:type="dxa"/>
          </w:tcPr>
          <w:p w14:paraId="4A91E505" w14:textId="0D6D4A61"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17168.57</w:t>
            </w:r>
          </w:p>
        </w:tc>
        <w:tc>
          <w:tcPr>
            <w:tcW w:w="1870" w:type="dxa"/>
          </w:tcPr>
          <w:p w14:paraId="5A0BDDD6" w14:textId="734BA4C3"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16647.48</w:t>
            </w:r>
          </w:p>
        </w:tc>
        <w:tc>
          <w:tcPr>
            <w:tcW w:w="1870" w:type="dxa"/>
          </w:tcPr>
          <w:p w14:paraId="144A3F99" w14:textId="6BD1BABD"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-521.08</w:t>
            </w:r>
          </w:p>
        </w:tc>
      </w:tr>
      <w:tr w:rsidR="00417148" w14:paraId="084D981C" w14:textId="77777777" w:rsidTr="00417148">
        <w:tc>
          <w:tcPr>
            <w:tcW w:w="1870" w:type="dxa"/>
          </w:tcPr>
          <w:p w14:paraId="0383A4CB" w14:textId="77CE3CD0"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2022-12-25</w:t>
            </w:r>
          </w:p>
        </w:tc>
        <w:tc>
          <w:tcPr>
            <w:tcW w:w="1870" w:type="dxa"/>
          </w:tcPr>
          <w:p w14:paraId="6C55B851" w14:textId="6F528F03"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2023-02-24</w:t>
            </w:r>
          </w:p>
        </w:tc>
        <w:tc>
          <w:tcPr>
            <w:tcW w:w="1870" w:type="dxa"/>
          </w:tcPr>
          <w:p w14:paraId="2F8CDA96" w14:textId="6F01981C"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16841.99</w:t>
            </w:r>
          </w:p>
        </w:tc>
        <w:tc>
          <w:tcPr>
            <w:tcW w:w="1870" w:type="dxa"/>
          </w:tcPr>
          <w:p w14:paraId="49AA7A58" w14:textId="5C8D5B1F"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23198.13</w:t>
            </w:r>
          </w:p>
        </w:tc>
        <w:tc>
          <w:tcPr>
            <w:tcW w:w="1870" w:type="dxa"/>
          </w:tcPr>
          <w:p w14:paraId="2C24513F" w14:textId="3531DC15"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6356.18</w:t>
            </w:r>
          </w:p>
        </w:tc>
      </w:tr>
      <w:tr w:rsidR="00417148" w14:paraId="68213819" w14:textId="77777777" w:rsidTr="00417148">
        <w:tc>
          <w:tcPr>
            <w:tcW w:w="1870" w:type="dxa"/>
          </w:tcPr>
          <w:p w14:paraId="23D122D2" w14:textId="5BE3149D"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2023-03-12</w:t>
            </w:r>
          </w:p>
        </w:tc>
        <w:tc>
          <w:tcPr>
            <w:tcW w:w="1870" w:type="dxa"/>
          </w:tcPr>
          <w:p w14:paraId="2931920E" w14:textId="02473A55"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6DBCECAA" w14:textId="410ECB45"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22163.95</w:t>
            </w:r>
          </w:p>
        </w:tc>
        <w:tc>
          <w:tcPr>
            <w:tcW w:w="1870" w:type="dxa"/>
          </w:tcPr>
          <w:p w14:paraId="03D01DD6" w14:textId="5690BB5E"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N/A</w:t>
            </w:r>
          </w:p>
        </w:tc>
        <w:tc>
          <w:tcPr>
            <w:tcW w:w="1870" w:type="dxa"/>
          </w:tcPr>
          <w:p w14:paraId="621559C1" w14:textId="75148C32" w:rsidR="00417148" w:rsidRPr="00417148" w:rsidRDefault="00417148" w:rsidP="00417148">
            <w:pPr>
              <w:jc w:val="both"/>
              <w:rPr>
                <w:rFonts w:ascii="Times New Roman" w:hAnsi="Times New Roman" w:cs="Times New Roman"/>
                <w:sz w:val="24"/>
                <w:szCs w:val="24"/>
              </w:rPr>
            </w:pPr>
            <w:r>
              <w:rPr>
                <w:rFonts w:ascii="Times New Roman" w:hAnsi="Times New Roman" w:cs="Times New Roman"/>
                <w:sz w:val="24"/>
                <w:szCs w:val="24"/>
              </w:rPr>
              <w:t>N/A</w:t>
            </w:r>
          </w:p>
        </w:tc>
      </w:tr>
    </w:tbl>
    <w:p w14:paraId="3BB415A2" w14:textId="77777777" w:rsidR="00417148" w:rsidRDefault="00417148" w:rsidP="00417148">
      <w:pPr>
        <w:ind w:left="360"/>
        <w:jc w:val="both"/>
        <w:rPr>
          <w:rFonts w:ascii="Times New Roman" w:hAnsi="Times New Roman" w:cs="Times New Roman"/>
          <w:b/>
          <w:bCs/>
          <w:sz w:val="24"/>
          <w:szCs w:val="24"/>
        </w:rPr>
      </w:pPr>
    </w:p>
    <w:p w14:paraId="6612B77A" w14:textId="38AFEF66" w:rsidR="00417148" w:rsidRDefault="00417148" w:rsidP="00417148">
      <w:pPr>
        <w:ind w:left="360"/>
        <w:jc w:val="both"/>
        <w:rPr>
          <w:rFonts w:ascii="Times New Roman" w:hAnsi="Times New Roman" w:cs="Times New Roman"/>
          <w:sz w:val="24"/>
          <w:szCs w:val="24"/>
        </w:rPr>
      </w:pPr>
      <w:r>
        <w:rPr>
          <w:rFonts w:ascii="Times New Roman" w:hAnsi="Times New Roman" w:cs="Times New Roman"/>
          <w:b/>
          <w:bCs/>
          <w:sz w:val="24"/>
          <w:szCs w:val="24"/>
        </w:rPr>
        <w:t xml:space="preserve">Total Profit from Trades: </w:t>
      </w:r>
      <w:r>
        <w:rPr>
          <w:rFonts w:ascii="Times New Roman" w:hAnsi="Times New Roman" w:cs="Times New Roman"/>
          <w:sz w:val="24"/>
          <w:szCs w:val="24"/>
        </w:rPr>
        <w:t>$5835.06</w:t>
      </w:r>
    </w:p>
    <w:p w14:paraId="5574019B" w14:textId="77777777" w:rsidR="00417148" w:rsidRDefault="00417148" w:rsidP="00417148">
      <w:pPr>
        <w:ind w:left="360"/>
        <w:jc w:val="both"/>
        <w:rPr>
          <w:rFonts w:ascii="Times New Roman" w:hAnsi="Times New Roman" w:cs="Times New Roman"/>
          <w:sz w:val="24"/>
          <w:szCs w:val="24"/>
        </w:rPr>
      </w:pPr>
    </w:p>
    <w:p w14:paraId="51F6E270" w14:textId="77777777" w:rsidR="00417148" w:rsidRDefault="00417148" w:rsidP="00417148">
      <w:pPr>
        <w:ind w:left="360"/>
        <w:jc w:val="both"/>
        <w:rPr>
          <w:rFonts w:ascii="Times New Roman" w:hAnsi="Times New Roman" w:cs="Times New Roman"/>
          <w:sz w:val="24"/>
          <w:szCs w:val="24"/>
        </w:rPr>
      </w:pPr>
    </w:p>
    <w:p w14:paraId="172CA988" w14:textId="77777777" w:rsidR="00417148" w:rsidRDefault="00417148" w:rsidP="00417148">
      <w:pPr>
        <w:ind w:left="360"/>
        <w:jc w:val="both"/>
        <w:rPr>
          <w:rFonts w:ascii="Times New Roman" w:hAnsi="Times New Roman" w:cs="Times New Roman"/>
          <w:sz w:val="24"/>
          <w:szCs w:val="24"/>
        </w:rPr>
      </w:pPr>
    </w:p>
    <w:p w14:paraId="20BBA7E1" w14:textId="77777777" w:rsidR="00417148" w:rsidRDefault="00417148" w:rsidP="00417148">
      <w:pPr>
        <w:ind w:left="360"/>
        <w:jc w:val="both"/>
        <w:rPr>
          <w:rFonts w:ascii="Times New Roman" w:hAnsi="Times New Roman" w:cs="Times New Roman"/>
          <w:sz w:val="24"/>
          <w:szCs w:val="24"/>
        </w:rPr>
      </w:pPr>
    </w:p>
    <w:p w14:paraId="64B2C5E9" w14:textId="73749085" w:rsidR="00C06D68" w:rsidRDefault="00C06D68" w:rsidP="00C06D68">
      <w:pPr>
        <w:jc w:val="both"/>
        <w:rPr>
          <w:rFonts w:ascii="Times New Roman" w:hAnsi="Times New Roman" w:cs="Times New Roman"/>
          <w:b/>
          <w:bCs/>
          <w:sz w:val="24"/>
          <w:szCs w:val="24"/>
          <w:u w:val="single"/>
        </w:rPr>
      </w:pPr>
      <w:r w:rsidRPr="00C06D68">
        <w:rPr>
          <w:rFonts w:ascii="Times New Roman" w:hAnsi="Times New Roman" w:cs="Times New Roman"/>
          <w:b/>
          <w:bCs/>
          <w:sz w:val="24"/>
          <w:szCs w:val="24"/>
          <w:u w:val="single"/>
        </w:rPr>
        <w:lastRenderedPageBreak/>
        <w:t>Visualization</w:t>
      </w:r>
    </w:p>
    <w:p w14:paraId="419CE021" w14:textId="77777777" w:rsidR="0019277B" w:rsidRDefault="0019277B" w:rsidP="0019277B">
      <w:pPr>
        <w:keepNext/>
        <w:jc w:val="both"/>
      </w:pPr>
      <w:r>
        <w:rPr>
          <w:rFonts w:ascii="Times New Roman" w:hAnsi="Times New Roman" w:cs="Times New Roman"/>
          <w:b/>
          <w:bCs/>
          <w:noProof/>
          <w:sz w:val="24"/>
          <w:szCs w:val="24"/>
          <w:u w:val="single"/>
        </w:rPr>
        <w:drawing>
          <wp:inline distT="0" distB="0" distL="0" distR="0" wp14:anchorId="410BA183" wp14:editId="3B5FD307">
            <wp:extent cx="5943600" cy="2949575"/>
            <wp:effectExtent l="0" t="0" r="0" b="3175"/>
            <wp:docPr id="1124830185" name="Picture 1" descr="A graph of lines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30185" name="Picture 1" descr="A graph of lines with numbers and letter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949575"/>
                    </a:xfrm>
                    <a:prstGeom prst="rect">
                      <a:avLst/>
                    </a:prstGeom>
                  </pic:spPr>
                </pic:pic>
              </a:graphicData>
            </a:graphic>
          </wp:inline>
        </w:drawing>
      </w:r>
    </w:p>
    <w:p w14:paraId="4603E196" w14:textId="4C1B7841" w:rsidR="0019277B" w:rsidRDefault="0019277B" w:rsidP="0019277B">
      <w:pPr>
        <w:pStyle w:val="Caption"/>
        <w:jc w:val="center"/>
        <w:rPr>
          <w:rFonts w:ascii="Times New Roman" w:hAnsi="Times New Roman" w:cs="Times New Roman"/>
          <w:b/>
          <w:bCs/>
          <w:sz w:val="24"/>
          <w:szCs w:val="24"/>
          <w:u w:val="single"/>
        </w:rPr>
      </w:pPr>
      <w:r>
        <w:t xml:space="preserve">Figure </w:t>
      </w:r>
      <w:fldSimple w:instr=" SEQ Figure \* ARABIC ">
        <w:r w:rsidR="007F259A">
          <w:rPr>
            <w:noProof/>
          </w:rPr>
          <w:t>1</w:t>
        </w:r>
      </w:fldSimple>
      <w:r>
        <w:t>: Sentiment Overtime</w:t>
      </w:r>
    </w:p>
    <w:p w14:paraId="6F9BFFA5" w14:textId="77777777" w:rsidR="00C06D68" w:rsidRDefault="00C06D68" w:rsidP="00C06D68">
      <w:pPr>
        <w:jc w:val="both"/>
        <w:rPr>
          <w:rFonts w:ascii="Times New Roman" w:hAnsi="Times New Roman" w:cs="Times New Roman"/>
          <w:b/>
          <w:bCs/>
          <w:sz w:val="24"/>
          <w:szCs w:val="24"/>
          <w:u w:val="single"/>
        </w:rPr>
      </w:pPr>
    </w:p>
    <w:p w14:paraId="427945A4" w14:textId="504B6AFF" w:rsidR="007F259A" w:rsidRDefault="007F3982" w:rsidP="007F259A">
      <w:pPr>
        <w:keepNext/>
        <w:jc w:val="both"/>
      </w:pPr>
      <w:r>
        <w:rPr>
          <w:noProof/>
        </w:rPr>
        <w:drawing>
          <wp:inline distT="0" distB="0" distL="0" distR="0" wp14:anchorId="7854A521" wp14:editId="56E88BDB">
            <wp:extent cx="5943600" cy="2952750"/>
            <wp:effectExtent l="0" t="0" r="0" b="0"/>
            <wp:docPr id="716492448"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92448" name="Picture 1" descr="A graph with numbers and line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40B17B5A" w14:textId="585BDDFD" w:rsidR="007F259A" w:rsidRDefault="007F259A" w:rsidP="007F259A">
      <w:pPr>
        <w:pStyle w:val="Caption"/>
        <w:jc w:val="center"/>
      </w:pPr>
      <w:r>
        <w:t xml:space="preserve">Figure </w:t>
      </w:r>
      <w:fldSimple w:instr=" SEQ Figure \* ARABIC ">
        <w:r>
          <w:rPr>
            <w:noProof/>
          </w:rPr>
          <w:t>2</w:t>
        </w:r>
      </w:fldSimple>
      <w:r>
        <w:t>: Portfolio Value vs. BTC Price</w:t>
      </w:r>
    </w:p>
    <w:p w14:paraId="1E2E8CE3" w14:textId="77777777" w:rsidR="007F259A" w:rsidRDefault="007F259A" w:rsidP="007F259A"/>
    <w:p w14:paraId="6E18D7C6" w14:textId="77777777" w:rsidR="007F259A" w:rsidRDefault="007F259A" w:rsidP="007F259A"/>
    <w:p w14:paraId="7C3464B0" w14:textId="77777777" w:rsidR="007F259A" w:rsidRPr="007F259A" w:rsidRDefault="007F259A" w:rsidP="007F259A"/>
    <w:p w14:paraId="0A77A7F4" w14:textId="73F6C843" w:rsidR="00470503" w:rsidRPr="00634ABB" w:rsidRDefault="00470503" w:rsidP="008D4FC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lastRenderedPageBreak/>
        <w:t>Analysis and Interpretation of Results</w:t>
      </w:r>
    </w:p>
    <w:p w14:paraId="69CCEE46" w14:textId="2BB56B41" w:rsidR="00C06D68" w:rsidRPr="00C06D68" w:rsidRDefault="00C06D68" w:rsidP="00C06D68">
      <w:pPr>
        <w:pStyle w:val="ListParagraph"/>
        <w:numPr>
          <w:ilvl w:val="0"/>
          <w:numId w:val="48"/>
        </w:numPr>
        <w:jc w:val="both"/>
        <w:rPr>
          <w:rFonts w:ascii="Times New Roman" w:hAnsi="Times New Roman" w:cs="Times New Roman"/>
          <w:sz w:val="24"/>
          <w:szCs w:val="24"/>
        </w:rPr>
      </w:pPr>
      <w:r w:rsidRPr="00C06D68">
        <w:rPr>
          <w:rFonts w:ascii="Times New Roman" w:hAnsi="Times New Roman" w:cs="Times New Roman"/>
          <w:b/>
          <w:bCs/>
          <w:sz w:val="24"/>
          <w:szCs w:val="24"/>
        </w:rPr>
        <w:t xml:space="preserve">Profitability: </w:t>
      </w:r>
      <w:r w:rsidRPr="00C06D68">
        <w:rPr>
          <w:rFonts w:ascii="Times New Roman" w:hAnsi="Times New Roman" w:cs="Times New Roman"/>
          <w:sz w:val="24"/>
          <w:szCs w:val="24"/>
        </w:rPr>
        <w:t>The agent achieved a total return of 69.74%, demonstrating effective decision-making based on sentiment and technical indicators.</w:t>
      </w:r>
    </w:p>
    <w:p w14:paraId="75DDD236" w14:textId="79279C68" w:rsidR="00C06D68" w:rsidRPr="00C06D68" w:rsidRDefault="00C06D68" w:rsidP="00C06D68">
      <w:pPr>
        <w:pStyle w:val="ListParagraph"/>
        <w:numPr>
          <w:ilvl w:val="0"/>
          <w:numId w:val="48"/>
        </w:numPr>
        <w:jc w:val="both"/>
        <w:rPr>
          <w:rFonts w:ascii="Times New Roman" w:hAnsi="Times New Roman" w:cs="Times New Roman"/>
          <w:sz w:val="24"/>
          <w:szCs w:val="24"/>
        </w:rPr>
      </w:pPr>
      <w:r w:rsidRPr="00C06D68">
        <w:rPr>
          <w:rFonts w:ascii="Times New Roman" w:hAnsi="Times New Roman" w:cs="Times New Roman"/>
          <w:b/>
          <w:bCs/>
          <w:sz w:val="24"/>
          <w:szCs w:val="24"/>
        </w:rPr>
        <w:t xml:space="preserve">Risk-Adjusted Return: </w:t>
      </w:r>
      <w:r w:rsidRPr="00C06D68">
        <w:rPr>
          <w:rFonts w:ascii="Times New Roman" w:hAnsi="Times New Roman" w:cs="Times New Roman"/>
          <w:sz w:val="24"/>
          <w:szCs w:val="24"/>
        </w:rPr>
        <w:t>A Sharpe ratio of 2.67 indicates that the returns were achieved with an excellent level of risk, showcasing efficient portfolio management.</w:t>
      </w:r>
    </w:p>
    <w:p w14:paraId="59D65934" w14:textId="28324D12" w:rsidR="00C06D68" w:rsidRPr="00C06D68" w:rsidRDefault="00C06D68" w:rsidP="00C06D68">
      <w:pPr>
        <w:pStyle w:val="ListParagraph"/>
        <w:numPr>
          <w:ilvl w:val="0"/>
          <w:numId w:val="48"/>
        </w:numPr>
        <w:jc w:val="both"/>
        <w:rPr>
          <w:rFonts w:ascii="Times New Roman" w:hAnsi="Times New Roman" w:cs="Times New Roman"/>
          <w:sz w:val="24"/>
          <w:szCs w:val="24"/>
        </w:rPr>
      </w:pPr>
      <w:r w:rsidRPr="00C06D68">
        <w:rPr>
          <w:rFonts w:ascii="Times New Roman" w:hAnsi="Times New Roman" w:cs="Times New Roman"/>
          <w:b/>
          <w:bCs/>
          <w:sz w:val="24"/>
          <w:szCs w:val="24"/>
        </w:rPr>
        <w:t xml:space="preserve">Drawdowns: </w:t>
      </w:r>
      <w:r w:rsidRPr="00C06D68">
        <w:rPr>
          <w:rFonts w:ascii="Times New Roman" w:hAnsi="Times New Roman" w:cs="Times New Roman"/>
          <w:sz w:val="24"/>
          <w:szCs w:val="24"/>
        </w:rPr>
        <w:t>The maximum drawdown of -0.08 signifies periods of decline were minimal, highlighting the agent's ability to mitigate significant losses effectively.</w:t>
      </w:r>
    </w:p>
    <w:p w14:paraId="0F28F5D6" w14:textId="119B41FE" w:rsidR="00C06D68" w:rsidRPr="00C06D68" w:rsidRDefault="00C06D68" w:rsidP="00C06D68">
      <w:pPr>
        <w:pStyle w:val="ListParagraph"/>
        <w:numPr>
          <w:ilvl w:val="0"/>
          <w:numId w:val="48"/>
        </w:numPr>
        <w:jc w:val="both"/>
        <w:rPr>
          <w:rFonts w:ascii="Times New Roman" w:hAnsi="Times New Roman" w:cs="Times New Roman"/>
          <w:b/>
          <w:bCs/>
          <w:sz w:val="24"/>
          <w:szCs w:val="24"/>
        </w:rPr>
      </w:pPr>
      <w:r w:rsidRPr="00C06D68">
        <w:rPr>
          <w:rFonts w:ascii="Times New Roman" w:hAnsi="Times New Roman" w:cs="Times New Roman"/>
          <w:b/>
          <w:bCs/>
          <w:sz w:val="24"/>
          <w:szCs w:val="24"/>
        </w:rPr>
        <w:t xml:space="preserve">Decision Distribution: </w:t>
      </w:r>
      <w:r w:rsidRPr="00C06D68">
        <w:rPr>
          <w:rFonts w:ascii="Times New Roman" w:hAnsi="Times New Roman" w:cs="Times New Roman"/>
          <w:sz w:val="24"/>
          <w:szCs w:val="24"/>
        </w:rPr>
        <w:t>The agent predominantly held positions, with a few BUY and SELL actions, reflecting a balanced and strategic trading approach.</w:t>
      </w:r>
    </w:p>
    <w:p w14:paraId="316BD355" w14:textId="454B3744" w:rsidR="00C06D68" w:rsidRPr="00C06D68" w:rsidRDefault="00C06D68" w:rsidP="00C06D68">
      <w:pPr>
        <w:pStyle w:val="ListParagraph"/>
        <w:numPr>
          <w:ilvl w:val="0"/>
          <w:numId w:val="48"/>
        </w:numPr>
        <w:jc w:val="both"/>
        <w:rPr>
          <w:rFonts w:ascii="Times New Roman" w:hAnsi="Times New Roman" w:cs="Times New Roman"/>
          <w:sz w:val="24"/>
          <w:szCs w:val="24"/>
        </w:rPr>
      </w:pPr>
      <w:r w:rsidRPr="00C06D68">
        <w:rPr>
          <w:rFonts w:ascii="Times New Roman" w:hAnsi="Times New Roman" w:cs="Times New Roman"/>
          <w:b/>
          <w:bCs/>
          <w:sz w:val="24"/>
          <w:szCs w:val="24"/>
        </w:rPr>
        <w:t xml:space="preserve">Impact of Sentiment Analysis: </w:t>
      </w:r>
      <w:r w:rsidRPr="00C06D68">
        <w:rPr>
          <w:rFonts w:ascii="Times New Roman" w:hAnsi="Times New Roman" w:cs="Times New Roman"/>
          <w:sz w:val="24"/>
          <w:szCs w:val="24"/>
        </w:rPr>
        <w:t>Incorporating sentiment analysis provided valuable context for trading decisions, enabling the agent to respond to market sentiments reflected in news headlines. This is evident from the profitable trades made based on sentiment-driven signals.</w:t>
      </w:r>
    </w:p>
    <w:p w14:paraId="7AD5E67D" w14:textId="77777777" w:rsidR="00470503" w:rsidRPr="00634ABB" w:rsidRDefault="00470503" w:rsidP="008D4FC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t>Discussion of Errors and Open Questions</w:t>
      </w:r>
    </w:p>
    <w:p w14:paraId="4D6C9A44" w14:textId="00A6D8CC" w:rsidR="00C06D68" w:rsidRPr="00C06D68" w:rsidRDefault="00C06D68" w:rsidP="00C06D68">
      <w:pPr>
        <w:jc w:val="both"/>
        <w:rPr>
          <w:rFonts w:ascii="Times New Roman" w:hAnsi="Times New Roman" w:cs="Times New Roman"/>
          <w:b/>
          <w:bCs/>
          <w:sz w:val="24"/>
          <w:szCs w:val="24"/>
        </w:rPr>
      </w:pPr>
      <w:r w:rsidRPr="00C06D68">
        <w:rPr>
          <w:rFonts w:ascii="Times New Roman" w:hAnsi="Times New Roman" w:cs="Times New Roman"/>
          <w:b/>
          <w:bCs/>
          <w:sz w:val="24"/>
          <w:szCs w:val="24"/>
        </w:rPr>
        <w:t>Overfitting in Model Training:</w:t>
      </w:r>
    </w:p>
    <w:p w14:paraId="5A670DC6" w14:textId="77777777" w:rsidR="00C06D68" w:rsidRPr="00C06D68" w:rsidRDefault="00C06D68" w:rsidP="00C06D68">
      <w:pPr>
        <w:numPr>
          <w:ilvl w:val="0"/>
          <w:numId w:val="49"/>
        </w:numPr>
        <w:jc w:val="both"/>
        <w:rPr>
          <w:rFonts w:ascii="Times New Roman" w:hAnsi="Times New Roman" w:cs="Times New Roman"/>
          <w:b/>
          <w:bCs/>
          <w:sz w:val="24"/>
          <w:szCs w:val="24"/>
        </w:rPr>
      </w:pPr>
      <w:r w:rsidRPr="00C06D68">
        <w:rPr>
          <w:rFonts w:ascii="Times New Roman" w:hAnsi="Times New Roman" w:cs="Times New Roman"/>
          <w:b/>
          <w:bCs/>
          <w:sz w:val="24"/>
          <w:szCs w:val="24"/>
        </w:rPr>
        <w:t xml:space="preserve">Cause: </w:t>
      </w:r>
      <w:r w:rsidRPr="00C06D68">
        <w:rPr>
          <w:rFonts w:ascii="Times New Roman" w:hAnsi="Times New Roman" w:cs="Times New Roman"/>
          <w:sz w:val="24"/>
          <w:szCs w:val="24"/>
        </w:rPr>
        <w:t>While limiting training epochs helped prevent overfitting, the high performance across all folds suggests the model generalizes well on the given dataset. However, there's a possibility that the model might overfit if exposed to more diverse or larger datasets.</w:t>
      </w:r>
    </w:p>
    <w:p w14:paraId="3E88546C" w14:textId="77777777" w:rsidR="00C06D68" w:rsidRPr="00C06D68" w:rsidRDefault="00C06D68" w:rsidP="00C06D68">
      <w:pPr>
        <w:numPr>
          <w:ilvl w:val="0"/>
          <w:numId w:val="49"/>
        </w:numPr>
        <w:jc w:val="both"/>
        <w:rPr>
          <w:rFonts w:ascii="Times New Roman" w:hAnsi="Times New Roman" w:cs="Times New Roman"/>
          <w:b/>
          <w:bCs/>
          <w:sz w:val="24"/>
          <w:szCs w:val="24"/>
        </w:rPr>
      </w:pPr>
      <w:r w:rsidRPr="00C06D68">
        <w:rPr>
          <w:rFonts w:ascii="Times New Roman" w:hAnsi="Times New Roman" w:cs="Times New Roman"/>
          <w:b/>
          <w:bCs/>
          <w:sz w:val="24"/>
          <w:szCs w:val="24"/>
        </w:rPr>
        <w:t xml:space="preserve">Effect: </w:t>
      </w:r>
      <w:r w:rsidRPr="00C06D68">
        <w:rPr>
          <w:rFonts w:ascii="Times New Roman" w:hAnsi="Times New Roman" w:cs="Times New Roman"/>
          <w:sz w:val="24"/>
          <w:szCs w:val="24"/>
        </w:rPr>
        <w:t>If overfitting were to occur, it could reduce the model's ability to accurately predict sentiments on unseen data, potentially impacting the reliability of trading decisions.</w:t>
      </w:r>
    </w:p>
    <w:p w14:paraId="0F1B97DE" w14:textId="701E03D0" w:rsidR="00C06D68" w:rsidRPr="00C06D68" w:rsidRDefault="00C06D68" w:rsidP="00C06D68">
      <w:pPr>
        <w:jc w:val="both"/>
        <w:rPr>
          <w:rFonts w:ascii="Times New Roman" w:hAnsi="Times New Roman" w:cs="Times New Roman"/>
          <w:b/>
          <w:bCs/>
          <w:sz w:val="24"/>
          <w:szCs w:val="24"/>
        </w:rPr>
      </w:pPr>
      <w:r w:rsidRPr="00C06D68">
        <w:rPr>
          <w:rFonts w:ascii="Times New Roman" w:hAnsi="Times New Roman" w:cs="Times New Roman"/>
          <w:b/>
          <w:bCs/>
          <w:sz w:val="24"/>
          <w:szCs w:val="24"/>
        </w:rPr>
        <w:t>Data Sparsity:</w:t>
      </w:r>
    </w:p>
    <w:p w14:paraId="309DD0F4" w14:textId="77777777" w:rsidR="00C06D68" w:rsidRPr="00C06D68" w:rsidRDefault="00C06D68" w:rsidP="00C06D68">
      <w:pPr>
        <w:numPr>
          <w:ilvl w:val="0"/>
          <w:numId w:val="50"/>
        </w:numPr>
        <w:jc w:val="both"/>
        <w:rPr>
          <w:rFonts w:ascii="Times New Roman" w:hAnsi="Times New Roman" w:cs="Times New Roman"/>
          <w:b/>
          <w:bCs/>
          <w:sz w:val="24"/>
          <w:szCs w:val="24"/>
        </w:rPr>
      </w:pPr>
      <w:r w:rsidRPr="00C06D68">
        <w:rPr>
          <w:rFonts w:ascii="Times New Roman" w:hAnsi="Times New Roman" w:cs="Times New Roman"/>
          <w:b/>
          <w:bCs/>
          <w:sz w:val="24"/>
          <w:szCs w:val="24"/>
        </w:rPr>
        <w:t xml:space="preserve">Issue: </w:t>
      </w:r>
      <w:r w:rsidRPr="00C06D68">
        <w:rPr>
          <w:rFonts w:ascii="Times New Roman" w:hAnsi="Times New Roman" w:cs="Times New Roman"/>
          <w:sz w:val="24"/>
          <w:szCs w:val="24"/>
        </w:rPr>
        <w:t>On days with limited or no news headlines, the sentiment analysis was less informative, necessitating reliance on technical indicators alone.</w:t>
      </w:r>
    </w:p>
    <w:p w14:paraId="3165E80C" w14:textId="77777777" w:rsidR="00C06D68" w:rsidRPr="00C06D68" w:rsidRDefault="00C06D68" w:rsidP="00C06D68">
      <w:pPr>
        <w:numPr>
          <w:ilvl w:val="0"/>
          <w:numId w:val="50"/>
        </w:numPr>
        <w:jc w:val="both"/>
        <w:rPr>
          <w:rFonts w:ascii="Times New Roman" w:hAnsi="Times New Roman" w:cs="Times New Roman"/>
          <w:b/>
          <w:bCs/>
          <w:sz w:val="24"/>
          <w:szCs w:val="24"/>
        </w:rPr>
      </w:pPr>
      <w:r w:rsidRPr="00C06D68">
        <w:rPr>
          <w:rFonts w:ascii="Times New Roman" w:hAnsi="Times New Roman" w:cs="Times New Roman"/>
          <w:b/>
          <w:bCs/>
          <w:sz w:val="24"/>
          <w:szCs w:val="24"/>
        </w:rPr>
        <w:t xml:space="preserve">Impact: </w:t>
      </w:r>
      <w:r w:rsidRPr="00C06D68">
        <w:rPr>
          <w:rFonts w:ascii="Times New Roman" w:hAnsi="Times New Roman" w:cs="Times New Roman"/>
          <w:sz w:val="24"/>
          <w:szCs w:val="24"/>
        </w:rPr>
        <w:t>This could lead to missed opportunities or suboptimal trading decisions during periods of low news activity.</w:t>
      </w:r>
    </w:p>
    <w:p w14:paraId="2D83F22C" w14:textId="14E9DD7A" w:rsidR="00C06D68" w:rsidRPr="00C06D68" w:rsidRDefault="00C06D68" w:rsidP="00C06D68">
      <w:pPr>
        <w:jc w:val="both"/>
        <w:rPr>
          <w:rFonts w:ascii="Times New Roman" w:hAnsi="Times New Roman" w:cs="Times New Roman"/>
          <w:b/>
          <w:bCs/>
          <w:sz w:val="24"/>
          <w:szCs w:val="24"/>
        </w:rPr>
      </w:pPr>
      <w:r w:rsidRPr="00C06D68">
        <w:rPr>
          <w:rFonts w:ascii="Times New Roman" w:hAnsi="Times New Roman" w:cs="Times New Roman"/>
          <w:b/>
          <w:bCs/>
          <w:sz w:val="24"/>
          <w:szCs w:val="24"/>
        </w:rPr>
        <w:t>Market Volatility:</w:t>
      </w:r>
    </w:p>
    <w:p w14:paraId="39EE4558" w14:textId="77777777" w:rsidR="00C06D68" w:rsidRPr="00C06D68" w:rsidRDefault="00C06D68" w:rsidP="00C06D68">
      <w:pPr>
        <w:numPr>
          <w:ilvl w:val="0"/>
          <w:numId w:val="51"/>
        </w:numPr>
        <w:jc w:val="both"/>
        <w:rPr>
          <w:rFonts w:ascii="Times New Roman" w:hAnsi="Times New Roman" w:cs="Times New Roman"/>
          <w:sz w:val="24"/>
          <w:szCs w:val="24"/>
        </w:rPr>
      </w:pPr>
      <w:r w:rsidRPr="00C06D68">
        <w:rPr>
          <w:rFonts w:ascii="Times New Roman" w:hAnsi="Times New Roman" w:cs="Times New Roman"/>
          <w:b/>
          <w:bCs/>
          <w:sz w:val="24"/>
          <w:szCs w:val="24"/>
        </w:rPr>
        <w:t xml:space="preserve">Challenge: </w:t>
      </w:r>
      <w:r w:rsidRPr="00C06D68">
        <w:rPr>
          <w:rFonts w:ascii="Times New Roman" w:hAnsi="Times New Roman" w:cs="Times New Roman"/>
          <w:sz w:val="24"/>
          <w:szCs w:val="24"/>
        </w:rPr>
        <w:t>Sudden market shifts not captured by news headlines could result in delayed or inappropriate trading actions by the agent.</w:t>
      </w:r>
    </w:p>
    <w:p w14:paraId="04E72620" w14:textId="77777777" w:rsidR="00C06D68" w:rsidRDefault="00C06D68" w:rsidP="00C06D68">
      <w:pPr>
        <w:numPr>
          <w:ilvl w:val="0"/>
          <w:numId w:val="51"/>
        </w:numPr>
        <w:jc w:val="both"/>
        <w:rPr>
          <w:rFonts w:ascii="Times New Roman" w:hAnsi="Times New Roman" w:cs="Times New Roman"/>
          <w:sz w:val="24"/>
          <w:szCs w:val="24"/>
        </w:rPr>
      </w:pPr>
      <w:r w:rsidRPr="00C06D68">
        <w:rPr>
          <w:rFonts w:ascii="Times New Roman" w:hAnsi="Times New Roman" w:cs="Times New Roman"/>
          <w:b/>
          <w:bCs/>
          <w:sz w:val="24"/>
          <w:szCs w:val="24"/>
        </w:rPr>
        <w:t xml:space="preserve">Effect: </w:t>
      </w:r>
      <w:r w:rsidRPr="00C06D68">
        <w:rPr>
          <w:rFonts w:ascii="Times New Roman" w:hAnsi="Times New Roman" w:cs="Times New Roman"/>
          <w:sz w:val="24"/>
          <w:szCs w:val="24"/>
        </w:rPr>
        <w:t>The agent's performance may be adversely affected during unexpected market events, underscoring the need for more dynamic response mechanisms.</w:t>
      </w:r>
    </w:p>
    <w:p w14:paraId="0160AF89" w14:textId="77777777" w:rsidR="00C06D68" w:rsidRDefault="00C06D68" w:rsidP="00C06D68">
      <w:pPr>
        <w:jc w:val="both"/>
        <w:rPr>
          <w:rFonts w:ascii="Times New Roman" w:hAnsi="Times New Roman" w:cs="Times New Roman"/>
          <w:sz w:val="24"/>
          <w:szCs w:val="24"/>
        </w:rPr>
      </w:pPr>
    </w:p>
    <w:p w14:paraId="6DF8622F" w14:textId="77777777" w:rsidR="00C06D68" w:rsidRPr="00C06D68" w:rsidRDefault="00C06D68" w:rsidP="00C06D68">
      <w:pPr>
        <w:jc w:val="both"/>
        <w:rPr>
          <w:rFonts w:ascii="Times New Roman" w:hAnsi="Times New Roman" w:cs="Times New Roman"/>
          <w:sz w:val="24"/>
          <w:szCs w:val="24"/>
        </w:rPr>
      </w:pPr>
    </w:p>
    <w:p w14:paraId="1DDECEB0" w14:textId="77777777" w:rsidR="007F259A" w:rsidRDefault="007F259A" w:rsidP="00C06D68">
      <w:pPr>
        <w:jc w:val="both"/>
        <w:rPr>
          <w:rFonts w:ascii="Times New Roman" w:hAnsi="Times New Roman" w:cs="Times New Roman"/>
          <w:b/>
          <w:bCs/>
          <w:sz w:val="24"/>
          <w:szCs w:val="24"/>
        </w:rPr>
      </w:pPr>
    </w:p>
    <w:p w14:paraId="6DACD08F" w14:textId="77777777" w:rsidR="007F259A" w:rsidRDefault="007F259A" w:rsidP="00C06D68">
      <w:pPr>
        <w:jc w:val="both"/>
        <w:rPr>
          <w:rFonts w:ascii="Times New Roman" w:hAnsi="Times New Roman" w:cs="Times New Roman"/>
          <w:b/>
          <w:bCs/>
          <w:sz w:val="24"/>
          <w:szCs w:val="24"/>
        </w:rPr>
      </w:pPr>
    </w:p>
    <w:p w14:paraId="32AE5558" w14:textId="07AC079D" w:rsidR="00C06D68" w:rsidRPr="00C06D68" w:rsidRDefault="00C06D68" w:rsidP="00C06D68">
      <w:pPr>
        <w:jc w:val="both"/>
        <w:rPr>
          <w:rFonts w:ascii="Times New Roman" w:hAnsi="Times New Roman" w:cs="Times New Roman"/>
          <w:b/>
          <w:bCs/>
          <w:sz w:val="24"/>
          <w:szCs w:val="24"/>
        </w:rPr>
      </w:pPr>
      <w:r w:rsidRPr="00C06D68">
        <w:rPr>
          <w:rFonts w:ascii="Times New Roman" w:hAnsi="Times New Roman" w:cs="Times New Roman"/>
          <w:b/>
          <w:bCs/>
          <w:sz w:val="24"/>
          <w:szCs w:val="24"/>
        </w:rPr>
        <w:lastRenderedPageBreak/>
        <w:t>Trade Execution Timing:</w:t>
      </w:r>
    </w:p>
    <w:p w14:paraId="650CE1E4" w14:textId="77777777" w:rsidR="00C06D68" w:rsidRPr="00C06D68" w:rsidRDefault="00C06D68" w:rsidP="00C06D68">
      <w:pPr>
        <w:numPr>
          <w:ilvl w:val="0"/>
          <w:numId w:val="52"/>
        </w:numPr>
        <w:jc w:val="both"/>
        <w:rPr>
          <w:rFonts w:ascii="Times New Roman" w:hAnsi="Times New Roman" w:cs="Times New Roman"/>
          <w:b/>
          <w:bCs/>
          <w:sz w:val="24"/>
          <w:szCs w:val="24"/>
        </w:rPr>
      </w:pPr>
      <w:r w:rsidRPr="00C06D68">
        <w:rPr>
          <w:rFonts w:ascii="Times New Roman" w:hAnsi="Times New Roman" w:cs="Times New Roman"/>
          <w:b/>
          <w:bCs/>
          <w:sz w:val="24"/>
          <w:szCs w:val="24"/>
        </w:rPr>
        <w:t xml:space="preserve">Issue: </w:t>
      </w:r>
      <w:r w:rsidRPr="00C06D68">
        <w:rPr>
          <w:rFonts w:ascii="Times New Roman" w:hAnsi="Times New Roman" w:cs="Times New Roman"/>
          <w:sz w:val="24"/>
          <w:szCs w:val="24"/>
        </w:rPr>
        <w:t>The simulation assumes immediate execution of trades based on daily sentiment and price data. In real-world scenarios, there might be delays or slippage affecting trade execution.</w:t>
      </w:r>
    </w:p>
    <w:p w14:paraId="3A42C843" w14:textId="77777777" w:rsidR="00C06D68" w:rsidRPr="00C06D68" w:rsidRDefault="00C06D68" w:rsidP="00C06D68">
      <w:pPr>
        <w:numPr>
          <w:ilvl w:val="0"/>
          <w:numId w:val="52"/>
        </w:numPr>
        <w:jc w:val="both"/>
        <w:rPr>
          <w:rFonts w:ascii="Times New Roman" w:hAnsi="Times New Roman" w:cs="Times New Roman"/>
          <w:b/>
          <w:bCs/>
          <w:sz w:val="24"/>
          <w:szCs w:val="24"/>
        </w:rPr>
      </w:pPr>
      <w:r w:rsidRPr="00C06D68">
        <w:rPr>
          <w:rFonts w:ascii="Times New Roman" w:hAnsi="Times New Roman" w:cs="Times New Roman"/>
          <w:b/>
          <w:bCs/>
          <w:sz w:val="24"/>
          <w:szCs w:val="24"/>
        </w:rPr>
        <w:t xml:space="preserve">Impact: </w:t>
      </w:r>
      <w:r w:rsidRPr="00C06D68">
        <w:rPr>
          <w:rFonts w:ascii="Times New Roman" w:hAnsi="Times New Roman" w:cs="Times New Roman"/>
          <w:sz w:val="24"/>
          <w:szCs w:val="24"/>
        </w:rPr>
        <w:t>This could lead to discrepancies between simulated and actual trading performance.</w:t>
      </w:r>
    </w:p>
    <w:p w14:paraId="7A4D6CF6" w14:textId="77777777" w:rsidR="00470503" w:rsidRPr="00634ABB" w:rsidRDefault="00470503" w:rsidP="008D4FC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t>Addressing Identified Errors</w:t>
      </w:r>
    </w:p>
    <w:p w14:paraId="0D052687" w14:textId="4A00F1C6" w:rsidR="00C06D68" w:rsidRPr="00C06D68" w:rsidRDefault="00C06D68" w:rsidP="00C06D68">
      <w:pPr>
        <w:pStyle w:val="ListParagraph"/>
        <w:numPr>
          <w:ilvl w:val="0"/>
          <w:numId w:val="52"/>
        </w:numPr>
        <w:jc w:val="both"/>
        <w:rPr>
          <w:rFonts w:ascii="Times New Roman" w:hAnsi="Times New Roman" w:cs="Times New Roman"/>
          <w:sz w:val="24"/>
          <w:szCs w:val="24"/>
        </w:rPr>
      </w:pPr>
      <w:r w:rsidRPr="00C06D68">
        <w:rPr>
          <w:rFonts w:ascii="Times New Roman" w:hAnsi="Times New Roman" w:cs="Times New Roman"/>
          <w:b/>
          <w:bCs/>
          <w:sz w:val="24"/>
          <w:szCs w:val="24"/>
        </w:rPr>
        <w:t xml:space="preserve">Limiting Epochs: </w:t>
      </w:r>
      <w:r w:rsidRPr="00C06D68">
        <w:rPr>
          <w:rFonts w:ascii="Times New Roman" w:hAnsi="Times New Roman" w:cs="Times New Roman"/>
          <w:sz w:val="24"/>
          <w:szCs w:val="24"/>
        </w:rPr>
        <w:t>Capped the number of training epochs at three to prevent overfitting and ensure better generalization to unseen data.</w:t>
      </w:r>
    </w:p>
    <w:p w14:paraId="19A3D27A" w14:textId="32996880" w:rsidR="00C06D68" w:rsidRPr="00C06D68" w:rsidRDefault="00C06D68" w:rsidP="00C06D68">
      <w:pPr>
        <w:pStyle w:val="ListParagraph"/>
        <w:numPr>
          <w:ilvl w:val="0"/>
          <w:numId w:val="52"/>
        </w:numPr>
        <w:jc w:val="both"/>
        <w:rPr>
          <w:rFonts w:ascii="Times New Roman" w:hAnsi="Times New Roman" w:cs="Times New Roman"/>
          <w:sz w:val="24"/>
          <w:szCs w:val="24"/>
        </w:rPr>
      </w:pPr>
      <w:r w:rsidRPr="00C06D68">
        <w:rPr>
          <w:rFonts w:ascii="Times New Roman" w:hAnsi="Times New Roman" w:cs="Times New Roman"/>
          <w:b/>
          <w:bCs/>
          <w:sz w:val="24"/>
          <w:szCs w:val="24"/>
        </w:rPr>
        <w:t xml:space="preserve">Data Augmentation: </w:t>
      </w:r>
      <w:r w:rsidRPr="00C06D68">
        <w:rPr>
          <w:rFonts w:ascii="Times New Roman" w:hAnsi="Times New Roman" w:cs="Times New Roman"/>
          <w:sz w:val="24"/>
          <w:szCs w:val="24"/>
        </w:rPr>
        <w:t>Future work could involve augmenting the dataset with additional examples to provide more diverse training data, enhancing the model's robustness.</w:t>
      </w:r>
    </w:p>
    <w:p w14:paraId="3CCE4619" w14:textId="6581995D" w:rsidR="00C06D68" w:rsidRPr="00C06D68" w:rsidRDefault="00C06D68" w:rsidP="00C06D68">
      <w:pPr>
        <w:pStyle w:val="ListParagraph"/>
        <w:numPr>
          <w:ilvl w:val="0"/>
          <w:numId w:val="52"/>
        </w:numPr>
        <w:jc w:val="both"/>
        <w:rPr>
          <w:rFonts w:ascii="Times New Roman" w:hAnsi="Times New Roman" w:cs="Times New Roman"/>
          <w:b/>
          <w:bCs/>
          <w:sz w:val="24"/>
          <w:szCs w:val="24"/>
        </w:rPr>
      </w:pPr>
      <w:r w:rsidRPr="00C06D68">
        <w:rPr>
          <w:rFonts w:ascii="Times New Roman" w:hAnsi="Times New Roman" w:cs="Times New Roman"/>
          <w:b/>
          <w:bCs/>
          <w:sz w:val="24"/>
          <w:szCs w:val="24"/>
        </w:rPr>
        <w:t xml:space="preserve">Adaptive Strategies: </w:t>
      </w:r>
      <w:r w:rsidRPr="00C06D68">
        <w:rPr>
          <w:rFonts w:ascii="Times New Roman" w:hAnsi="Times New Roman" w:cs="Times New Roman"/>
          <w:sz w:val="24"/>
          <w:szCs w:val="24"/>
        </w:rPr>
        <w:t>Implementing adaptive strategies to account for days with limited news data, such as weighting technical indicators more heavily or integrating alternative data sources.</w:t>
      </w:r>
    </w:p>
    <w:p w14:paraId="5063F443" w14:textId="1A31C697" w:rsidR="00C06D68" w:rsidRPr="00C06D68" w:rsidRDefault="00C06D68" w:rsidP="00C06D68">
      <w:pPr>
        <w:pStyle w:val="ListParagraph"/>
        <w:numPr>
          <w:ilvl w:val="0"/>
          <w:numId w:val="52"/>
        </w:numPr>
        <w:jc w:val="both"/>
        <w:rPr>
          <w:rFonts w:ascii="Times New Roman" w:hAnsi="Times New Roman" w:cs="Times New Roman"/>
          <w:sz w:val="24"/>
          <w:szCs w:val="24"/>
        </w:rPr>
      </w:pPr>
      <w:r w:rsidRPr="00C06D68">
        <w:rPr>
          <w:rFonts w:ascii="Times New Roman" w:hAnsi="Times New Roman" w:cs="Times New Roman"/>
          <w:b/>
          <w:bCs/>
          <w:sz w:val="24"/>
          <w:szCs w:val="24"/>
        </w:rPr>
        <w:t>Real-Time Data Integration</w:t>
      </w:r>
      <w:r w:rsidRPr="00C06D68">
        <w:rPr>
          <w:rFonts w:ascii="Times New Roman" w:hAnsi="Times New Roman" w:cs="Times New Roman"/>
          <w:sz w:val="24"/>
          <w:szCs w:val="24"/>
        </w:rPr>
        <w:t>: Incorporating real-time data streams and responsive mechanisms to better handle sudden market volatility and improve decision-making accuracy.</w:t>
      </w:r>
    </w:p>
    <w:p w14:paraId="259E9D9C" w14:textId="2BCC6458" w:rsidR="00C06D68" w:rsidRPr="00C06D68" w:rsidRDefault="00C06D68" w:rsidP="00C06D68">
      <w:pPr>
        <w:pStyle w:val="ListParagraph"/>
        <w:numPr>
          <w:ilvl w:val="0"/>
          <w:numId w:val="52"/>
        </w:numPr>
        <w:jc w:val="both"/>
        <w:rPr>
          <w:rFonts w:ascii="Times New Roman" w:hAnsi="Times New Roman" w:cs="Times New Roman"/>
          <w:sz w:val="24"/>
          <w:szCs w:val="24"/>
        </w:rPr>
      </w:pPr>
      <w:r w:rsidRPr="00C06D68">
        <w:rPr>
          <w:rFonts w:ascii="Times New Roman" w:hAnsi="Times New Roman" w:cs="Times New Roman"/>
          <w:b/>
          <w:bCs/>
          <w:sz w:val="24"/>
          <w:szCs w:val="24"/>
        </w:rPr>
        <w:t xml:space="preserve">Trade Execution Refinement: </w:t>
      </w:r>
      <w:r w:rsidRPr="00C06D68">
        <w:rPr>
          <w:rFonts w:ascii="Times New Roman" w:hAnsi="Times New Roman" w:cs="Times New Roman"/>
          <w:sz w:val="24"/>
          <w:szCs w:val="24"/>
        </w:rPr>
        <w:t>Enhancing the simulation to account for trade execution delays and slippage to better mirror real-world trading conditions.</w:t>
      </w:r>
    </w:p>
    <w:p w14:paraId="18540277" w14:textId="7272FB00" w:rsidR="00470503" w:rsidRPr="00634ABB" w:rsidRDefault="00470503" w:rsidP="008D4FC9">
      <w:pPr>
        <w:jc w:val="both"/>
        <w:rPr>
          <w:rFonts w:ascii="Times New Roman" w:hAnsi="Times New Roman" w:cs="Times New Roman"/>
          <w:b/>
          <w:bCs/>
          <w:sz w:val="24"/>
          <w:szCs w:val="24"/>
          <w:u w:val="single"/>
        </w:rPr>
      </w:pPr>
      <w:r w:rsidRPr="00634ABB">
        <w:rPr>
          <w:rFonts w:ascii="Times New Roman" w:hAnsi="Times New Roman" w:cs="Times New Roman"/>
          <w:b/>
          <w:bCs/>
          <w:sz w:val="24"/>
          <w:szCs w:val="24"/>
          <w:u w:val="single"/>
        </w:rPr>
        <w:t>Conclusions</w:t>
      </w:r>
    </w:p>
    <w:p w14:paraId="3F1E8E6E" w14:textId="77777777" w:rsidR="0019277B" w:rsidRPr="0019277B" w:rsidRDefault="0019277B" w:rsidP="0019277B">
      <w:pPr>
        <w:jc w:val="both"/>
        <w:rPr>
          <w:rFonts w:ascii="Times New Roman" w:hAnsi="Times New Roman" w:cs="Times New Roman"/>
          <w:sz w:val="24"/>
          <w:szCs w:val="24"/>
        </w:rPr>
      </w:pPr>
      <w:r w:rsidRPr="0019277B">
        <w:rPr>
          <w:rFonts w:ascii="Times New Roman" w:hAnsi="Times New Roman" w:cs="Times New Roman"/>
          <w:sz w:val="24"/>
          <w:szCs w:val="24"/>
        </w:rPr>
        <w:t>The integration of sentiment analysis into cryptocurrency trading strategies demonstrates significant potential. Our fine-tuned FinBERT model, utilized by FINMEMAgent, effectively informed trading decisions that led to a substantial return of 69.74% in the simulated environment. The project's findings indicate that leveraging financial news sentiment can enhance trading strategies by providing contextual insights into market movements.</w:t>
      </w:r>
    </w:p>
    <w:p w14:paraId="124AE19D" w14:textId="77777777" w:rsidR="0019277B" w:rsidRPr="0019277B" w:rsidRDefault="0019277B" w:rsidP="0019277B">
      <w:pPr>
        <w:jc w:val="both"/>
        <w:rPr>
          <w:rFonts w:ascii="Times New Roman" w:hAnsi="Times New Roman" w:cs="Times New Roman"/>
          <w:sz w:val="24"/>
          <w:szCs w:val="24"/>
        </w:rPr>
      </w:pPr>
      <w:r w:rsidRPr="0019277B">
        <w:rPr>
          <w:rFonts w:ascii="Times New Roman" w:hAnsi="Times New Roman" w:cs="Times New Roman"/>
          <w:sz w:val="24"/>
          <w:szCs w:val="24"/>
        </w:rPr>
        <w:t>However, challenges such as overfitting during model fine-tuning and data sparsity in news headlines necessitate careful consideration and mitigation. The observed prevention of overfitting through limited training epochs underscores the importance of balanced training procedures, while data sparsity highlights the need for comprehensive data sources and adaptive trading strategies.</w:t>
      </w:r>
    </w:p>
    <w:p w14:paraId="5DBDFABB" w14:textId="77777777" w:rsidR="0019277B" w:rsidRPr="0019277B" w:rsidRDefault="0019277B" w:rsidP="0019277B">
      <w:pPr>
        <w:jc w:val="both"/>
        <w:rPr>
          <w:rFonts w:ascii="Times New Roman" w:hAnsi="Times New Roman" w:cs="Times New Roman"/>
          <w:sz w:val="24"/>
          <w:szCs w:val="24"/>
        </w:rPr>
      </w:pPr>
      <w:r w:rsidRPr="0019277B">
        <w:rPr>
          <w:rFonts w:ascii="Times New Roman" w:hAnsi="Times New Roman" w:cs="Times New Roman"/>
          <w:sz w:val="24"/>
          <w:szCs w:val="24"/>
        </w:rPr>
        <w:t>Overall, the project underscores the viability of sentiment-driven trading approaches in the cryptocurrency market, offering a foundation for further exploration and refinement.</w:t>
      </w:r>
    </w:p>
    <w:p w14:paraId="1C80FAA8" w14:textId="77777777" w:rsidR="008874F2" w:rsidRDefault="008874F2" w:rsidP="008D4FC9">
      <w:pPr>
        <w:jc w:val="both"/>
        <w:rPr>
          <w:rFonts w:ascii="Times New Roman" w:hAnsi="Times New Roman" w:cs="Times New Roman"/>
          <w:sz w:val="24"/>
          <w:szCs w:val="24"/>
        </w:rPr>
      </w:pPr>
    </w:p>
    <w:p w14:paraId="01A6F1D8" w14:textId="77777777" w:rsidR="0019277B" w:rsidRDefault="0019277B" w:rsidP="008D4FC9">
      <w:pPr>
        <w:jc w:val="both"/>
        <w:rPr>
          <w:rFonts w:ascii="Times New Roman" w:hAnsi="Times New Roman" w:cs="Times New Roman"/>
          <w:sz w:val="24"/>
          <w:szCs w:val="24"/>
        </w:rPr>
      </w:pPr>
    </w:p>
    <w:p w14:paraId="062A9AB0" w14:textId="77777777" w:rsidR="0019277B" w:rsidRDefault="0019277B" w:rsidP="008D4FC9">
      <w:pPr>
        <w:jc w:val="both"/>
        <w:rPr>
          <w:rFonts w:ascii="Times New Roman" w:hAnsi="Times New Roman" w:cs="Times New Roman"/>
          <w:sz w:val="24"/>
          <w:szCs w:val="24"/>
        </w:rPr>
      </w:pPr>
    </w:p>
    <w:p w14:paraId="739F23B3" w14:textId="77777777" w:rsidR="0019277B" w:rsidRDefault="0019277B" w:rsidP="008D4FC9">
      <w:pPr>
        <w:jc w:val="both"/>
        <w:rPr>
          <w:rFonts w:ascii="Times New Roman" w:hAnsi="Times New Roman" w:cs="Times New Roman"/>
          <w:sz w:val="24"/>
          <w:szCs w:val="24"/>
        </w:rPr>
      </w:pPr>
    </w:p>
    <w:p w14:paraId="3FDD36E5" w14:textId="77777777" w:rsidR="0019277B" w:rsidRDefault="0019277B" w:rsidP="008D4FC9">
      <w:pPr>
        <w:jc w:val="both"/>
        <w:rPr>
          <w:rFonts w:ascii="Times New Roman" w:hAnsi="Times New Roman" w:cs="Times New Roman"/>
          <w:sz w:val="24"/>
          <w:szCs w:val="24"/>
        </w:rPr>
      </w:pPr>
    </w:p>
    <w:p w14:paraId="29C9F8FF" w14:textId="706CE458" w:rsidR="00470503" w:rsidRPr="008874F2" w:rsidRDefault="00470503" w:rsidP="008D4FC9">
      <w:pPr>
        <w:jc w:val="both"/>
        <w:rPr>
          <w:rFonts w:ascii="Times New Roman" w:hAnsi="Times New Roman" w:cs="Times New Roman"/>
          <w:sz w:val="24"/>
          <w:szCs w:val="24"/>
          <w:u w:val="single"/>
        </w:rPr>
      </w:pPr>
      <w:r w:rsidRPr="008874F2">
        <w:rPr>
          <w:rFonts w:ascii="Times New Roman" w:hAnsi="Times New Roman" w:cs="Times New Roman"/>
          <w:b/>
          <w:bCs/>
          <w:sz w:val="24"/>
          <w:szCs w:val="24"/>
          <w:u w:val="single"/>
        </w:rPr>
        <w:lastRenderedPageBreak/>
        <w:t>Future Work</w:t>
      </w:r>
    </w:p>
    <w:p w14:paraId="65847DCF" w14:textId="77777777" w:rsidR="0019277B" w:rsidRPr="0019277B" w:rsidRDefault="0019277B" w:rsidP="0019277B">
      <w:pPr>
        <w:numPr>
          <w:ilvl w:val="0"/>
          <w:numId w:val="54"/>
        </w:numPr>
        <w:jc w:val="both"/>
        <w:rPr>
          <w:rFonts w:ascii="Times New Roman" w:hAnsi="Times New Roman" w:cs="Times New Roman"/>
          <w:sz w:val="24"/>
          <w:szCs w:val="24"/>
        </w:rPr>
      </w:pPr>
      <w:r w:rsidRPr="0019277B">
        <w:rPr>
          <w:rFonts w:ascii="Times New Roman" w:hAnsi="Times New Roman" w:cs="Times New Roman"/>
          <w:b/>
          <w:bCs/>
          <w:sz w:val="24"/>
          <w:szCs w:val="24"/>
        </w:rPr>
        <w:t>Enhancing Data Sources:</w:t>
      </w:r>
      <w:r w:rsidRPr="0019277B">
        <w:rPr>
          <w:rFonts w:ascii="Times New Roman" w:hAnsi="Times New Roman" w:cs="Times New Roman"/>
          <w:sz w:val="24"/>
          <w:szCs w:val="24"/>
        </w:rPr>
        <w:t xml:space="preserve"> Incorporate additional data sources such as social media platforms (e.g., Twitter) to enrich sentiment analysis and capture a broader spectrum of market sentiments.</w:t>
      </w:r>
    </w:p>
    <w:p w14:paraId="26DB68C9" w14:textId="77777777" w:rsidR="0019277B" w:rsidRPr="0019277B" w:rsidRDefault="0019277B" w:rsidP="0019277B">
      <w:pPr>
        <w:numPr>
          <w:ilvl w:val="0"/>
          <w:numId w:val="54"/>
        </w:numPr>
        <w:jc w:val="both"/>
        <w:rPr>
          <w:rFonts w:ascii="Times New Roman" w:hAnsi="Times New Roman" w:cs="Times New Roman"/>
          <w:sz w:val="24"/>
          <w:szCs w:val="24"/>
        </w:rPr>
      </w:pPr>
      <w:r w:rsidRPr="0019277B">
        <w:rPr>
          <w:rFonts w:ascii="Times New Roman" w:hAnsi="Times New Roman" w:cs="Times New Roman"/>
          <w:b/>
          <w:bCs/>
          <w:sz w:val="24"/>
          <w:szCs w:val="24"/>
        </w:rPr>
        <w:t>Advanced Models:</w:t>
      </w:r>
      <w:r w:rsidRPr="0019277B">
        <w:rPr>
          <w:rFonts w:ascii="Times New Roman" w:hAnsi="Times New Roman" w:cs="Times New Roman"/>
          <w:sz w:val="24"/>
          <w:szCs w:val="24"/>
        </w:rPr>
        <w:t xml:space="preserve"> Explore more sophisticated models or ensemble methods to improve sentiment classification accuracy and robustness.</w:t>
      </w:r>
    </w:p>
    <w:p w14:paraId="4A4FA0CA" w14:textId="77777777" w:rsidR="0019277B" w:rsidRPr="0019277B" w:rsidRDefault="0019277B" w:rsidP="0019277B">
      <w:pPr>
        <w:numPr>
          <w:ilvl w:val="0"/>
          <w:numId w:val="54"/>
        </w:numPr>
        <w:jc w:val="both"/>
        <w:rPr>
          <w:rFonts w:ascii="Times New Roman" w:hAnsi="Times New Roman" w:cs="Times New Roman"/>
          <w:sz w:val="24"/>
          <w:szCs w:val="24"/>
        </w:rPr>
      </w:pPr>
      <w:r w:rsidRPr="0019277B">
        <w:rPr>
          <w:rFonts w:ascii="Times New Roman" w:hAnsi="Times New Roman" w:cs="Times New Roman"/>
          <w:b/>
          <w:bCs/>
          <w:sz w:val="24"/>
          <w:szCs w:val="24"/>
        </w:rPr>
        <w:t>Risk Management Strategies:</w:t>
      </w:r>
      <w:r w:rsidRPr="0019277B">
        <w:rPr>
          <w:rFonts w:ascii="Times New Roman" w:hAnsi="Times New Roman" w:cs="Times New Roman"/>
          <w:sz w:val="24"/>
          <w:szCs w:val="24"/>
        </w:rPr>
        <w:t xml:space="preserve"> Implement advanced risk management techniques within the agent to better mitigate drawdowns and manage portfolio volatility.</w:t>
      </w:r>
    </w:p>
    <w:p w14:paraId="6BD840F1" w14:textId="77777777" w:rsidR="0019277B" w:rsidRPr="0019277B" w:rsidRDefault="0019277B" w:rsidP="0019277B">
      <w:pPr>
        <w:numPr>
          <w:ilvl w:val="0"/>
          <w:numId w:val="54"/>
        </w:numPr>
        <w:jc w:val="both"/>
        <w:rPr>
          <w:rFonts w:ascii="Times New Roman" w:hAnsi="Times New Roman" w:cs="Times New Roman"/>
          <w:sz w:val="24"/>
          <w:szCs w:val="24"/>
        </w:rPr>
      </w:pPr>
      <w:r w:rsidRPr="0019277B">
        <w:rPr>
          <w:rFonts w:ascii="Times New Roman" w:hAnsi="Times New Roman" w:cs="Times New Roman"/>
          <w:b/>
          <w:bCs/>
          <w:sz w:val="24"/>
          <w:szCs w:val="24"/>
        </w:rPr>
        <w:t>Real-Time Trading Adaptation:</w:t>
      </w:r>
      <w:r w:rsidRPr="0019277B">
        <w:rPr>
          <w:rFonts w:ascii="Times New Roman" w:hAnsi="Times New Roman" w:cs="Times New Roman"/>
          <w:sz w:val="24"/>
          <w:szCs w:val="24"/>
        </w:rPr>
        <w:t xml:space="preserve"> Adapt FINMEMAgent for real-time trading scenarios, enabling live market interactions and immediate response to sentiment shifts.</w:t>
      </w:r>
    </w:p>
    <w:p w14:paraId="62405C67" w14:textId="77777777" w:rsidR="0019277B" w:rsidRPr="0019277B" w:rsidRDefault="0019277B" w:rsidP="0019277B">
      <w:pPr>
        <w:numPr>
          <w:ilvl w:val="0"/>
          <w:numId w:val="54"/>
        </w:numPr>
        <w:jc w:val="both"/>
        <w:rPr>
          <w:rFonts w:ascii="Times New Roman" w:hAnsi="Times New Roman" w:cs="Times New Roman"/>
          <w:sz w:val="24"/>
          <w:szCs w:val="24"/>
        </w:rPr>
      </w:pPr>
      <w:r w:rsidRPr="0019277B">
        <w:rPr>
          <w:rFonts w:ascii="Times New Roman" w:hAnsi="Times New Roman" w:cs="Times New Roman"/>
          <w:b/>
          <w:bCs/>
          <w:sz w:val="24"/>
          <w:szCs w:val="24"/>
        </w:rPr>
        <w:t>Multi-Cryptocurrency Support:</w:t>
      </w:r>
      <w:r w:rsidRPr="0019277B">
        <w:rPr>
          <w:rFonts w:ascii="Times New Roman" w:hAnsi="Times New Roman" w:cs="Times New Roman"/>
          <w:sz w:val="24"/>
          <w:szCs w:val="24"/>
        </w:rPr>
        <w:t xml:space="preserve"> Extend the agent's capabilities to support a broader range of cryptocurrencies, enhancing its applicability and market coverage.</w:t>
      </w:r>
    </w:p>
    <w:p w14:paraId="5A25C930" w14:textId="77777777" w:rsidR="0019277B" w:rsidRPr="0019277B" w:rsidRDefault="0019277B" w:rsidP="0019277B">
      <w:pPr>
        <w:numPr>
          <w:ilvl w:val="0"/>
          <w:numId w:val="54"/>
        </w:numPr>
        <w:jc w:val="both"/>
        <w:rPr>
          <w:rFonts w:ascii="Times New Roman" w:hAnsi="Times New Roman" w:cs="Times New Roman"/>
          <w:sz w:val="24"/>
          <w:szCs w:val="24"/>
        </w:rPr>
      </w:pPr>
      <w:r w:rsidRPr="0019277B">
        <w:rPr>
          <w:rFonts w:ascii="Times New Roman" w:hAnsi="Times New Roman" w:cs="Times New Roman"/>
          <w:b/>
          <w:bCs/>
          <w:sz w:val="24"/>
          <w:szCs w:val="24"/>
        </w:rPr>
        <w:t>Incorporating Additional Indicators:</w:t>
      </w:r>
      <w:r w:rsidRPr="0019277B">
        <w:rPr>
          <w:rFonts w:ascii="Times New Roman" w:hAnsi="Times New Roman" w:cs="Times New Roman"/>
          <w:sz w:val="24"/>
          <w:szCs w:val="24"/>
        </w:rPr>
        <w:t xml:space="preserve"> Integrate more technical indicators (e.g., Relative Strength Index, MACD) to provide a more comprehensive basis for trading decisions.</w:t>
      </w:r>
    </w:p>
    <w:p w14:paraId="76A4143F" w14:textId="77777777" w:rsidR="0019277B" w:rsidRPr="0019277B" w:rsidRDefault="0019277B" w:rsidP="0019277B">
      <w:pPr>
        <w:numPr>
          <w:ilvl w:val="0"/>
          <w:numId w:val="54"/>
        </w:numPr>
        <w:jc w:val="both"/>
        <w:rPr>
          <w:rFonts w:ascii="Times New Roman" w:hAnsi="Times New Roman" w:cs="Times New Roman"/>
          <w:sz w:val="24"/>
          <w:szCs w:val="24"/>
        </w:rPr>
      </w:pPr>
      <w:r w:rsidRPr="0019277B">
        <w:rPr>
          <w:rFonts w:ascii="Times New Roman" w:hAnsi="Times New Roman" w:cs="Times New Roman"/>
          <w:b/>
          <w:bCs/>
          <w:sz w:val="24"/>
          <w:szCs w:val="24"/>
        </w:rPr>
        <w:t>Trade Execution Refinement:</w:t>
      </w:r>
      <w:r w:rsidRPr="0019277B">
        <w:rPr>
          <w:rFonts w:ascii="Times New Roman" w:hAnsi="Times New Roman" w:cs="Times New Roman"/>
          <w:sz w:val="24"/>
          <w:szCs w:val="24"/>
        </w:rPr>
        <w:t xml:space="preserve"> Improve the simulation to account for real-world trading factors such as slippage, transaction fees, and execution delays.</w:t>
      </w:r>
    </w:p>
    <w:p w14:paraId="6E7106FE" w14:textId="77777777" w:rsidR="008874F2" w:rsidRPr="008874F2" w:rsidRDefault="008874F2" w:rsidP="008874F2">
      <w:pPr>
        <w:ind w:left="720"/>
        <w:jc w:val="both"/>
        <w:rPr>
          <w:rFonts w:ascii="Times New Roman" w:hAnsi="Times New Roman" w:cs="Times New Roman"/>
          <w:sz w:val="24"/>
          <w:szCs w:val="24"/>
        </w:rPr>
      </w:pPr>
    </w:p>
    <w:p w14:paraId="52D841BC" w14:textId="77777777" w:rsidR="00470503" w:rsidRPr="008874F2" w:rsidRDefault="00470503" w:rsidP="008D4FC9">
      <w:pPr>
        <w:jc w:val="both"/>
        <w:rPr>
          <w:rFonts w:ascii="Times New Roman" w:hAnsi="Times New Roman" w:cs="Times New Roman"/>
          <w:b/>
          <w:bCs/>
          <w:sz w:val="24"/>
          <w:szCs w:val="24"/>
          <w:u w:val="single"/>
        </w:rPr>
      </w:pPr>
      <w:r w:rsidRPr="008874F2">
        <w:rPr>
          <w:rFonts w:ascii="Times New Roman" w:hAnsi="Times New Roman" w:cs="Times New Roman"/>
          <w:b/>
          <w:bCs/>
          <w:sz w:val="24"/>
          <w:szCs w:val="24"/>
          <w:u w:val="single"/>
        </w:rPr>
        <w:t>Limitations</w:t>
      </w:r>
    </w:p>
    <w:p w14:paraId="5B8B0461" w14:textId="77777777" w:rsidR="0019277B" w:rsidRPr="0019277B" w:rsidRDefault="0019277B" w:rsidP="0019277B">
      <w:pPr>
        <w:numPr>
          <w:ilvl w:val="0"/>
          <w:numId w:val="55"/>
        </w:numPr>
        <w:jc w:val="both"/>
        <w:rPr>
          <w:rFonts w:ascii="Times New Roman" w:hAnsi="Times New Roman" w:cs="Times New Roman"/>
          <w:sz w:val="24"/>
          <w:szCs w:val="24"/>
        </w:rPr>
      </w:pPr>
      <w:r w:rsidRPr="0019277B">
        <w:rPr>
          <w:rFonts w:ascii="Times New Roman" w:hAnsi="Times New Roman" w:cs="Times New Roman"/>
          <w:b/>
          <w:bCs/>
          <w:sz w:val="24"/>
          <w:szCs w:val="24"/>
        </w:rPr>
        <w:t>Data Limitations</w:t>
      </w:r>
      <w:r w:rsidRPr="0019277B">
        <w:rPr>
          <w:rFonts w:ascii="Times New Roman" w:hAnsi="Times New Roman" w:cs="Times New Roman"/>
          <w:sz w:val="24"/>
          <w:szCs w:val="24"/>
        </w:rPr>
        <w:t>: The reliance on historical price data and news headlines may not fully capture the multifaceted nature of market dynamics and external influences.</w:t>
      </w:r>
    </w:p>
    <w:p w14:paraId="7F33ED8D" w14:textId="77777777" w:rsidR="0019277B" w:rsidRPr="0019277B" w:rsidRDefault="0019277B" w:rsidP="0019277B">
      <w:pPr>
        <w:numPr>
          <w:ilvl w:val="0"/>
          <w:numId w:val="55"/>
        </w:numPr>
        <w:jc w:val="both"/>
        <w:rPr>
          <w:rFonts w:ascii="Times New Roman" w:hAnsi="Times New Roman" w:cs="Times New Roman"/>
          <w:sz w:val="24"/>
          <w:szCs w:val="24"/>
        </w:rPr>
      </w:pPr>
      <w:r w:rsidRPr="0019277B">
        <w:rPr>
          <w:rFonts w:ascii="Times New Roman" w:hAnsi="Times New Roman" w:cs="Times New Roman"/>
          <w:b/>
          <w:bCs/>
          <w:sz w:val="24"/>
          <w:szCs w:val="24"/>
        </w:rPr>
        <w:t xml:space="preserve">Model Generalization: </w:t>
      </w:r>
      <w:r w:rsidRPr="0019277B">
        <w:rPr>
          <w:rFonts w:ascii="Times New Roman" w:hAnsi="Times New Roman" w:cs="Times New Roman"/>
          <w:sz w:val="24"/>
          <w:szCs w:val="24"/>
        </w:rPr>
        <w:t>The model's ability to generalize to entirely new or unseen data is constrained, as evidenced by potential overfitting tendencies if exposed to more diverse datasets.</w:t>
      </w:r>
    </w:p>
    <w:p w14:paraId="062D4525" w14:textId="77777777" w:rsidR="0019277B" w:rsidRPr="0019277B" w:rsidRDefault="0019277B" w:rsidP="0019277B">
      <w:pPr>
        <w:numPr>
          <w:ilvl w:val="0"/>
          <w:numId w:val="55"/>
        </w:numPr>
        <w:jc w:val="both"/>
        <w:rPr>
          <w:rFonts w:ascii="Times New Roman" w:hAnsi="Times New Roman" w:cs="Times New Roman"/>
          <w:sz w:val="24"/>
          <w:szCs w:val="24"/>
        </w:rPr>
      </w:pPr>
      <w:r w:rsidRPr="0019277B">
        <w:rPr>
          <w:rFonts w:ascii="Times New Roman" w:hAnsi="Times New Roman" w:cs="Times New Roman"/>
          <w:b/>
          <w:bCs/>
          <w:sz w:val="24"/>
          <w:szCs w:val="24"/>
        </w:rPr>
        <w:t xml:space="preserve">Simplified Trading Logic: </w:t>
      </w:r>
      <w:r w:rsidRPr="0019277B">
        <w:rPr>
          <w:rFonts w:ascii="Times New Roman" w:hAnsi="Times New Roman" w:cs="Times New Roman"/>
          <w:sz w:val="24"/>
          <w:szCs w:val="24"/>
        </w:rPr>
        <w:t>The decision-making framework is based on a simplified set of rules and may not account for the myriad factors influencing cryptocurrency markets, potentially limiting its effectiveness in complex scenarios.</w:t>
      </w:r>
    </w:p>
    <w:p w14:paraId="11C246EE" w14:textId="77777777" w:rsidR="0019277B" w:rsidRPr="0019277B" w:rsidRDefault="0019277B" w:rsidP="0019277B">
      <w:pPr>
        <w:numPr>
          <w:ilvl w:val="0"/>
          <w:numId w:val="55"/>
        </w:numPr>
        <w:jc w:val="both"/>
        <w:rPr>
          <w:rFonts w:ascii="Times New Roman" w:hAnsi="Times New Roman" w:cs="Times New Roman"/>
          <w:sz w:val="24"/>
          <w:szCs w:val="24"/>
        </w:rPr>
      </w:pPr>
      <w:r w:rsidRPr="0019277B">
        <w:rPr>
          <w:rFonts w:ascii="Times New Roman" w:hAnsi="Times New Roman" w:cs="Times New Roman"/>
          <w:b/>
          <w:bCs/>
          <w:sz w:val="24"/>
          <w:szCs w:val="24"/>
        </w:rPr>
        <w:t xml:space="preserve">Latency in Sentiment Processing: </w:t>
      </w:r>
      <w:r w:rsidRPr="0019277B">
        <w:rPr>
          <w:rFonts w:ascii="Times New Roman" w:hAnsi="Times New Roman" w:cs="Times New Roman"/>
          <w:sz w:val="24"/>
          <w:szCs w:val="24"/>
        </w:rPr>
        <w:t>The time required to process large batches of news headlines may introduce latency, affecting the timeliness of trading decisions in fast-moving markets.</w:t>
      </w:r>
    </w:p>
    <w:p w14:paraId="6527CB8F" w14:textId="77777777" w:rsidR="0019277B" w:rsidRPr="0019277B" w:rsidRDefault="0019277B" w:rsidP="0019277B">
      <w:pPr>
        <w:numPr>
          <w:ilvl w:val="0"/>
          <w:numId w:val="55"/>
        </w:numPr>
        <w:jc w:val="both"/>
        <w:rPr>
          <w:rFonts w:ascii="Times New Roman" w:hAnsi="Times New Roman" w:cs="Times New Roman"/>
          <w:b/>
          <w:bCs/>
          <w:sz w:val="24"/>
          <w:szCs w:val="24"/>
        </w:rPr>
      </w:pPr>
      <w:r w:rsidRPr="0019277B">
        <w:rPr>
          <w:rFonts w:ascii="Times New Roman" w:hAnsi="Times New Roman" w:cs="Times New Roman"/>
          <w:b/>
          <w:bCs/>
          <w:sz w:val="24"/>
          <w:szCs w:val="24"/>
        </w:rPr>
        <w:t xml:space="preserve">Portfolio Diversification: </w:t>
      </w:r>
      <w:r w:rsidRPr="0019277B">
        <w:rPr>
          <w:rFonts w:ascii="Times New Roman" w:hAnsi="Times New Roman" w:cs="Times New Roman"/>
          <w:sz w:val="24"/>
          <w:szCs w:val="24"/>
        </w:rPr>
        <w:t>The simulation focused primarily on Bitcoin and Ethereum, lacking diversification across other cryptocurrencies, which could impact overall portfolio performance and risk exposure.</w:t>
      </w:r>
    </w:p>
    <w:p w14:paraId="426CD869" w14:textId="38F991A1" w:rsidR="00470503" w:rsidRPr="0019277B" w:rsidRDefault="0019277B" w:rsidP="008D4FC9">
      <w:pPr>
        <w:numPr>
          <w:ilvl w:val="0"/>
          <w:numId w:val="55"/>
        </w:numPr>
        <w:jc w:val="both"/>
        <w:rPr>
          <w:rFonts w:ascii="Times New Roman" w:hAnsi="Times New Roman" w:cs="Times New Roman"/>
          <w:sz w:val="24"/>
          <w:szCs w:val="24"/>
        </w:rPr>
      </w:pPr>
      <w:r w:rsidRPr="0019277B">
        <w:rPr>
          <w:rFonts w:ascii="Times New Roman" w:hAnsi="Times New Roman" w:cs="Times New Roman"/>
          <w:b/>
          <w:bCs/>
          <w:sz w:val="24"/>
          <w:szCs w:val="24"/>
        </w:rPr>
        <w:t xml:space="preserve">Assumption of Perfect Trade Execution: </w:t>
      </w:r>
      <w:r w:rsidRPr="0019277B">
        <w:rPr>
          <w:rFonts w:ascii="Times New Roman" w:hAnsi="Times New Roman" w:cs="Times New Roman"/>
          <w:sz w:val="24"/>
          <w:szCs w:val="24"/>
        </w:rPr>
        <w:t>The simulation assumes immediate and exact execution of trades based on the agent's decisions, which may not reflect real-world trading conditions where delays and slippage can occur.</w:t>
      </w:r>
    </w:p>
    <w:p w14:paraId="64B6FDF2" w14:textId="77777777" w:rsidR="00470503" w:rsidRPr="008874F2" w:rsidRDefault="00470503" w:rsidP="008D4FC9">
      <w:pPr>
        <w:jc w:val="both"/>
        <w:rPr>
          <w:rFonts w:ascii="Times New Roman" w:hAnsi="Times New Roman" w:cs="Times New Roman"/>
          <w:b/>
          <w:bCs/>
          <w:sz w:val="24"/>
          <w:szCs w:val="24"/>
          <w:u w:val="single"/>
        </w:rPr>
      </w:pPr>
      <w:r w:rsidRPr="008874F2">
        <w:rPr>
          <w:rFonts w:ascii="Times New Roman" w:hAnsi="Times New Roman" w:cs="Times New Roman"/>
          <w:b/>
          <w:bCs/>
          <w:sz w:val="24"/>
          <w:szCs w:val="24"/>
          <w:u w:val="single"/>
        </w:rPr>
        <w:lastRenderedPageBreak/>
        <w:t>Lessons Learned</w:t>
      </w:r>
    </w:p>
    <w:p w14:paraId="33ADBFC9" w14:textId="77777777" w:rsidR="0019277B" w:rsidRPr="0019277B" w:rsidRDefault="0019277B" w:rsidP="0019277B">
      <w:pPr>
        <w:numPr>
          <w:ilvl w:val="0"/>
          <w:numId w:val="56"/>
        </w:numPr>
        <w:jc w:val="both"/>
        <w:rPr>
          <w:rFonts w:ascii="Times New Roman" w:hAnsi="Times New Roman" w:cs="Times New Roman"/>
          <w:sz w:val="24"/>
          <w:szCs w:val="24"/>
        </w:rPr>
      </w:pPr>
      <w:r w:rsidRPr="0019277B">
        <w:rPr>
          <w:rFonts w:ascii="Times New Roman" w:hAnsi="Times New Roman" w:cs="Times New Roman"/>
          <w:b/>
          <w:bCs/>
          <w:sz w:val="24"/>
          <w:szCs w:val="24"/>
        </w:rPr>
        <w:t>Importance of Monitoring Training:</w:t>
      </w:r>
      <w:r w:rsidRPr="0019277B">
        <w:rPr>
          <w:rFonts w:ascii="Times New Roman" w:hAnsi="Times New Roman" w:cs="Times New Roman"/>
          <w:sz w:val="24"/>
          <w:szCs w:val="24"/>
        </w:rPr>
        <w:t xml:space="preserve"> Vigilant monitoring of training and validation metrics is essential to prevent overfitting and ensure that the model maintains the ability to generalize effectively.</w:t>
      </w:r>
    </w:p>
    <w:p w14:paraId="2BA34F0C" w14:textId="01230569" w:rsidR="0019277B" w:rsidRPr="0019277B" w:rsidRDefault="0019277B" w:rsidP="0019277B">
      <w:pPr>
        <w:numPr>
          <w:ilvl w:val="0"/>
          <w:numId w:val="56"/>
        </w:numPr>
        <w:jc w:val="both"/>
        <w:rPr>
          <w:rFonts w:ascii="Times New Roman" w:hAnsi="Times New Roman" w:cs="Times New Roman"/>
          <w:sz w:val="24"/>
          <w:szCs w:val="24"/>
        </w:rPr>
      </w:pPr>
      <w:r w:rsidRPr="0019277B">
        <w:rPr>
          <w:rFonts w:ascii="Times New Roman" w:hAnsi="Times New Roman" w:cs="Times New Roman"/>
          <w:b/>
          <w:bCs/>
          <w:sz w:val="24"/>
          <w:szCs w:val="24"/>
        </w:rPr>
        <w:t>Integration of Multiple Indicators:</w:t>
      </w:r>
      <w:r w:rsidRPr="0019277B">
        <w:rPr>
          <w:rFonts w:ascii="Times New Roman" w:hAnsi="Times New Roman" w:cs="Times New Roman"/>
          <w:sz w:val="24"/>
          <w:szCs w:val="24"/>
        </w:rPr>
        <w:t xml:space="preserve"> Combining sentiment analysis with technical indicators can enhance trading strategies but requires meticulous calibration to balance the influence of each component.</w:t>
      </w:r>
    </w:p>
    <w:p w14:paraId="331C4EB6" w14:textId="2F7510B4" w:rsidR="0019277B" w:rsidRPr="0019277B" w:rsidRDefault="0019277B" w:rsidP="0019277B">
      <w:pPr>
        <w:numPr>
          <w:ilvl w:val="0"/>
          <w:numId w:val="56"/>
        </w:numPr>
        <w:jc w:val="both"/>
        <w:rPr>
          <w:rFonts w:ascii="Times New Roman" w:hAnsi="Times New Roman" w:cs="Times New Roman"/>
          <w:sz w:val="24"/>
          <w:szCs w:val="24"/>
        </w:rPr>
      </w:pPr>
      <w:r w:rsidRPr="0019277B">
        <w:rPr>
          <w:rFonts w:ascii="Times New Roman" w:hAnsi="Times New Roman" w:cs="Times New Roman"/>
          <w:b/>
          <w:bCs/>
          <w:sz w:val="24"/>
          <w:szCs w:val="24"/>
        </w:rPr>
        <w:t>Complexity of Financial Markets:</w:t>
      </w:r>
      <w:r w:rsidRPr="0019277B">
        <w:rPr>
          <w:rFonts w:ascii="Times New Roman" w:hAnsi="Times New Roman" w:cs="Times New Roman"/>
          <w:sz w:val="24"/>
          <w:szCs w:val="24"/>
        </w:rPr>
        <w:t xml:space="preserve"> Financial markets are influenced by a vast array of factors and developing models that are robust and adaptable to various scenarios is crucial for sustained success.</w:t>
      </w:r>
    </w:p>
    <w:p w14:paraId="60045D4E" w14:textId="77777777" w:rsidR="0019277B" w:rsidRPr="0019277B" w:rsidRDefault="0019277B" w:rsidP="0019277B">
      <w:pPr>
        <w:numPr>
          <w:ilvl w:val="0"/>
          <w:numId w:val="56"/>
        </w:numPr>
        <w:jc w:val="both"/>
        <w:rPr>
          <w:rFonts w:ascii="Times New Roman" w:hAnsi="Times New Roman" w:cs="Times New Roman"/>
          <w:sz w:val="24"/>
          <w:szCs w:val="24"/>
        </w:rPr>
      </w:pPr>
      <w:r w:rsidRPr="0019277B">
        <w:rPr>
          <w:rFonts w:ascii="Times New Roman" w:hAnsi="Times New Roman" w:cs="Times New Roman"/>
          <w:b/>
          <w:bCs/>
          <w:sz w:val="24"/>
          <w:szCs w:val="24"/>
        </w:rPr>
        <w:t>Data Quality and Quantity:</w:t>
      </w:r>
      <w:r w:rsidRPr="0019277B">
        <w:rPr>
          <w:rFonts w:ascii="Times New Roman" w:hAnsi="Times New Roman" w:cs="Times New Roman"/>
          <w:sz w:val="24"/>
          <w:szCs w:val="24"/>
        </w:rPr>
        <w:t xml:space="preserve"> The quality and quantity of data play a pivotal role in model performance. Ensuring comprehensive and diverse datasets is fundamental to building effective sentiment analysis models.</w:t>
      </w:r>
    </w:p>
    <w:p w14:paraId="227C543A" w14:textId="77777777" w:rsidR="0019277B" w:rsidRPr="0019277B" w:rsidRDefault="0019277B" w:rsidP="0019277B">
      <w:pPr>
        <w:numPr>
          <w:ilvl w:val="0"/>
          <w:numId w:val="56"/>
        </w:numPr>
        <w:jc w:val="both"/>
        <w:rPr>
          <w:rFonts w:ascii="Times New Roman" w:hAnsi="Times New Roman" w:cs="Times New Roman"/>
          <w:sz w:val="24"/>
          <w:szCs w:val="24"/>
        </w:rPr>
      </w:pPr>
      <w:r w:rsidRPr="0019277B">
        <w:rPr>
          <w:rFonts w:ascii="Times New Roman" w:hAnsi="Times New Roman" w:cs="Times New Roman"/>
          <w:b/>
          <w:bCs/>
          <w:sz w:val="24"/>
          <w:szCs w:val="24"/>
        </w:rPr>
        <w:t>Adaptive Decision-Making:</w:t>
      </w:r>
      <w:r w:rsidRPr="0019277B">
        <w:rPr>
          <w:rFonts w:ascii="Times New Roman" w:hAnsi="Times New Roman" w:cs="Times New Roman"/>
          <w:sz w:val="24"/>
          <w:szCs w:val="24"/>
        </w:rPr>
        <w:t xml:space="preserve"> Incorporating mechanisms that allow for adaptive decision-making based on real-time data and changing market conditions can significantly enhance trading strategy effectiveness.</w:t>
      </w:r>
    </w:p>
    <w:p w14:paraId="16B7F536" w14:textId="77777777" w:rsidR="0019277B" w:rsidRPr="0019277B" w:rsidRDefault="0019277B" w:rsidP="0019277B">
      <w:pPr>
        <w:numPr>
          <w:ilvl w:val="0"/>
          <w:numId w:val="56"/>
        </w:numPr>
        <w:jc w:val="both"/>
        <w:rPr>
          <w:rFonts w:ascii="Times New Roman" w:hAnsi="Times New Roman" w:cs="Times New Roman"/>
          <w:sz w:val="24"/>
          <w:szCs w:val="24"/>
        </w:rPr>
      </w:pPr>
      <w:r w:rsidRPr="0019277B">
        <w:rPr>
          <w:rFonts w:ascii="Times New Roman" w:hAnsi="Times New Roman" w:cs="Times New Roman"/>
          <w:b/>
          <w:bCs/>
          <w:sz w:val="24"/>
          <w:szCs w:val="24"/>
        </w:rPr>
        <w:t>Trade Execution Realism:</w:t>
      </w:r>
      <w:r w:rsidRPr="0019277B">
        <w:rPr>
          <w:rFonts w:ascii="Times New Roman" w:hAnsi="Times New Roman" w:cs="Times New Roman"/>
          <w:sz w:val="24"/>
          <w:szCs w:val="24"/>
        </w:rPr>
        <w:t xml:space="preserve"> Simulating more realistic trade execution conditions can provide a more accurate assessment of a trading strategy's performance.</w:t>
      </w:r>
    </w:p>
    <w:p w14:paraId="7C0567CF" w14:textId="77777777" w:rsidR="008874F2" w:rsidRPr="0019277B" w:rsidRDefault="008874F2" w:rsidP="008D4FC9">
      <w:pPr>
        <w:jc w:val="both"/>
        <w:rPr>
          <w:rFonts w:ascii="Times New Roman" w:hAnsi="Times New Roman" w:cs="Times New Roman"/>
          <w:sz w:val="24"/>
          <w:szCs w:val="24"/>
        </w:rPr>
      </w:pPr>
    </w:p>
    <w:p w14:paraId="00E50954" w14:textId="3BC7D364" w:rsidR="00470503" w:rsidRPr="008874F2" w:rsidRDefault="00470503" w:rsidP="008D4FC9">
      <w:pPr>
        <w:jc w:val="both"/>
        <w:rPr>
          <w:rFonts w:ascii="Times New Roman" w:hAnsi="Times New Roman" w:cs="Times New Roman"/>
          <w:b/>
          <w:bCs/>
          <w:sz w:val="24"/>
          <w:szCs w:val="24"/>
          <w:u w:val="single"/>
        </w:rPr>
      </w:pPr>
      <w:r w:rsidRPr="008874F2">
        <w:rPr>
          <w:rFonts w:ascii="Times New Roman" w:hAnsi="Times New Roman" w:cs="Times New Roman"/>
          <w:b/>
          <w:bCs/>
          <w:sz w:val="24"/>
          <w:szCs w:val="24"/>
          <w:u w:val="single"/>
        </w:rPr>
        <w:t>Acknowledgements</w:t>
      </w:r>
    </w:p>
    <w:p w14:paraId="26ACC675" w14:textId="77777777" w:rsidR="0019277B" w:rsidRPr="0019277B" w:rsidRDefault="0019277B" w:rsidP="0019277B">
      <w:pPr>
        <w:jc w:val="both"/>
        <w:rPr>
          <w:rFonts w:ascii="Times New Roman" w:hAnsi="Times New Roman" w:cs="Times New Roman"/>
          <w:sz w:val="24"/>
          <w:szCs w:val="24"/>
        </w:rPr>
      </w:pPr>
      <w:r w:rsidRPr="0019277B">
        <w:rPr>
          <w:rFonts w:ascii="Times New Roman" w:hAnsi="Times New Roman" w:cs="Times New Roman"/>
          <w:sz w:val="24"/>
          <w:szCs w:val="24"/>
        </w:rPr>
        <w:t>We extend our sincere gratitude to Dr. Liao for his invaluable guidance and support throughout this project. Additionally, we acknowledge the creators of FinBERT and the providers of the Financial Phrase Bank dataset for their contributions, which were instrumental in the development and fine-tuning of our sentiment analysis model.</w:t>
      </w:r>
    </w:p>
    <w:p w14:paraId="352A8989" w14:textId="766C7126" w:rsidR="00470503" w:rsidRDefault="00470503" w:rsidP="008D4FC9">
      <w:pPr>
        <w:jc w:val="both"/>
        <w:rPr>
          <w:rFonts w:ascii="Times New Roman" w:hAnsi="Times New Roman" w:cs="Times New Roman"/>
          <w:sz w:val="24"/>
          <w:szCs w:val="24"/>
        </w:rPr>
      </w:pPr>
    </w:p>
    <w:p w14:paraId="0E90DB9A" w14:textId="77777777" w:rsidR="008874F2" w:rsidRDefault="008874F2" w:rsidP="008D4FC9">
      <w:pPr>
        <w:jc w:val="both"/>
        <w:rPr>
          <w:rFonts w:ascii="Times New Roman" w:hAnsi="Times New Roman" w:cs="Times New Roman"/>
          <w:sz w:val="24"/>
          <w:szCs w:val="24"/>
        </w:rPr>
      </w:pPr>
    </w:p>
    <w:p w14:paraId="0C50A793" w14:textId="77777777" w:rsidR="008874F2" w:rsidRDefault="008874F2" w:rsidP="008D4FC9">
      <w:pPr>
        <w:jc w:val="both"/>
        <w:rPr>
          <w:rFonts w:ascii="Times New Roman" w:hAnsi="Times New Roman" w:cs="Times New Roman"/>
          <w:sz w:val="24"/>
          <w:szCs w:val="24"/>
        </w:rPr>
      </w:pPr>
    </w:p>
    <w:p w14:paraId="6F174E1F" w14:textId="77777777" w:rsidR="008874F2" w:rsidRDefault="008874F2" w:rsidP="008D4FC9">
      <w:pPr>
        <w:jc w:val="both"/>
        <w:rPr>
          <w:rFonts w:ascii="Times New Roman" w:hAnsi="Times New Roman" w:cs="Times New Roman"/>
          <w:sz w:val="24"/>
          <w:szCs w:val="24"/>
        </w:rPr>
      </w:pPr>
    </w:p>
    <w:p w14:paraId="2DA8C442" w14:textId="77777777" w:rsidR="008874F2" w:rsidRDefault="008874F2" w:rsidP="008D4FC9">
      <w:pPr>
        <w:jc w:val="both"/>
        <w:rPr>
          <w:rFonts w:ascii="Times New Roman" w:hAnsi="Times New Roman" w:cs="Times New Roman"/>
          <w:sz w:val="24"/>
          <w:szCs w:val="24"/>
        </w:rPr>
      </w:pPr>
    </w:p>
    <w:p w14:paraId="0034364B" w14:textId="77777777" w:rsidR="008874F2" w:rsidRDefault="008874F2" w:rsidP="008D4FC9">
      <w:pPr>
        <w:jc w:val="both"/>
        <w:rPr>
          <w:rFonts w:ascii="Times New Roman" w:hAnsi="Times New Roman" w:cs="Times New Roman"/>
          <w:sz w:val="24"/>
          <w:szCs w:val="24"/>
        </w:rPr>
      </w:pPr>
    </w:p>
    <w:p w14:paraId="7DB373C2" w14:textId="77777777" w:rsidR="008874F2" w:rsidRDefault="008874F2" w:rsidP="008D4FC9">
      <w:pPr>
        <w:jc w:val="both"/>
        <w:rPr>
          <w:rFonts w:ascii="Times New Roman" w:hAnsi="Times New Roman" w:cs="Times New Roman"/>
          <w:sz w:val="24"/>
          <w:szCs w:val="24"/>
        </w:rPr>
      </w:pPr>
    </w:p>
    <w:p w14:paraId="332CB6DB" w14:textId="77777777" w:rsidR="008874F2" w:rsidRDefault="008874F2" w:rsidP="008D4FC9">
      <w:pPr>
        <w:jc w:val="both"/>
        <w:rPr>
          <w:rFonts w:ascii="Times New Roman" w:hAnsi="Times New Roman" w:cs="Times New Roman"/>
          <w:sz w:val="24"/>
          <w:szCs w:val="24"/>
        </w:rPr>
      </w:pPr>
    </w:p>
    <w:p w14:paraId="2A72E68E" w14:textId="77777777" w:rsidR="0019277B" w:rsidRDefault="0019277B" w:rsidP="008D4FC9">
      <w:pPr>
        <w:jc w:val="both"/>
        <w:rPr>
          <w:rFonts w:ascii="Times New Roman" w:hAnsi="Times New Roman" w:cs="Times New Roman"/>
          <w:sz w:val="24"/>
          <w:szCs w:val="24"/>
        </w:rPr>
      </w:pPr>
    </w:p>
    <w:p w14:paraId="3BEB22B6" w14:textId="6B5EAF2B" w:rsidR="00470503" w:rsidRPr="008D4FC9" w:rsidRDefault="00470503" w:rsidP="008D4FC9">
      <w:pPr>
        <w:jc w:val="both"/>
        <w:rPr>
          <w:rFonts w:ascii="Times New Roman" w:hAnsi="Times New Roman" w:cs="Times New Roman"/>
          <w:b/>
          <w:bCs/>
          <w:sz w:val="24"/>
          <w:szCs w:val="24"/>
        </w:rPr>
      </w:pPr>
      <w:r w:rsidRPr="008D4FC9">
        <w:rPr>
          <w:rFonts w:ascii="Times New Roman" w:hAnsi="Times New Roman" w:cs="Times New Roman"/>
          <w:b/>
          <w:bCs/>
          <w:sz w:val="24"/>
          <w:szCs w:val="24"/>
        </w:rPr>
        <w:lastRenderedPageBreak/>
        <w:t>References</w:t>
      </w:r>
    </w:p>
    <w:p w14:paraId="469F8712" w14:textId="77777777" w:rsidR="00470503" w:rsidRPr="008D4FC9" w:rsidRDefault="00470503" w:rsidP="008D4FC9">
      <w:pPr>
        <w:numPr>
          <w:ilvl w:val="0"/>
          <w:numId w:val="28"/>
        </w:numPr>
        <w:jc w:val="both"/>
        <w:rPr>
          <w:rFonts w:ascii="Times New Roman" w:hAnsi="Times New Roman" w:cs="Times New Roman"/>
          <w:sz w:val="24"/>
          <w:szCs w:val="24"/>
        </w:rPr>
      </w:pPr>
      <w:r w:rsidRPr="008D4FC9">
        <w:rPr>
          <w:rFonts w:ascii="Times New Roman" w:hAnsi="Times New Roman" w:cs="Times New Roman"/>
          <w:b/>
          <w:bCs/>
          <w:sz w:val="24"/>
          <w:szCs w:val="24"/>
        </w:rPr>
        <w:t>FinBERT Model</w:t>
      </w:r>
      <w:r w:rsidRPr="008D4FC9">
        <w:rPr>
          <w:rFonts w:ascii="Times New Roman" w:hAnsi="Times New Roman" w:cs="Times New Roman"/>
          <w:sz w:val="24"/>
          <w:szCs w:val="24"/>
        </w:rPr>
        <w:t xml:space="preserve">: </w:t>
      </w:r>
      <w:hyperlink r:id="rId9" w:tgtFrame="_new" w:history="1">
        <w:r w:rsidRPr="008D4FC9">
          <w:rPr>
            <w:rStyle w:val="Hyperlink"/>
            <w:rFonts w:ascii="Times New Roman" w:hAnsi="Times New Roman" w:cs="Times New Roman"/>
            <w:sz w:val="24"/>
            <w:szCs w:val="24"/>
          </w:rPr>
          <w:t>https://github.com/ProsusAI/finBERT</w:t>
        </w:r>
      </w:hyperlink>
    </w:p>
    <w:p w14:paraId="710D870B" w14:textId="688C9E4B" w:rsidR="00470503" w:rsidRPr="008D4FC9" w:rsidRDefault="00470503" w:rsidP="008D4FC9">
      <w:pPr>
        <w:numPr>
          <w:ilvl w:val="0"/>
          <w:numId w:val="28"/>
        </w:numPr>
        <w:jc w:val="both"/>
        <w:rPr>
          <w:rFonts w:ascii="Times New Roman" w:hAnsi="Times New Roman" w:cs="Times New Roman"/>
          <w:sz w:val="24"/>
          <w:szCs w:val="24"/>
        </w:rPr>
      </w:pPr>
      <w:r w:rsidRPr="008D4FC9">
        <w:rPr>
          <w:rFonts w:ascii="Times New Roman" w:hAnsi="Times New Roman" w:cs="Times New Roman"/>
          <w:b/>
          <w:bCs/>
          <w:sz w:val="24"/>
          <w:szCs w:val="24"/>
        </w:rPr>
        <w:t>Financial Phrase Bank Dataset</w:t>
      </w:r>
      <w:r w:rsidRPr="008D4FC9">
        <w:rPr>
          <w:rFonts w:ascii="Times New Roman" w:hAnsi="Times New Roman" w:cs="Times New Roman"/>
          <w:sz w:val="24"/>
          <w:szCs w:val="24"/>
        </w:rPr>
        <w:t xml:space="preserve">: Malo, P., Sinha, A., Korhonen, P., Wallenius, J., &amp; Takala, P. (2014). Good debt or bad debt: Detecting semantic orientations in economic texts. </w:t>
      </w:r>
      <w:r w:rsidRPr="008D4FC9">
        <w:rPr>
          <w:rFonts w:ascii="Times New Roman" w:hAnsi="Times New Roman" w:cs="Times New Roman"/>
          <w:i/>
          <w:iCs/>
          <w:sz w:val="24"/>
          <w:szCs w:val="24"/>
        </w:rPr>
        <w:t>Journal of the Association for Information Science and Technology</w:t>
      </w:r>
      <w:r w:rsidRPr="008D4FC9">
        <w:rPr>
          <w:rFonts w:ascii="Times New Roman" w:hAnsi="Times New Roman" w:cs="Times New Roman"/>
          <w:sz w:val="24"/>
          <w:szCs w:val="24"/>
        </w:rPr>
        <w:t>, 65(4), 782-796.</w:t>
      </w:r>
    </w:p>
    <w:p w14:paraId="2F02921B" w14:textId="3A096F92" w:rsidR="00470503" w:rsidRDefault="00470503" w:rsidP="008D4FC9">
      <w:pPr>
        <w:numPr>
          <w:ilvl w:val="0"/>
          <w:numId w:val="28"/>
        </w:numPr>
        <w:jc w:val="both"/>
        <w:rPr>
          <w:rFonts w:ascii="Times New Roman" w:hAnsi="Times New Roman" w:cs="Times New Roman"/>
          <w:sz w:val="24"/>
          <w:szCs w:val="24"/>
        </w:rPr>
      </w:pPr>
      <w:r w:rsidRPr="008D4FC9">
        <w:rPr>
          <w:rFonts w:ascii="Times New Roman" w:hAnsi="Times New Roman" w:cs="Times New Roman"/>
          <w:b/>
          <w:bCs/>
          <w:sz w:val="24"/>
          <w:szCs w:val="24"/>
        </w:rPr>
        <w:t>Hugging Face Transformers Library</w:t>
      </w:r>
      <w:r w:rsidRPr="008D4FC9">
        <w:rPr>
          <w:rFonts w:ascii="Times New Roman" w:hAnsi="Times New Roman" w:cs="Times New Roman"/>
          <w:sz w:val="24"/>
          <w:szCs w:val="24"/>
        </w:rPr>
        <w:t xml:space="preserve">: </w:t>
      </w:r>
      <w:hyperlink r:id="rId10" w:history="1">
        <w:r w:rsidR="007F3982" w:rsidRPr="009C30E1">
          <w:rPr>
            <w:rStyle w:val="Hyperlink"/>
            <w:rFonts w:ascii="Times New Roman" w:hAnsi="Times New Roman" w:cs="Times New Roman"/>
            <w:sz w:val="24"/>
            <w:szCs w:val="24"/>
          </w:rPr>
          <w:t>https://huggingface.co/transformers/</w:t>
        </w:r>
      </w:hyperlink>
    </w:p>
    <w:p w14:paraId="165B6FF2" w14:textId="77777777" w:rsidR="007F3982" w:rsidRDefault="007F3982" w:rsidP="007F3982">
      <w:pPr>
        <w:pStyle w:val="NormalWeb"/>
        <w:numPr>
          <w:ilvl w:val="0"/>
          <w:numId w:val="28"/>
        </w:numPr>
      </w:pPr>
      <w:r>
        <w:rPr>
          <w:rStyle w:val="Strong"/>
        </w:rPr>
        <w:t>FinBERT Model</w:t>
      </w:r>
      <w:r>
        <w:br/>
        <w:t xml:space="preserve">ProsusAI. (2021). </w:t>
      </w:r>
      <w:r>
        <w:rPr>
          <w:rStyle w:val="Emphasis"/>
        </w:rPr>
        <w:t>FinBERT: A Pretrained Financial Language Model</w:t>
      </w:r>
      <w:r>
        <w:t xml:space="preserve">. Retrieved from </w:t>
      </w:r>
      <w:hyperlink r:id="rId11" w:tgtFrame="_new" w:history="1">
        <w:r>
          <w:rPr>
            <w:rStyle w:val="Hyperlink"/>
          </w:rPr>
          <w:t>https://github.com/ProsusAI/finbert</w:t>
        </w:r>
      </w:hyperlink>
    </w:p>
    <w:p w14:paraId="4CE24DB0" w14:textId="77777777" w:rsidR="007F3982" w:rsidRDefault="007F3982" w:rsidP="007F3982">
      <w:pPr>
        <w:pStyle w:val="NormalWeb"/>
        <w:numPr>
          <w:ilvl w:val="0"/>
          <w:numId w:val="28"/>
        </w:numPr>
      </w:pPr>
      <w:r>
        <w:rPr>
          <w:rStyle w:val="Strong"/>
        </w:rPr>
        <w:t>Backtrader</w:t>
      </w:r>
      <w:r>
        <w:br/>
        <w:t xml:space="preserve">Backtrader. (n.d.). </w:t>
      </w:r>
      <w:r>
        <w:rPr>
          <w:rStyle w:val="Emphasis"/>
        </w:rPr>
        <w:t>Backtrader: Python Backtesting Library for Financial Strategies</w:t>
      </w:r>
      <w:r>
        <w:t xml:space="preserve">. Retrieved from </w:t>
      </w:r>
      <w:hyperlink r:id="rId12" w:tgtFrame="_new" w:history="1">
        <w:r>
          <w:rPr>
            <w:rStyle w:val="Hyperlink"/>
          </w:rPr>
          <w:t>https://www.backtrader.com/</w:t>
        </w:r>
      </w:hyperlink>
    </w:p>
    <w:p w14:paraId="20CB2A50" w14:textId="77777777" w:rsidR="007F3982" w:rsidRDefault="007F3982" w:rsidP="007F3982">
      <w:pPr>
        <w:pStyle w:val="NormalWeb"/>
        <w:numPr>
          <w:ilvl w:val="0"/>
          <w:numId w:val="28"/>
        </w:numPr>
      </w:pPr>
      <w:r>
        <w:rPr>
          <w:rStyle w:val="Strong"/>
        </w:rPr>
        <w:t>Momentum Backtrader</w:t>
      </w:r>
      <w:r>
        <w:br/>
        <w:t xml:space="preserve">Mementum. (2021). </w:t>
      </w:r>
      <w:r>
        <w:rPr>
          <w:rStyle w:val="Emphasis"/>
        </w:rPr>
        <w:t>Momentum: Backtrader Framework for Cryptocurrency Trading</w:t>
      </w:r>
      <w:r>
        <w:t xml:space="preserve">. Retrieved from </w:t>
      </w:r>
      <w:hyperlink r:id="rId13" w:tgtFrame="_new" w:history="1">
        <w:r>
          <w:rPr>
            <w:rStyle w:val="Hyperlink"/>
          </w:rPr>
          <w:t>https://github.com/mementum/backtrader</w:t>
        </w:r>
      </w:hyperlink>
    </w:p>
    <w:p w14:paraId="2D22FC95" w14:textId="77777777" w:rsidR="007F3982" w:rsidRDefault="007F3982" w:rsidP="007F3982">
      <w:pPr>
        <w:pStyle w:val="NormalWeb"/>
        <w:numPr>
          <w:ilvl w:val="0"/>
          <w:numId w:val="28"/>
        </w:numPr>
      </w:pPr>
      <w:r>
        <w:rPr>
          <w:rStyle w:val="Strong"/>
        </w:rPr>
        <w:t>Sharpe Ratio</w:t>
      </w:r>
      <w:r>
        <w:br/>
        <w:t xml:space="preserve">Wikipedia contributors. (2023). </w:t>
      </w:r>
      <w:r>
        <w:rPr>
          <w:rStyle w:val="Emphasis"/>
        </w:rPr>
        <w:t>Sharpe Ratio</w:t>
      </w:r>
      <w:r>
        <w:t xml:space="preserve">. Wikipedia, The Free Encyclopedia. Retrieved from </w:t>
      </w:r>
      <w:hyperlink r:id="rId14" w:tgtFrame="_new" w:history="1">
        <w:r>
          <w:rPr>
            <w:rStyle w:val="Hyperlink"/>
          </w:rPr>
          <w:t>https://en.wikipedia.org/wiki/Sharpe_ratio</w:t>
        </w:r>
      </w:hyperlink>
    </w:p>
    <w:p w14:paraId="3240987A" w14:textId="77777777" w:rsidR="007F3982" w:rsidRDefault="007F3982" w:rsidP="007F3982">
      <w:pPr>
        <w:pStyle w:val="NormalWeb"/>
        <w:numPr>
          <w:ilvl w:val="0"/>
          <w:numId w:val="28"/>
        </w:numPr>
      </w:pPr>
      <w:r>
        <w:rPr>
          <w:rStyle w:val="Strong"/>
        </w:rPr>
        <w:t>Crypto Trading Research</w:t>
      </w:r>
      <w:r>
        <w:br/>
        <w:t xml:space="preserve">Fin.ai. (2025). </w:t>
      </w:r>
      <w:r>
        <w:rPr>
          <w:rStyle w:val="Emphasis"/>
        </w:rPr>
        <w:t>Crypto Trading Insights: A Comprehensive Guide</w:t>
      </w:r>
      <w:r>
        <w:t xml:space="preserve">. Retrieved from </w:t>
      </w:r>
      <w:hyperlink r:id="rId15" w:tgtFrame="_new" w:history="1">
        <w:r>
          <w:rPr>
            <w:rStyle w:val="Hyperlink"/>
          </w:rPr>
          <w:t>https://coling2025cryptotrading.thefin.ai/</w:t>
        </w:r>
      </w:hyperlink>
    </w:p>
    <w:p w14:paraId="63B94C2C" w14:textId="77777777" w:rsidR="007F3982" w:rsidRPr="008D4FC9" w:rsidRDefault="007F3982" w:rsidP="007F3982">
      <w:pPr>
        <w:ind w:left="720"/>
        <w:jc w:val="both"/>
        <w:rPr>
          <w:rFonts w:ascii="Times New Roman" w:hAnsi="Times New Roman" w:cs="Times New Roman"/>
          <w:sz w:val="24"/>
          <w:szCs w:val="24"/>
        </w:rPr>
      </w:pPr>
    </w:p>
    <w:p w14:paraId="2B7BA6FC" w14:textId="26962779" w:rsidR="005F5DC2" w:rsidRPr="003279A1" w:rsidRDefault="005F5DC2" w:rsidP="008D4FC9">
      <w:pPr>
        <w:jc w:val="both"/>
        <w:rPr>
          <w:rFonts w:ascii="Times New Roman" w:hAnsi="Times New Roman" w:cs="Times New Roman"/>
        </w:rPr>
      </w:pPr>
    </w:p>
    <w:sectPr w:rsidR="005F5DC2" w:rsidRPr="003279A1" w:rsidSect="0022093F">
      <w:head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F0F48C" w14:textId="77777777" w:rsidR="000F7C86" w:rsidRDefault="000F7C86" w:rsidP="00447665">
      <w:pPr>
        <w:spacing w:after="0" w:line="240" w:lineRule="auto"/>
      </w:pPr>
      <w:r>
        <w:separator/>
      </w:r>
    </w:p>
  </w:endnote>
  <w:endnote w:type="continuationSeparator" w:id="0">
    <w:p w14:paraId="2371D3EC" w14:textId="77777777" w:rsidR="000F7C86" w:rsidRDefault="000F7C86" w:rsidP="0044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5BE539" w14:textId="77777777" w:rsidR="000F7C86" w:rsidRDefault="000F7C86" w:rsidP="00447665">
      <w:pPr>
        <w:spacing w:after="0" w:line="240" w:lineRule="auto"/>
      </w:pPr>
      <w:r>
        <w:separator/>
      </w:r>
    </w:p>
  </w:footnote>
  <w:footnote w:type="continuationSeparator" w:id="0">
    <w:p w14:paraId="30B142AC" w14:textId="77777777" w:rsidR="000F7C86" w:rsidRDefault="000F7C86" w:rsidP="00447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A07C9B" w14:textId="4E228BC7" w:rsidR="004C326A" w:rsidRDefault="004C326A">
    <w:pPr>
      <w:pStyle w:val="Header"/>
    </w:pPr>
    <w:r>
      <w:t>AIT 526 – 001- Professor Dr. Liao – Group 6</w:t>
    </w:r>
  </w:p>
  <w:p w14:paraId="7ECFB56E" w14:textId="7AE3C458" w:rsidR="004C326A" w:rsidRDefault="004C326A">
    <w:pPr>
      <w:pStyle w:val="Header"/>
    </w:pPr>
    <w:r>
      <w:t>George Mason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F57"/>
    <w:multiLevelType w:val="hybridMultilevel"/>
    <w:tmpl w:val="7548E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31A19"/>
    <w:multiLevelType w:val="multilevel"/>
    <w:tmpl w:val="DB4EF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95758"/>
    <w:multiLevelType w:val="hybridMultilevel"/>
    <w:tmpl w:val="4C76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F11EF"/>
    <w:multiLevelType w:val="hybridMultilevel"/>
    <w:tmpl w:val="55A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C03C2"/>
    <w:multiLevelType w:val="multilevel"/>
    <w:tmpl w:val="CC2EC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2F7217"/>
    <w:multiLevelType w:val="multilevel"/>
    <w:tmpl w:val="569C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4232AD"/>
    <w:multiLevelType w:val="multilevel"/>
    <w:tmpl w:val="99F0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F2485"/>
    <w:multiLevelType w:val="multilevel"/>
    <w:tmpl w:val="67ACB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8C7978"/>
    <w:multiLevelType w:val="multilevel"/>
    <w:tmpl w:val="7FE60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5B7C9C"/>
    <w:multiLevelType w:val="multilevel"/>
    <w:tmpl w:val="931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722B6E"/>
    <w:multiLevelType w:val="multilevel"/>
    <w:tmpl w:val="8D1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AC7D1B"/>
    <w:multiLevelType w:val="multilevel"/>
    <w:tmpl w:val="9430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11101"/>
    <w:multiLevelType w:val="multilevel"/>
    <w:tmpl w:val="0F4A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54E0C"/>
    <w:multiLevelType w:val="hybridMultilevel"/>
    <w:tmpl w:val="289A14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1877F9F"/>
    <w:multiLevelType w:val="multilevel"/>
    <w:tmpl w:val="A83C76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D7694B"/>
    <w:multiLevelType w:val="hybridMultilevel"/>
    <w:tmpl w:val="EF7630F0"/>
    <w:lvl w:ilvl="0" w:tplc="12A0E4B0">
      <w:start w:val="7"/>
      <w:numFmt w:val="bullet"/>
      <w:lvlText w:val=""/>
      <w:lvlJc w:val="left"/>
      <w:pPr>
        <w:ind w:left="720" w:hanging="360"/>
      </w:pPr>
      <w:rPr>
        <w:rFonts w:ascii="Wingdings" w:eastAsiaTheme="minorHAnsi" w:hAnsi="Wingdings" w:cs="Courier New"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30B0A"/>
    <w:multiLevelType w:val="hybridMultilevel"/>
    <w:tmpl w:val="73B45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FD13A2"/>
    <w:multiLevelType w:val="hybridMultilevel"/>
    <w:tmpl w:val="B68E0C34"/>
    <w:lvl w:ilvl="0" w:tplc="7ABAA31A">
      <w:start w:val="7"/>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95B439A"/>
    <w:multiLevelType w:val="multilevel"/>
    <w:tmpl w:val="5BA4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8A6DE1"/>
    <w:multiLevelType w:val="hybridMultilevel"/>
    <w:tmpl w:val="4CBC2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2E6409"/>
    <w:multiLevelType w:val="multilevel"/>
    <w:tmpl w:val="E05E2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EC5278"/>
    <w:multiLevelType w:val="multilevel"/>
    <w:tmpl w:val="0362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F04E01"/>
    <w:multiLevelType w:val="multilevel"/>
    <w:tmpl w:val="5E24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612D0D"/>
    <w:multiLevelType w:val="hybridMultilevel"/>
    <w:tmpl w:val="19D8B6C2"/>
    <w:lvl w:ilvl="0" w:tplc="611A784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8F643E"/>
    <w:multiLevelType w:val="multilevel"/>
    <w:tmpl w:val="B810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C900E6"/>
    <w:multiLevelType w:val="multilevel"/>
    <w:tmpl w:val="70D0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AB85C6E"/>
    <w:multiLevelType w:val="hybridMultilevel"/>
    <w:tmpl w:val="5134C6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B003BF9"/>
    <w:multiLevelType w:val="hybridMultilevel"/>
    <w:tmpl w:val="63ECE2DA"/>
    <w:lvl w:ilvl="0" w:tplc="2E2CC2D8">
      <w:start w:val="7"/>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CC0585"/>
    <w:multiLevelType w:val="multilevel"/>
    <w:tmpl w:val="B9B03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E739E6"/>
    <w:multiLevelType w:val="multilevel"/>
    <w:tmpl w:val="BBBE1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B80029"/>
    <w:multiLevelType w:val="multilevel"/>
    <w:tmpl w:val="A2CE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75E2972"/>
    <w:multiLevelType w:val="hybridMultilevel"/>
    <w:tmpl w:val="D368ED0C"/>
    <w:lvl w:ilvl="0" w:tplc="05689F5A">
      <w:start w:val="7"/>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796BAB"/>
    <w:multiLevelType w:val="hybridMultilevel"/>
    <w:tmpl w:val="8488C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AE97F17"/>
    <w:multiLevelType w:val="multilevel"/>
    <w:tmpl w:val="E2E05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AD5069"/>
    <w:multiLevelType w:val="multilevel"/>
    <w:tmpl w:val="3B3A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C9710A"/>
    <w:multiLevelType w:val="multilevel"/>
    <w:tmpl w:val="C1BA9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0872DD"/>
    <w:multiLevelType w:val="hybridMultilevel"/>
    <w:tmpl w:val="C3566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D831FF"/>
    <w:multiLevelType w:val="hybridMultilevel"/>
    <w:tmpl w:val="7E4471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0FA4843"/>
    <w:multiLevelType w:val="multilevel"/>
    <w:tmpl w:val="F490E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39E0D79"/>
    <w:multiLevelType w:val="hybridMultilevel"/>
    <w:tmpl w:val="16D2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706412D"/>
    <w:multiLevelType w:val="multilevel"/>
    <w:tmpl w:val="26285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1E5906"/>
    <w:multiLevelType w:val="hybridMultilevel"/>
    <w:tmpl w:val="ED36E964"/>
    <w:lvl w:ilvl="0" w:tplc="396C53D0">
      <w:start w:val="7"/>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5D24E6"/>
    <w:multiLevelType w:val="multilevel"/>
    <w:tmpl w:val="8FEC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C20B2C"/>
    <w:multiLevelType w:val="hybridMultilevel"/>
    <w:tmpl w:val="AF284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C47654"/>
    <w:multiLevelType w:val="multilevel"/>
    <w:tmpl w:val="A5A2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2E1152"/>
    <w:multiLevelType w:val="multilevel"/>
    <w:tmpl w:val="3B22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5A0748"/>
    <w:multiLevelType w:val="hybridMultilevel"/>
    <w:tmpl w:val="1D7C6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9D14353"/>
    <w:multiLevelType w:val="multilevel"/>
    <w:tmpl w:val="001A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0D54B3"/>
    <w:multiLevelType w:val="hybridMultilevel"/>
    <w:tmpl w:val="EDF8FF66"/>
    <w:lvl w:ilvl="0" w:tplc="94724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F724387"/>
    <w:multiLevelType w:val="multilevel"/>
    <w:tmpl w:val="BA00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8923E6"/>
    <w:multiLevelType w:val="multilevel"/>
    <w:tmpl w:val="D55CB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6F2EA6"/>
    <w:multiLevelType w:val="multilevel"/>
    <w:tmpl w:val="C948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D63431"/>
    <w:multiLevelType w:val="hybridMultilevel"/>
    <w:tmpl w:val="415CBFF8"/>
    <w:lvl w:ilvl="0" w:tplc="611A784C">
      <w:start w:val="1"/>
      <w:numFmt w:val="upperRoman"/>
      <w:lvlText w:val="%1."/>
      <w:lvlJc w:val="left"/>
      <w:pPr>
        <w:ind w:left="72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9B72C04"/>
    <w:multiLevelType w:val="multilevel"/>
    <w:tmpl w:val="B73AD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CD78C2"/>
    <w:multiLevelType w:val="multilevel"/>
    <w:tmpl w:val="F3188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E0F54EE"/>
    <w:multiLevelType w:val="hybridMultilevel"/>
    <w:tmpl w:val="79A666D6"/>
    <w:lvl w:ilvl="0" w:tplc="FEDCF42A">
      <w:start w:val="7"/>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E3F1A74"/>
    <w:multiLevelType w:val="multilevel"/>
    <w:tmpl w:val="F1A2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6022562">
    <w:abstractNumId w:val="52"/>
  </w:num>
  <w:num w:numId="2" w16cid:durableId="2008628559">
    <w:abstractNumId w:val="23"/>
  </w:num>
  <w:num w:numId="3" w16cid:durableId="1057895881">
    <w:abstractNumId w:val="27"/>
  </w:num>
  <w:num w:numId="4" w16cid:durableId="1734966384">
    <w:abstractNumId w:val="41"/>
  </w:num>
  <w:num w:numId="5" w16cid:durableId="277614323">
    <w:abstractNumId w:val="17"/>
  </w:num>
  <w:num w:numId="6" w16cid:durableId="335770541">
    <w:abstractNumId w:val="31"/>
  </w:num>
  <w:num w:numId="7" w16cid:durableId="1387601698">
    <w:abstractNumId w:val="15"/>
  </w:num>
  <w:num w:numId="8" w16cid:durableId="66389361">
    <w:abstractNumId w:val="55"/>
  </w:num>
  <w:num w:numId="9" w16cid:durableId="32775341">
    <w:abstractNumId w:val="51"/>
  </w:num>
  <w:num w:numId="10" w16cid:durableId="1996714539">
    <w:abstractNumId w:val="30"/>
  </w:num>
  <w:num w:numId="11" w16cid:durableId="1785071714">
    <w:abstractNumId w:val="25"/>
  </w:num>
  <w:num w:numId="12" w16cid:durableId="1453012405">
    <w:abstractNumId w:val="35"/>
  </w:num>
  <w:num w:numId="13" w16cid:durableId="1955018408">
    <w:abstractNumId w:val="8"/>
  </w:num>
  <w:num w:numId="14" w16cid:durableId="1782991495">
    <w:abstractNumId w:val="53"/>
  </w:num>
  <w:num w:numId="15" w16cid:durableId="1390767777">
    <w:abstractNumId w:val="38"/>
  </w:num>
  <w:num w:numId="16" w16cid:durableId="1227692277">
    <w:abstractNumId w:val="42"/>
  </w:num>
  <w:num w:numId="17" w16cid:durableId="780488872">
    <w:abstractNumId w:val="14"/>
  </w:num>
  <w:num w:numId="18" w16cid:durableId="1098479150">
    <w:abstractNumId w:val="56"/>
  </w:num>
  <w:num w:numId="19" w16cid:durableId="1816727000">
    <w:abstractNumId w:val="11"/>
  </w:num>
  <w:num w:numId="20" w16cid:durableId="1609242340">
    <w:abstractNumId w:val="33"/>
  </w:num>
  <w:num w:numId="21" w16cid:durableId="2114546002">
    <w:abstractNumId w:val="34"/>
  </w:num>
  <w:num w:numId="22" w16cid:durableId="101733596">
    <w:abstractNumId w:val="22"/>
  </w:num>
  <w:num w:numId="23" w16cid:durableId="1838956144">
    <w:abstractNumId w:val="28"/>
  </w:num>
  <w:num w:numId="24" w16cid:durableId="29886643">
    <w:abstractNumId w:val="7"/>
  </w:num>
  <w:num w:numId="25" w16cid:durableId="1394309983">
    <w:abstractNumId w:val="47"/>
  </w:num>
  <w:num w:numId="26" w16cid:durableId="203755993">
    <w:abstractNumId w:val="24"/>
  </w:num>
  <w:num w:numId="27" w16cid:durableId="1661159223">
    <w:abstractNumId w:val="49"/>
  </w:num>
  <w:num w:numId="28" w16cid:durableId="916982396">
    <w:abstractNumId w:val="29"/>
  </w:num>
  <w:num w:numId="29" w16cid:durableId="816537006">
    <w:abstractNumId w:val="19"/>
  </w:num>
  <w:num w:numId="30" w16cid:durableId="618803992">
    <w:abstractNumId w:val="48"/>
  </w:num>
  <w:num w:numId="31" w16cid:durableId="2110924603">
    <w:abstractNumId w:val="26"/>
  </w:num>
  <w:num w:numId="32" w16cid:durableId="147017443">
    <w:abstractNumId w:val="54"/>
  </w:num>
  <w:num w:numId="33" w16cid:durableId="1007757715">
    <w:abstractNumId w:val="20"/>
  </w:num>
  <w:num w:numId="34" w16cid:durableId="492985513">
    <w:abstractNumId w:val="3"/>
  </w:num>
  <w:num w:numId="35" w16cid:durableId="1344433498">
    <w:abstractNumId w:val="1"/>
  </w:num>
  <w:num w:numId="36" w16cid:durableId="139737544">
    <w:abstractNumId w:val="46"/>
  </w:num>
  <w:num w:numId="37" w16cid:durableId="1994799490">
    <w:abstractNumId w:val="43"/>
  </w:num>
  <w:num w:numId="38" w16cid:durableId="1877548647">
    <w:abstractNumId w:val="13"/>
  </w:num>
  <w:num w:numId="39" w16cid:durableId="161942746">
    <w:abstractNumId w:val="45"/>
  </w:num>
  <w:num w:numId="40" w16cid:durableId="1998651706">
    <w:abstractNumId w:val="32"/>
  </w:num>
  <w:num w:numId="41" w16cid:durableId="774789928">
    <w:abstractNumId w:val="36"/>
  </w:num>
  <w:num w:numId="42" w16cid:durableId="1743792422">
    <w:abstractNumId w:val="37"/>
  </w:num>
  <w:num w:numId="43" w16cid:durableId="84885273">
    <w:abstractNumId w:val="39"/>
  </w:num>
  <w:num w:numId="44" w16cid:durableId="195318082">
    <w:abstractNumId w:val="16"/>
  </w:num>
  <w:num w:numId="45" w16cid:durableId="523446690">
    <w:abstractNumId w:val="44"/>
  </w:num>
  <w:num w:numId="46" w16cid:durableId="1761219098">
    <w:abstractNumId w:val="18"/>
  </w:num>
  <w:num w:numId="47" w16cid:durableId="773941716">
    <w:abstractNumId w:val="12"/>
  </w:num>
  <w:num w:numId="48" w16cid:durableId="1689061222">
    <w:abstractNumId w:val="0"/>
  </w:num>
  <w:num w:numId="49" w16cid:durableId="1706056130">
    <w:abstractNumId w:val="5"/>
  </w:num>
  <w:num w:numId="50" w16cid:durableId="1651211115">
    <w:abstractNumId w:val="21"/>
  </w:num>
  <w:num w:numId="51" w16cid:durableId="1133643799">
    <w:abstractNumId w:val="10"/>
  </w:num>
  <w:num w:numId="52" w16cid:durableId="941189295">
    <w:abstractNumId w:val="6"/>
  </w:num>
  <w:num w:numId="53" w16cid:durableId="1372412213">
    <w:abstractNumId w:val="2"/>
  </w:num>
  <w:num w:numId="54" w16cid:durableId="681395452">
    <w:abstractNumId w:val="4"/>
  </w:num>
  <w:num w:numId="55" w16cid:durableId="1159619412">
    <w:abstractNumId w:val="9"/>
  </w:num>
  <w:num w:numId="56" w16cid:durableId="827207840">
    <w:abstractNumId w:val="50"/>
  </w:num>
  <w:num w:numId="57" w16cid:durableId="125875748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3F"/>
    <w:rsid w:val="00067D46"/>
    <w:rsid w:val="000B42FD"/>
    <w:rsid w:val="000C3B6A"/>
    <w:rsid w:val="000D4C95"/>
    <w:rsid w:val="000F7C86"/>
    <w:rsid w:val="0019277B"/>
    <w:rsid w:val="001E4551"/>
    <w:rsid w:val="0022093F"/>
    <w:rsid w:val="00254A26"/>
    <w:rsid w:val="00260BFE"/>
    <w:rsid w:val="00273051"/>
    <w:rsid w:val="002830EA"/>
    <w:rsid w:val="002923A2"/>
    <w:rsid w:val="003279A1"/>
    <w:rsid w:val="00417148"/>
    <w:rsid w:val="00447665"/>
    <w:rsid w:val="00470503"/>
    <w:rsid w:val="00481A81"/>
    <w:rsid w:val="004C326A"/>
    <w:rsid w:val="004D4A5E"/>
    <w:rsid w:val="004E388F"/>
    <w:rsid w:val="005077AB"/>
    <w:rsid w:val="00555C94"/>
    <w:rsid w:val="00566BB2"/>
    <w:rsid w:val="00595D2E"/>
    <w:rsid w:val="005F5DC2"/>
    <w:rsid w:val="00634ABB"/>
    <w:rsid w:val="0067513F"/>
    <w:rsid w:val="006C3D55"/>
    <w:rsid w:val="006D003F"/>
    <w:rsid w:val="006F4B7F"/>
    <w:rsid w:val="006F51E5"/>
    <w:rsid w:val="00732C92"/>
    <w:rsid w:val="00776768"/>
    <w:rsid w:val="00793254"/>
    <w:rsid w:val="007F259A"/>
    <w:rsid w:val="007F3982"/>
    <w:rsid w:val="008874F2"/>
    <w:rsid w:val="008D4FC9"/>
    <w:rsid w:val="00900BF0"/>
    <w:rsid w:val="00914CBD"/>
    <w:rsid w:val="0094014D"/>
    <w:rsid w:val="00A46B68"/>
    <w:rsid w:val="00A539E3"/>
    <w:rsid w:val="00A56527"/>
    <w:rsid w:val="00AA090D"/>
    <w:rsid w:val="00AA5DF3"/>
    <w:rsid w:val="00AB3EE5"/>
    <w:rsid w:val="00AD7D29"/>
    <w:rsid w:val="00B10D4D"/>
    <w:rsid w:val="00B31BA6"/>
    <w:rsid w:val="00B738C1"/>
    <w:rsid w:val="00BE077A"/>
    <w:rsid w:val="00C06D68"/>
    <w:rsid w:val="00C457F9"/>
    <w:rsid w:val="00C724C5"/>
    <w:rsid w:val="00CC0C2D"/>
    <w:rsid w:val="00CF37E5"/>
    <w:rsid w:val="00D12B86"/>
    <w:rsid w:val="00D13ABD"/>
    <w:rsid w:val="00D656FD"/>
    <w:rsid w:val="00D81904"/>
    <w:rsid w:val="00D83F28"/>
    <w:rsid w:val="00DB2BFC"/>
    <w:rsid w:val="00E66F5E"/>
    <w:rsid w:val="00EB17EC"/>
    <w:rsid w:val="00EE6109"/>
    <w:rsid w:val="00F051CB"/>
    <w:rsid w:val="00F92845"/>
    <w:rsid w:val="00F96737"/>
    <w:rsid w:val="00FA5F21"/>
    <w:rsid w:val="00FA7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615E"/>
  <w15:chartTrackingRefBased/>
  <w15:docId w15:val="{E3760B1D-4DC8-401E-B004-C450354CE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D55"/>
    <w:pPr>
      <w:ind w:left="720"/>
      <w:contextualSpacing/>
    </w:pPr>
  </w:style>
  <w:style w:type="paragraph" w:styleId="Header">
    <w:name w:val="header"/>
    <w:basedOn w:val="Normal"/>
    <w:link w:val="HeaderChar"/>
    <w:uiPriority w:val="99"/>
    <w:unhideWhenUsed/>
    <w:rsid w:val="00447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665"/>
  </w:style>
  <w:style w:type="paragraph" w:styleId="Footer">
    <w:name w:val="footer"/>
    <w:basedOn w:val="Normal"/>
    <w:link w:val="FooterChar"/>
    <w:uiPriority w:val="99"/>
    <w:unhideWhenUsed/>
    <w:rsid w:val="00447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665"/>
  </w:style>
  <w:style w:type="character" w:styleId="Hyperlink">
    <w:name w:val="Hyperlink"/>
    <w:basedOn w:val="DefaultParagraphFont"/>
    <w:uiPriority w:val="99"/>
    <w:unhideWhenUsed/>
    <w:rsid w:val="00C724C5"/>
    <w:rPr>
      <w:color w:val="0000FF"/>
      <w:u w:val="single"/>
    </w:rPr>
  </w:style>
  <w:style w:type="character" w:styleId="UnresolvedMention">
    <w:name w:val="Unresolved Mention"/>
    <w:basedOn w:val="DefaultParagraphFont"/>
    <w:uiPriority w:val="99"/>
    <w:semiHidden/>
    <w:unhideWhenUsed/>
    <w:rsid w:val="00B10D4D"/>
    <w:rPr>
      <w:color w:val="605E5C"/>
      <w:shd w:val="clear" w:color="auto" w:fill="E1DFDD"/>
    </w:rPr>
  </w:style>
  <w:style w:type="paragraph" w:styleId="Caption">
    <w:name w:val="caption"/>
    <w:basedOn w:val="Normal"/>
    <w:next w:val="Normal"/>
    <w:uiPriority w:val="35"/>
    <w:unhideWhenUsed/>
    <w:qFormat/>
    <w:rsid w:val="00634ABB"/>
    <w:pPr>
      <w:spacing w:after="200" w:line="240" w:lineRule="auto"/>
    </w:pPr>
    <w:rPr>
      <w:i/>
      <w:iCs/>
      <w:color w:val="44546A" w:themeColor="text2"/>
      <w:sz w:val="18"/>
      <w:szCs w:val="18"/>
    </w:rPr>
  </w:style>
  <w:style w:type="table" w:styleId="TableGrid">
    <w:name w:val="Table Grid"/>
    <w:basedOn w:val="TableNormal"/>
    <w:uiPriority w:val="39"/>
    <w:rsid w:val="004D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F39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F3982"/>
    <w:rPr>
      <w:b/>
      <w:bCs/>
    </w:rPr>
  </w:style>
  <w:style w:type="character" w:styleId="Emphasis">
    <w:name w:val="Emphasis"/>
    <w:basedOn w:val="DefaultParagraphFont"/>
    <w:uiPriority w:val="20"/>
    <w:qFormat/>
    <w:rsid w:val="007F39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8200">
      <w:bodyDiv w:val="1"/>
      <w:marLeft w:val="0"/>
      <w:marRight w:val="0"/>
      <w:marTop w:val="0"/>
      <w:marBottom w:val="0"/>
      <w:divBdr>
        <w:top w:val="none" w:sz="0" w:space="0" w:color="auto"/>
        <w:left w:val="none" w:sz="0" w:space="0" w:color="auto"/>
        <w:bottom w:val="none" w:sz="0" w:space="0" w:color="auto"/>
        <w:right w:val="none" w:sz="0" w:space="0" w:color="auto"/>
      </w:divBdr>
    </w:div>
    <w:div w:id="28343073">
      <w:bodyDiv w:val="1"/>
      <w:marLeft w:val="0"/>
      <w:marRight w:val="0"/>
      <w:marTop w:val="0"/>
      <w:marBottom w:val="0"/>
      <w:divBdr>
        <w:top w:val="none" w:sz="0" w:space="0" w:color="auto"/>
        <w:left w:val="none" w:sz="0" w:space="0" w:color="auto"/>
        <w:bottom w:val="none" w:sz="0" w:space="0" w:color="auto"/>
        <w:right w:val="none" w:sz="0" w:space="0" w:color="auto"/>
      </w:divBdr>
    </w:div>
    <w:div w:id="47459324">
      <w:bodyDiv w:val="1"/>
      <w:marLeft w:val="0"/>
      <w:marRight w:val="0"/>
      <w:marTop w:val="0"/>
      <w:marBottom w:val="0"/>
      <w:divBdr>
        <w:top w:val="none" w:sz="0" w:space="0" w:color="auto"/>
        <w:left w:val="none" w:sz="0" w:space="0" w:color="auto"/>
        <w:bottom w:val="none" w:sz="0" w:space="0" w:color="auto"/>
        <w:right w:val="none" w:sz="0" w:space="0" w:color="auto"/>
      </w:divBdr>
    </w:div>
    <w:div w:id="96027324">
      <w:bodyDiv w:val="1"/>
      <w:marLeft w:val="0"/>
      <w:marRight w:val="0"/>
      <w:marTop w:val="0"/>
      <w:marBottom w:val="0"/>
      <w:divBdr>
        <w:top w:val="none" w:sz="0" w:space="0" w:color="auto"/>
        <w:left w:val="none" w:sz="0" w:space="0" w:color="auto"/>
        <w:bottom w:val="none" w:sz="0" w:space="0" w:color="auto"/>
        <w:right w:val="none" w:sz="0" w:space="0" w:color="auto"/>
      </w:divBdr>
    </w:div>
    <w:div w:id="115301349">
      <w:bodyDiv w:val="1"/>
      <w:marLeft w:val="0"/>
      <w:marRight w:val="0"/>
      <w:marTop w:val="0"/>
      <w:marBottom w:val="0"/>
      <w:divBdr>
        <w:top w:val="none" w:sz="0" w:space="0" w:color="auto"/>
        <w:left w:val="none" w:sz="0" w:space="0" w:color="auto"/>
        <w:bottom w:val="none" w:sz="0" w:space="0" w:color="auto"/>
        <w:right w:val="none" w:sz="0" w:space="0" w:color="auto"/>
      </w:divBdr>
      <w:divsChild>
        <w:div w:id="1151943828">
          <w:marLeft w:val="0"/>
          <w:marRight w:val="0"/>
          <w:marTop w:val="0"/>
          <w:marBottom w:val="0"/>
          <w:divBdr>
            <w:top w:val="none" w:sz="0" w:space="0" w:color="auto"/>
            <w:left w:val="none" w:sz="0" w:space="0" w:color="auto"/>
            <w:bottom w:val="none" w:sz="0" w:space="0" w:color="auto"/>
            <w:right w:val="none" w:sz="0" w:space="0" w:color="auto"/>
          </w:divBdr>
        </w:div>
      </w:divsChild>
    </w:div>
    <w:div w:id="147671381">
      <w:bodyDiv w:val="1"/>
      <w:marLeft w:val="0"/>
      <w:marRight w:val="0"/>
      <w:marTop w:val="0"/>
      <w:marBottom w:val="0"/>
      <w:divBdr>
        <w:top w:val="none" w:sz="0" w:space="0" w:color="auto"/>
        <w:left w:val="none" w:sz="0" w:space="0" w:color="auto"/>
        <w:bottom w:val="none" w:sz="0" w:space="0" w:color="auto"/>
        <w:right w:val="none" w:sz="0" w:space="0" w:color="auto"/>
      </w:divBdr>
    </w:div>
    <w:div w:id="155608222">
      <w:bodyDiv w:val="1"/>
      <w:marLeft w:val="0"/>
      <w:marRight w:val="0"/>
      <w:marTop w:val="0"/>
      <w:marBottom w:val="0"/>
      <w:divBdr>
        <w:top w:val="none" w:sz="0" w:space="0" w:color="auto"/>
        <w:left w:val="none" w:sz="0" w:space="0" w:color="auto"/>
        <w:bottom w:val="none" w:sz="0" w:space="0" w:color="auto"/>
        <w:right w:val="none" w:sz="0" w:space="0" w:color="auto"/>
      </w:divBdr>
    </w:div>
    <w:div w:id="218635438">
      <w:bodyDiv w:val="1"/>
      <w:marLeft w:val="0"/>
      <w:marRight w:val="0"/>
      <w:marTop w:val="0"/>
      <w:marBottom w:val="0"/>
      <w:divBdr>
        <w:top w:val="none" w:sz="0" w:space="0" w:color="auto"/>
        <w:left w:val="none" w:sz="0" w:space="0" w:color="auto"/>
        <w:bottom w:val="none" w:sz="0" w:space="0" w:color="auto"/>
        <w:right w:val="none" w:sz="0" w:space="0" w:color="auto"/>
      </w:divBdr>
    </w:div>
    <w:div w:id="303973818">
      <w:bodyDiv w:val="1"/>
      <w:marLeft w:val="0"/>
      <w:marRight w:val="0"/>
      <w:marTop w:val="0"/>
      <w:marBottom w:val="0"/>
      <w:divBdr>
        <w:top w:val="none" w:sz="0" w:space="0" w:color="auto"/>
        <w:left w:val="none" w:sz="0" w:space="0" w:color="auto"/>
        <w:bottom w:val="none" w:sz="0" w:space="0" w:color="auto"/>
        <w:right w:val="none" w:sz="0" w:space="0" w:color="auto"/>
      </w:divBdr>
    </w:div>
    <w:div w:id="332225088">
      <w:bodyDiv w:val="1"/>
      <w:marLeft w:val="0"/>
      <w:marRight w:val="0"/>
      <w:marTop w:val="0"/>
      <w:marBottom w:val="0"/>
      <w:divBdr>
        <w:top w:val="none" w:sz="0" w:space="0" w:color="auto"/>
        <w:left w:val="none" w:sz="0" w:space="0" w:color="auto"/>
        <w:bottom w:val="none" w:sz="0" w:space="0" w:color="auto"/>
        <w:right w:val="none" w:sz="0" w:space="0" w:color="auto"/>
      </w:divBdr>
    </w:div>
    <w:div w:id="332952764">
      <w:bodyDiv w:val="1"/>
      <w:marLeft w:val="0"/>
      <w:marRight w:val="0"/>
      <w:marTop w:val="0"/>
      <w:marBottom w:val="0"/>
      <w:divBdr>
        <w:top w:val="none" w:sz="0" w:space="0" w:color="auto"/>
        <w:left w:val="none" w:sz="0" w:space="0" w:color="auto"/>
        <w:bottom w:val="none" w:sz="0" w:space="0" w:color="auto"/>
        <w:right w:val="none" w:sz="0" w:space="0" w:color="auto"/>
      </w:divBdr>
    </w:div>
    <w:div w:id="338822389">
      <w:bodyDiv w:val="1"/>
      <w:marLeft w:val="0"/>
      <w:marRight w:val="0"/>
      <w:marTop w:val="0"/>
      <w:marBottom w:val="0"/>
      <w:divBdr>
        <w:top w:val="none" w:sz="0" w:space="0" w:color="auto"/>
        <w:left w:val="none" w:sz="0" w:space="0" w:color="auto"/>
        <w:bottom w:val="none" w:sz="0" w:space="0" w:color="auto"/>
        <w:right w:val="none" w:sz="0" w:space="0" w:color="auto"/>
      </w:divBdr>
      <w:divsChild>
        <w:div w:id="1147818143">
          <w:marLeft w:val="0"/>
          <w:marRight w:val="0"/>
          <w:marTop w:val="0"/>
          <w:marBottom w:val="160"/>
          <w:divBdr>
            <w:top w:val="none" w:sz="0" w:space="0" w:color="auto"/>
            <w:left w:val="none" w:sz="0" w:space="0" w:color="auto"/>
            <w:bottom w:val="none" w:sz="0" w:space="0" w:color="auto"/>
            <w:right w:val="none" w:sz="0" w:space="0" w:color="auto"/>
          </w:divBdr>
        </w:div>
      </w:divsChild>
    </w:div>
    <w:div w:id="364331761">
      <w:bodyDiv w:val="1"/>
      <w:marLeft w:val="0"/>
      <w:marRight w:val="0"/>
      <w:marTop w:val="0"/>
      <w:marBottom w:val="0"/>
      <w:divBdr>
        <w:top w:val="none" w:sz="0" w:space="0" w:color="auto"/>
        <w:left w:val="none" w:sz="0" w:space="0" w:color="auto"/>
        <w:bottom w:val="none" w:sz="0" w:space="0" w:color="auto"/>
        <w:right w:val="none" w:sz="0" w:space="0" w:color="auto"/>
      </w:divBdr>
    </w:div>
    <w:div w:id="370230841">
      <w:bodyDiv w:val="1"/>
      <w:marLeft w:val="0"/>
      <w:marRight w:val="0"/>
      <w:marTop w:val="0"/>
      <w:marBottom w:val="0"/>
      <w:divBdr>
        <w:top w:val="none" w:sz="0" w:space="0" w:color="auto"/>
        <w:left w:val="none" w:sz="0" w:space="0" w:color="auto"/>
        <w:bottom w:val="none" w:sz="0" w:space="0" w:color="auto"/>
        <w:right w:val="none" w:sz="0" w:space="0" w:color="auto"/>
      </w:divBdr>
    </w:div>
    <w:div w:id="395708869">
      <w:bodyDiv w:val="1"/>
      <w:marLeft w:val="0"/>
      <w:marRight w:val="0"/>
      <w:marTop w:val="0"/>
      <w:marBottom w:val="0"/>
      <w:divBdr>
        <w:top w:val="none" w:sz="0" w:space="0" w:color="auto"/>
        <w:left w:val="none" w:sz="0" w:space="0" w:color="auto"/>
        <w:bottom w:val="none" w:sz="0" w:space="0" w:color="auto"/>
        <w:right w:val="none" w:sz="0" w:space="0" w:color="auto"/>
      </w:divBdr>
    </w:div>
    <w:div w:id="414329671">
      <w:bodyDiv w:val="1"/>
      <w:marLeft w:val="0"/>
      <w:marRight w:val="0"/>
      <w:marTop w:val="0"/>
      <w:marBottom w:val="0"/>
      <w:divBdr>
        <w:top w:val="none" w:sz="0" w:space="0" w:color="auto"/>
        <w:left w:val="none" w:sz="0" w:space="0" w:color="auto"/>
        <w:bottom w:val="none" w:sz="0" w:space="0" w:color="auto"/>
        <w:right w:val="none" w:sz="0" w:space="0" w:color="auto"/>
      </w:divBdr>
    </w:div>
    <w:div w:id="415248704">
      <w:bodyDiv w:val="1"/>
      <w:marLeft w:val="0"/>
      <w:marRight w:val="0"/>
      <w:marTop w:val="0"/>
      <w:marBottom w:val="0"/>
      <w:divBdr>
        <w:top w:val="none" w:sz="0" w:space="0" w:color="auto"/>
        <w:left w:val="none" w:sz="0" w:space="0" w:color="auto"/>
        <w:bottom w:val="none" w:sz="0" w:space="0" w:color="auto"/>
        <w:right w:val="none" w:sz="0" w:space="0" w:color="auto"/>
      </w:divBdr>
    </w:div>
    <w:div w:id="417292003">
      <w:bodyDiv w:val="1"/>
      <w:marLeft w:val="0"/>
      <w:marRight w:val="0"/>
      <w:marTop w:val="0"/>
      <w:marBottom w:val="0"/>
      <w:divBdr>
        <w:top w:val="none" w:sz="0" w:space="0" w:color="auto"/>
        <w:left w:val="none" w:sz="0" w:space="0" w:color="auto"/>
        <w:bottom w:val="none" w:sz="0" w:space="0" w:color="auto"/>
        <w:right w:val="none" w:sz="0" w:space="0" w:color="auto"/>
      </w:divBdr>
    </w:div>
    <w:div w:id="458687655">
      <w:bodyDiv w:val="1"/>
      <w:marLeft w:val="0"/>
      <w:marRight w:val="0"/>
      <w:marTop w:val="0"/>
      <w:marBottom w:val="0"/>
      <w:divBdr>
        <w:top w:val="none" w:sz="0" w:space="0" w:color="auto"/>
        <w:left w:val="none" w:sz="0" w:space="0" w:color="auto"/>
        <w:bottom w:val="none" w:sz="0" w:space="0" w:color="auto"/>
        <w:right w:val="none" w:sz="0" w:space="0" w:color="auto"/>
      </w:divBdr>
    </w:div>
    <w:div w:id="506408872">
      <w:bodyDiv w:val="1"/>
      <w:marLeft w:val="0"/>
      <w:marRight w:val="0"/>
      <w:marTop w:val="0"/>
      <w:marBottom w:val="0"/>
      <w:divBdr>
        <w:top w:val="none" w:sz="0" w:space="0" w:color="auto"/>
        <w:left w:val="none" w:sz="0" w:space="0" w:color="auto"/>
        <w:bottom w:val="none" w:sz="0" w:space="0" w:color="auto"/>
        <w:right w:val="none" w:sz="0" w:space="0" w:color="auto"/>
      </w:divBdr>
    </w:div>
    <w:div w:id="520095403">
      <w:bodyDiv w:val="1"/>
      <w:marLeft w:val="0"/>
      <w:marRight w:val="0"/>
      <w:marTop w:val="0"/>
      <w:marBottom w:val="0"/>
      <w:divBdr>
        <w:top w:val="none" w:sz="0" w:space="0" w:color="auto"/>
        <w:left w:val="none" w:sz="0" w:space="0" w:color="auto"/>
        <w:bottom w:val="none" w:sz="0" w:space="0" w:color="auto"/>
        <w:right w:val="none" w:sz="0" w:space="0" w:color="auto"/>
      </w:divBdr>
    </w:div>
    <w:div w:id="534461902">
      <w:bodyDiv w:val="1"/>
      <w:marLeft w:val="0"/>
      <w:marRight w:val="0"/>
      <w:marTop w:val="0"/>
      <w:marBottom w:val="0"/>
      <w:divBdr>
        <w:top w:val="none" w:sz="0" w:space="0" w:color="auto"/>
        <w:left w:val="none" w:sz="0" w:space="0" w:color="auto"/>
        <w:bottom w:val="none" w:sz="0" w:space="0" w:color="auto"/>
        <w:right w:val="none" w:sz="0" w:space="0" w:color="auto"/>
      </w:divBdr>
    </w:div>
    <w:div w:id="546449649">
      <w:bodyDiv w:val="1"/>
      <w:marLeft w:val="0"/>
      <w:marRight w:val="0"/>
      <w:marTop w:val="0"/>
      <w:marBottom w:val="0"/>
      <w:divBdr>
        <w:top w:val="none" w:sz="0" w:space="0" w:color="auto"/>
        <w:left w:val="none" w:sz="0" w:space="0" w:color="auto"/>
        <w:bottom w:val="none" w:sz="0" w:space="0" w:color="auto"/>
        <w:right w:val="none" w:sz="0" w:space="0" w:color="auto"/>
      </w:divBdr>
    </w:div>
    <w:div w:id="595989833">
      <w:bodyDiv w:val="1"/>
      <w:marLeft w:val="0"/>
      <w:marRight w:val="0"/>
      <w:marTop w:val="0"/>
      <w:marBottom w:val="0"/>
      <w:divBdr>
        <w:top w:val="none" w:sz="0" w:space="0" w:color="auto"/>
        <w:left w:val="none" w:sz="0" w:space="0" w:color="auto"/>
        <w:bottom w:val="none" w:sz="0" w:space="0" w:color="auto"/>
        <w:right w:val="none" w:sz="0" w:space="0" w:color="auto"/>
      </w:divBdr>
    </w:div>
    <w:div w:id="598830626">
      <w:bodyDiv w:val="1"/>
      <w:marLeft w:val="0"/>
      <w:marRight w:val="0"/>
      <w:marTop w:val="0"/>
      <w:marBottom w:val="0"/>
      <w:divBdr>
        <w:top w:val="none" w:sz="0" w:space="0" w:color="auto"/>
        <w:left w:val="none" w:sz="0" w:space="0" w:color="auto"/>
        <w:bottom w:val="none" w:sz="0" w:space="0" w:color="auto"/>
        <w:right w:val="none" w:sz="0" w:space="0" w:color="auto"/>
      </w:divBdr>
    </w:div>
    <w:div w:id="644310395">
      <w:bodyDiv w:val="1"/>
      <w:marLeft w:val="0"/>
      <w:marRight w:val="0"/>
      <w:marTop w:val="0"/>
      <w:marBottom w:val="0"/>
      <w:divBdr>
        <w:top w:val="none" w:sz="0" w:space="0" w:color="auto"/>
        <w:left w:val="none" w:sz="0" w:space="0" w:color="auto"/>
        <w:bottom w:val="none" w:sz="0" w:space="0" w:color="auto"/>
        <w:right w:val="none" w:sz="0" w:space="0" w:color="auto"/>
      </w:divBdr>
    </w:div>
    <w:div w:id="742022475">
      <w:bodyDiv w:val="1"/>
      <w:marLeft w:val="0"/>
      <w:marRight w:val="0"/>
      <w:marTop w:val="0"/>
      <w:marBottom w:val="0"/>
      <w:divBdr>
        <w:top w:val="none" w:sz="0" w:space="0" w:color="auto"/>
        <w:left w:val="none" w:sz="0" w:space="0" w:color="auto"/>
        <w:bottom w:val="none" w:sz="0" w:space="0" w:color="auto"/>
        <w:right w:val="none" w:sz="0" w:space="0" w:color="auto"/>
      </w:divBdr>
    </w:div>
    <w:div w:id="748772316">
      <w:bodyDiv w:val="1"/>
      <w:marLeft w:val="0"/>
      <w:marRight w:val="0"/>
      <w:marTop w:val="0"/>
      <w:marBottom w:val="0"/>
      <w:divBdr>
        <w:top w:val="none" w:sz="0" w:space="0" w:color="auto"/>
        <w:left w:val="none" w:sz="0" w:space="0" w:color="auto"/>
        <w:bottom w:val="none" w:sz="0" w:space="0" w:color="auto"/>
        <w:right w:val="none" w:sz="0" w:space="0" w:color="auto"/>
      </w:divBdr>
    </w:div>
    <w:div w:id="798645836">
      <w:bodyDiv w:val="1"/>
      <w:marLeft w:val="0"/>
      <w:marRight w:val="0"/>
      <w:marTop w:val="0"/>
      <w:marBottom w:val="0"/>
      <w:divBdr>
        <w:top w:val="none" w:sz="0" w:space="0" w:color="auto"/>
        <w:left w:val="none" w:sz="0" w:space="0" w:color="auto"/>
        <w:bottom w:val="none" w:sz="0" w:space="0" w:color="auto"/>
        <w:right w:val="none" w:sz="0" w:space="0" w:color="auto"/>
      </w:divBdr>
    </w:div>
    <w:div w:id="800423356">
      <w:bodyDiv w:val="1"/>
      <w:marLeft w:val="0"/>
      <w:marRight w:val="0"/>
      <w:marTop w:val="0"/>
      <w:marBottom w:val="0"/>
      <w:divBdr>
        <w:top w:val="none" w:sz="0" w:space="0" w:color="auto"/>
        <w:left w:val="none" w:sz="0" w:space="0" w:color="auto"/>
        <w:bottom w:val="none" w:sz="0" w:space="0" w:color="auto"/>
        <w:right w:val="none" w:sz="0" w:space="0" w:color="auto"/>
      </w:divBdr>
    </w:div>
    <w:div w:id="893780181">
      <w:bodyDiv w:val="1"/>
      <w:marLeft w:val="0"/>
      <w:marRight w:val="0"/>
      <w:marTop w:val="0"/>
      <w:marBottom w:val="0"/>
      <w:divBdr>
        <w:top w:val="none" w:sz="0" w:space="0" w:color="auto"/>
        <w:left w:val="none" w:sz="0" w:space="0" w:color="auto"/>
        <w:bottom w:val="none" w:sz="0" w:space="0" w:color="auto"/>
        <w:right w:val="none" w:sz="0" w:space="0" w:color="auto"/>
      </w:divBdr>
      <w:divsChild>
        <w:div w:id="89662738">
          <w:marLeft w:val="0"/>
          <w:marRight w:val="0"/>
          <w:marTop w:val="0"/>
          <w:marBottom w:val="0"/>
          <w:divBdr>
            <w:top w:val="none" w:sz="0" w:space="0" w:color="auto"/>
            <w:left w:val="none" w:sz="0" w:space="0" w:color="auto"/>
            <w:bottom w:val="none" w:sz="0" w:space="0" w:color="auto"/>
            <w:right w:val="none" w:sz="0" w:space="0" w:color="auto"/>
          </w:divBdr>
        </w:div>
      </w:divsChild>
    </w:div>
    <w:div w:id="898632669">
      <w:bodyDiv w:val="1"/>
      <w:marLeft w:val="0"/>
      <w:marRight w:val="0"/>
      <w:marTop w:val="0"/>
      <w:marBottom w:val="0"/>
      <w:divBdr>
        <w:top w:val="none" w:sz="0" w:space="0" w:color="auto"/>
        <w:left w:val="none" w:sz="0" w:space="0" w:color="auto"/>
        <w:bottom w:val="none" w:sz="0" w:space="0" w:color="auto"/>
        <w:right w:val="none" w:sz="0" w:space="0" w:color="auto"/>
      </w:divBdr>
    </w:div>
    <w:div w:id="937323633">
      <w:bodyDiv w:val="1"/>
      <w:marLeft w:val="0"/>
      <w:marRight w:val="0"/>
      <w:marTop w:val="0"/>
      <w:marBottom w:val="0"/>
      <w:divBdr>
        <w:top w:val="none" w:sz="0" w:space="0" w:color="auto"/>
        <w:left w:val="none" w:sz="0" w:space="0" w:color="auto"/>
        <w:bottom w:val="none" w:sz="0" w:space="0" w:color="auto"/>
        <w:right w:val="none" w:sz="0" w:space="0" w:color="auto"/>
      </w:divBdr>
    </w:div>
    <w:div w:id="983389483">
      <w:bodyDiv w:val="1"/>
      <w:marLeft w:val="0"/>
      <w:marRight w:val="0"/>
      <w:marTop w:val="0"/>
      <w:marBottom w:val="0"/>
      <w:divBdr>
        <w:top w:val="none" w:sz="0" w:space="0" w:color="auto"/>
        <w:left w:val="none" w:sz="0" w:space="0" w:color="auto"/>
        <w:bottom w:val="none" w:sz="0" w:space="0" w:color="auto"/>
        <w:right w:val="none" w:sz="0" w:space="0" w:color="auto"/>
      </w:divBdr>
    </w:div>
    <w:div w:id="1040977253">
      <w:bodyDiv w:val="1"/>
      <w:marLeft w:val="0"/>
      <w:marRight w:val="0"/>
      <w:marTop w:val="0"/>
      <w:marBottom w:val="0"/>
      <w:divBdr>
        <w:top w:val="none" w:sz="0" w:space="0" w:color="auto"/>
        <w:left w:val="none" w:sz="0" w:space="0" w:color="auto"/>
        <w:bottom w:val="none" w:sz="0" w:space="0" w:color="auto"/>
        <w:right w:val="none" w:sz="0" w:space="0" w:color="auto"/>
      </w:divBdr>
    </w:div>
    <w:div w:id="1060204177">
      <w:bodyDiv w:val="1"/>
      <w:marLeft w:val="0"/>
      <w:marRight w:val="0"/>
      <w:marTop w:val="0"/>
      <w:marBottom w:val="0"/>
      <w:divBdr>
        <w:top w:val="none" w:sz="0" w:space="0" w:color="auto"/>
        <w:left w:val="none" w:sz="0" w:space="0" w:color="auto"/>
        <w:bottom w:val="none" w:sz="0" w:space="0" w:color="auto"/>
        <w:right w:val="none" w:sz="0" w:space="0" w:color="auto"/>
      </w:divBdr>
    </w:div>
    <w:div w:id="1166167890">
      <w:bodyDiv w:val="1"/>
      <w:marLeft w:val="0"/>
      <w:marRight w:val="0"/>
      <w:marTop w:val="0"/>
      <w:marBottom w:val="0"/>
      <w:divBdr>
        <w:top w:val="none" w:sz="0" w:space="0" w:color="auto"/>
        <w:left w:val="none" w:sz="0" w:space="0" w:color="auto"/>
        <w:bottom w:val="none" w:sz="0" w:space="0" w:color="auto"/>
        <w:right w:val="none" w:sz="0" w:space="0" w:color="auto"/>
      </w:divBdr>
    </w:div>
    <w:div w:id="1195117133">
      <w:bodyDiv w:val="1"/>
      <w:marLeft w:val="0"/>
      <w:marRight w:val="0"/>
      <w:marTop w:val="0"/>
      <w:marBottom w:val="0"/>
      <w:divBdr>
        <w:top w:val="none" w:sz="0" w:space="0" w:color="auto"/>
        <w:left w:val="none" w:sz="0" w:space="0" w:color="auto"/>
        <w:bottom w:val="none" w:sz="0" w:space="0" w:color="auto"/>
        <w:right w:val="none" w:sz="0" w:space="0" w:color="auto"/>
      </w:divBdr>
    </w:div>
    <w:div w:id="1236545518">
      <w:bodyDiv w:val="1"/>
      <w:marLeft w:val="0"/>
      <w:marRight w:val="0"/>
      <w:marTop w:val="0"/>
      <w:marBottom w:val="0"/>
      <w:divBdr>
        <w:top w:val="none" w:sz="0" w:space="0" w:color="auto"/>
        <w:left w:val="none" w:sz="0" w:space="0" w:color="auto"/>
        <w:bottom w:val="none" w:sz="0" w:space="0" w:color="auto"/>
        <w:right w:val="none" w:sz="0" w:space="0" w:color="auto"/>
      </w:divBdr>
    </w:div>
    <w:div w:id="1261259717">
      <w:bodyDiv w:val="1"/>
      <w:marLeft w:val="0"/>
      <w:marRight w:val="0"/>
      <w:marTop w:val="0"/>
      <w:marBottom w:val="0"/>
      <w:divBdr>
        <w:top w:val="none" w:sz="0" w:space="0" w:color="auto"/>
        <w:left w:val="none" w:sz="0" w:space="0" w:color="auto"/>
        <w:bottom w:val="none" w:sz="0" w:space="0" w:color="auto"/>
        <w:right w:val="none" w:sz="0" w:space="0" w:color="auto"/>
      </w:divBdr>
    </w:div>
    <w:div w:id="1263608616">
      <w:bodyDiv w:val="1"/>
      <w:marLeft w:val="0"/>
      <w:marRight w:val="0"/>
      <w:marTop w:val="0"/>
      <w:marBottom w:val="0"/>
      <w:divBdr>
        <w:top w:val="none" w:sz="0" w:space="0" w:color="auto"/>
        <w:left w:val="none" w:sz="0" w:space="0" w:color="auto"/>
        <w:bottom w:val="none" w:sz="0" w:space="0" w:color="auto"/>
        <w:right w:val="none" w:sz="0" w:space="0" w:color="auto"/>
      </w:divBdr>
    </w:div>
    <w:div w:id="1270510283">
      <w:bodyDiv w:val="1"/>
      <w:marLeft w:val="0"/>
      <w:marRight w:val="0"/>
      <w:marTop w:val="0"/>
      <w:marBottom w:val="0"/>
      <w:divBdr>
        <w:top w:val="none" w:sz="0" w:space="0" w:color="auto"/>
        <w:left w:val="none" w:sz="0" w:space="0" w:color="auto"/>
        <w:bottom w:val="none" w:sz="0" w:space="0" w:color="auto"/>
        <w:right w:val="none" w:sz="0" w:space="0" w:color="auto"/>
      </w:divBdr>
    </w:div>
    <w:div w:id="1298727792">
      <w:bodyDiv w:val="1"/>
      <w:marLeft w:val="0"/>
      <w:marRight w:val="0"/>
      <w:marTop w:val="0"/>
      <w:marBottom w:val="0"/>
      <w:divBdr>
        <w:top w:val="none" w:sz="0" w:space="0" w:color="auto"/>
        <w:left w:val="none" w:sz="0" w:space="0" w:color="auto"/>
        <w:bottom w:val="none" w:sz="0" w:space="0" w:color="auto"/>
        <w:right w:val="none" w:sz="0" w:space="0" w:color="auto"/>
      </w:divBdr>
      <w:divsChild>
        <w:div w:id="1234045000">
          <w:marLeft w:val="0"/>
          <w:marRight w:val="0"/>
          <w:marTop w:val="0"/>
          <w:marBottom w:val="160"/>
          <w:divBdr>
            <w:top w:val="none" w:sz="0" w:space="0" w:color="auto"/>
            <w:left w:val="none" w:sz="0" w:space="0" w:color="auto"/>
            <w:bottom w:val="none" w:sz="0" w:space="0" w:color="auto"/>
            <w:right w:val="none" w:sz="0" w:space="0" w:color="auto"/>
          </w:divBdr>
        </w:div>
      </w:divsChild>
    </w:div>
    <w:div w:id="1341158508">
      <w:bodyDiv w:val="1"/>
      <w:marLeft w:val="0"/>
      <w:marRight w:val="0"/>
      <w:marTop w:val="0"/>
      <w:marBottom w:val="0"/>
      <w:divBdr>
        <w:top w:val="none" w:sz="0" w:space="0" w:color="auto"/>
        <w:left w:val="none" w:sz="0" w:space="0" w:color="auto"/>
        <w:bottom w:val="none" w:sz="0" w:space="0" w:color="auto"/>
        <w:right w:val="none" w:sz="0" w:space="0" w:color="auto"/>
      </w:divBdr>
      <w:divsChild>
        <w:div w:id="623119840">
          <w:marLeft w:val="0"/>
          <w:marRight w:val="0"/>
          <w:marTop w:val="0"/>
          <w:marBottom w:val="160"/>
          <w:divBdr>
            <w:top w:val="none" w:sz="0" w:space="0" w:color="auto"/>
            <w:left w:val="none" w:sz="0" w:space="0" w:color="auto"/>
            <w:bottom w:val="none" w:sz="0" w:space="0" w:color="auto"/>
            <w:right w:val="none" w:sz="0" w:space="0" w:color="auto"/>
          </w:divBdr>
        </w:div>
      </w:divsChild>
    </w:div>
    <w:div w:id="1487240120">
      <w:bodyDiv w:val="1"/>
      <w:marLeft w:val="0"/>
      <w:marRight w:val="0"/>
      <w:marTop w:val="0"/>
      <w:marBottom w:val="0"/>
      <w:divBdr>
        <w:top w:val="none" w:sz="0" w:space="0" w:color="auto"/>
        <w:left w:val="none" w:sz="0" w:space="0" w:color="auto"/>
        <w:bottom w:val="none" w:sz="0" w:space="0" w:color="auto"/>
        <w:right w:val="none" w:sz="0" w:space="0" w:color="auto"/>
      </w:divBdr>
    </w:div>
    <w:div w:id="1535574923">
      <w:bodyDiv w:val="1"/>
      <w:marLeft w:val="0"/>
      <w:marRight w:val="0"/>
      <w:marTop w:val="0"/>
      <w:marBottom w:val="0"/>
      <w:divBdr>
        <w:top w:val="none" w:sz="0" w:space="0" w:color="auto"/>
        <w:left w:val="none" w:sz="0" w:space="0" w:color="auto"/>
        <w:bottom w:val="none" w:sz="0" w:space="0" w:color="auto"/>
        <w:right w:val="none" w:sz="0" w:space="0" w:color="auto"/>
      </w:divBdr>
    </w:div>
    <w:div w:id="1580403015">
      <w:bodyDiv w:val="1"/>
      <w:marLeft w:val="0"/>
      <w:marRight w:val="0"/>
      <w:marTop w:val="0"/>
      <w:marBottom w:val="0"/>
      <w:divBdr>
        <w:top w:val="none" w:sz="0" w:space="0" w:color="auto"/>
        <w:left w:val="none" w:sz="0" w:space="0" w:color="auto"/>
        <w:bottom w:val="none" w:sz="0" w:space="0" w:color="auto"/>
        <w:right w:val="none" w:sz="0" w:space="0" w:color="auto"/>
      </w:divBdr>
    </w:div>
    <w:div w:id="1586305972">
      <w:bodyDiv w:val="1"/>
      <w:marLeft w:val="0"/>
      <w:marRight w:val="0"/>
      <w:marTop w:val="0"/>
      <w:marBottom w:val="0"/>
      <w:divBdr>
        <w:top w:val="none" w:sz="0" w:space="0" w:color="auto"/>
        <w:left w:val="none" w:sz="0" w:space="0" w:color="auto"/>
        <w:bottom w:val="none" w:sz="0" w:space="0" w:color="auto"/>
        <w:right w:val="none" w:sz="0" w:space="0" w:color="auto"/>
      </w:divBdr>
    </w:div>
    <w:div w:id="1600288648">
      <w:bodyDiv w:val="1"/>
      <w:marLeft w:val="0"/>
      <w:marRight w:val="0"/>
      <w:marTop w:val="0"/>
      <w:marBottom w:val="0"/>
      <w:divBdr>
        <w:top w:val="none" w:sz="0" w:space="0" w:color="auto"/>
        <w:left w:val="none" w:sz="0" w:space="0" w:color="auto"/>
        <w:bottom w:val="none" w:sz="0" w:space="0" w:color="auto"/>
        <w:right w:val="none" w:sz="0" w:space="0" w:color="auto"/>
      </w:divBdr>
    </w:div>
    <w:div w:id="1621304357">
      <w:bodyDiv w:val="1"/>
      <w:marLeft w:val="0"/>
      <w:marRight w:val="0"/>
      <w:marTop w:val="0"/>
      <w:marBottom w:val="0"/>
      <w:divBdr>
        <w:top w:val="none" w:sz="0" w:space="0" w:color="auto"/>
        <w:left w:val="none" w:sz="0" w:space="0" w:color="auto"/>
        <w:bottom w:val="none" w:sz="0" w:space="0" w:color="auto"/>
        <w:right w:val="none" w:sz="0" w:space="0" w:color="auto"/>
      </w:divBdr>
      <w:divsChild>
        <w:div w:id="1688797777">
          <w:marLeft w:val="0"/>
          <w:marRight w:val="0"/>
          <w:marTop w:val="0"/>
          <w:marBottom w:val="160"/>
          <w:divBdr>
            <w:top w:val="none" w:sz="0" w:space="0" w:color="auto"/>
            <w:left w:val="none" w:sz="0" w:space="0" w:color="auto"/>
            <w:bottom w:val="none" w:sz="0" w:space="0" w:color="auto"/>
            <w:right w:val="none" w:sz="0" w:space="0" w:color="auto"/>
          </w:divBdr>
        </w:div>
      </w:divsChild>
    </w:div>
    <w:div w:id="1748771121">
      <w:bodyDiv w:val="1"/>
      <w:marLeft w:val="0"/>
      <w:marRight w:val="0"/>
      <w:marTop w:val="0"/>
      <w:marBottom w:val="0"/>
      <w:divBdr>
        <w:top w:val="none" w:sz="0" w:space="0" w:color="auto"/>
        <w:left w:val="none" w:sz="0" w:space="0" w:color="auto"/>
        <w:bottom w:val="none" w:sz="0" w:space="0" w:color="auto"/>
        <w:right w:val="none" w:sz="0" w:space="0" w:color="auto"/>
      </w:divBdr>
    </w:div>
    <w:div w:id="1755396767">
      <w:bodyDiv w:val="1"/>
      <w:marLeft w:val="0"/>
      <w:marRight w:val="0"/>
      <w:marTop w:val="0"/>
      <w:marBottom w:val="0"/>
      <w:divBdr>
        <w:top w:val="none" w:sz="0" w:space="0" w:color="auto"/>
        <w:left w:val="none" w:sz="0" w:space="0" w:color="auto"/>
        <w:bottom w:val="none" w:sz="0" w:space="0" w:color="auto"/>
        <w:right w:val="none" w:sz="0" w:space="0" w:color="auto"/>
      </w:divBdr>
    </w:div>
    <w:div w:id="1760758641">
      <w:bodyDiv w:val="1"/>
      <w:marLeft w:val="0"/>
      <w:marRight w:val="0"/>
      <w:marTop w:val="0"/>
      <w:marBottom w:val="0"/>
      <w:divBdr>
        <w:top w:val="none" w:sz="0" w:space="0" w:color="auto"/>
        <w:left w:val="none" w:sz="0" w:space="0" w:color="auto"/>
        <w:bottom w:val="none" w:sz="0" w:space="0" w:color="auto"/>
        <w:right w:val="none" w:sz="0" w:space="0" w:color="auto"/>
      </w:divBdr>
    </w:div>
    <w:div w:id="1768456064">
      <w:bodyDiv w:val="1"/>
      <w:marLeft w:val="0"/>
      <w:marRight w:val="0"/>
      <w:marTop w:val="0"/>
      <w:marBottom w:val="0"/>
      <w:divBdr>
        <w:top w:val="none" w:sz="0" w:space="0" w:color="auto"/>
        <w:left w:val="none" w:sz="0" w:space="0" w:color="auto"/>
        <w:bottom w:val="none" w:sz="0" w:space="0" w:color="auto"/>
        <w:right w:val="none" w:sz="0" w:space="0" w:color="auto"/>
      </w:divBdr>
    </w:div>
    <w:div w:id="1780100855">
      <w:bodyDiv w:val="1"/>
      <w:marLeft w:val="0"/>
      <w:marRight w:val="0"/>
      <w:marTop w:val="0"/>
      <w:marBottom w:val="0"/>
      <w:divBdr>
        <w:top w:val="none" w:sz="0" w:space="0" w:color="auto"/>
        <w:left w:val="none" w:sz="0" w:space="0" w:color="auto"/>
        <w:bottom w:val="none" w:sz="0" w:space="0" w:color="auto"/>
        <w:right w:val="none" w:sz="0" w:space="0" w:color="auto"/>
      </w:divBdr>
    </w:div>
    <w:div w:id="1803956022">
      <w:bodyDiv w:val="1"/>
      <w:marLeft w:val="0"/>
      <w:marRight w:val="0"/>
      <w:marTop w:val="0"/>
      <w:marBottom w:val="0"/>
      <w:divBdr>
        <w:top w:val="none" w:sz="0" w:space="0" w:color="auto"/>
        <w:left w:val="none" w:sz="0" w:space="0" w:color="auto"/>
        <w:bottom w:val="none" w:sz="0" w:space="0" w:color="auto"/>
        <w:right w:val="none" w:sz="0" w:space="0" w:color="auto"/>
      </w:divBdr>
      <w:divsChild>
        <w:div w:id="1893737477">
          <w:marLeft w:val="0"/>
          <w:marRight w:val="0"/>
          <w:marTop w:val="0"/>
          <w:marBottom w:val="160"/>
          <w:divBdr>
            <w:top w:val="none" w:sz="0" w:space="0" w:color="auto"/>
            <w:left w:val="none" w:sz="0" w:space="0" w:color="auto"/>
            <w:bottom w:val="none" w:sz="0" w:space="0" w:color="auto"/>
            <w:right w:val="none" w:sz="0" w:space="0" w:color="auto"/>
          </w:divBdr>
        </w:div>
      </w:divsChild>
    </w:div>
    <w:div w:id="1816602535">
      <w:bodyDiv w:val="1"/>
      <w:marLeft w:val="0"/>
      <w:marRight w:val="0"/>
      <w:marTop w:val="0"/>
      <w:marBottom w:val="0"/>
      <w:divBdr>
        <w:top w:val="none" w:sz="0" w:space="0" w:color="auto"/>
        <w:left w:val="none" w:sz="0" w:space="0" w:color="auto"/>
        <w:bottom w:val="none" w:sz="0" w:space="0" w:color="auto"/>
        <w:right w:val="none" w:sz="0" w:space="0" w:color="auto"/>
      </w:divBdr>
    </w:div>
    <w:div w:id="1822502346">
      <w:bodyDiv w:val="1"/>
      <w:marLeft w:val="0"/>
      <w:marRight w:val="0"/>
      <w:marTop w:val="0"/>
      <w:marBottom w:val="0"/>
      <w:divBdr>
        <w:top w:val="none" w:sz="0" w:space="0" w:color="auto"/>
        <w:left w:val="none" w:sz="0" w:space="0" w:color="auto"/>
        <w:bottom w:val="none" w:sz="0" w:space="0" w:color="auto"/>
        <w:right w:val="none" w:sz="0" w:space="0" w:color="auto"/>
      </w:divBdr>
    </w:div>
    <w:div w:id="1869485461">
      <w:bodyDiv w:val="1"/>
      <w:marLeft w:val="0"/>
      <w:marRight w:val="0"/>
      <w:marTop w:val="0"/>
      <w:marBottom w:val="0"/>
      <w:divBdr>
        <w:top w:val="none" w:sz="0" w:space="0" w:color="auto"/>
        <w:left w:val="none" w:sz="0" w:space="0" w:color="auto"/>
        <w:bottom w:val="none" w:sz="0" w:space="0" w:color="auto"/>
        <w:right w:val="none" w:sz="0" w:space="0" w:color="auto"/>
      </w:divBdr>
    </w:div>
    <w:div w:id="1910261416">
      <w:bodyDiv w:val="1"/>
      <w:marLeft w:val="0"/>
      <w:marRight w:val="0"/>
      <w:marTop w:val="0"/>
      <w:marBottom w:val="0"/>
      <w:divBdr>
        <w:top w:val="none" w:sz="0" w:space="0" w:color="auto"/>
        <w:left w:val="none" w:sz="0" w:space="0" w:color="auto"/>
        <w:bottom w:val="none" w:sz="0" w:space="0" w:color="auto"/>
        <w:right w:val="none" w:sz="0" w:space="0" w:color="auto"/>
      </w:divBdr>
    </w:div>
    <w:div w:id="1931547625">
      <w:bodyDiv w:val="1"/>
      <w:marLeft w:val="0"/>
      <w:marRight w:val="0"/>
      <w:marTop w:val="0"/>
      <w:marBottom w:val="0"/>
      <w:divBdr>
        <w:top w:val="none" w:sz="0" w:space="0" w:color="auto"/>
        <w:left w:val="none" w:sz="0" w:space="0" w:color="auto"/>
        <w:bottom w:val="none" w:sz="0" w:space="0" w:color="auto"/>
        <w:right w:val="none" w:sz="0" w:space="0" w:color="auto"/>
      </w:divBdr>
    </w:div>
    <w:div w:id="1937784503">
      <w:bodyDiv w:val="1"/>
      <w:marLeft w:val="0"/>
      <w:marRight w:val="0"/>
      <w:marTop w:val="0"/>
      <w:marBottom w:val="0"/>
      <w:divBdr>
        <w:top w:val="none" w:sz="0" w:space="0" w:color="auto"/>
        <w:left w:val="none" w:sz="0" w:space="0" w:color="auto"/>
        <w:bottom w:val="none" w:sz="0" w:space="0" w:color="auto"/>
        <w:right w:val="none" w:sz="0" w:space="0" w:color="auto"/>
      </w:divBdr>
    </w:div>
    <w:div w:id="1939825123">
      <w:bodyDiv w:val="1"/>
      <w:marLeft w:val="0"/>
      <w:marRight w:val="0"/>
      <w:marTop w:val="0"/>
      <w:marBottom w:val="0"/>
      <w:divBdr>
        <w:top w:val="none" w:sz="0" w:space="0" w:color="auto"/>
        <w:left w:val="none" w:sz="0" w:space="0" w:color="auto"/>
        <w:bottom w:val="none" w:sz="0" w:space="0" w:color="auto"/>
        <w:right w:val="none" w:sz="0" w:space="0" w:color="auto"/>
      </w:divBdr>
    </w:div>
    <w:div w:id="1949923457">
      <w:bodyDiv w:val="1"/>
      <w:marLeft w:val="0"/>
      <w:marRight w:val="0"/>
      <w:marTop w:val="0"/>
      <w:marBottom w:val="0"/>
      <w:divBdr>
        <w:top w:val="none" w:sz="0" w:space="0" w:color="auto"/>
        <w:left w:val="none" w:sz="0" w:space="0" w:color="auto"/>
        <w:bottom w:val="none" w:sz="0" w:space="0" w:color="auto"/>
        <w:right w:val="none" w:sz="0" w:space="0" w:color="auto"/>
      </w:divBdr>
    </w:div>
    <w:div w:id="1964536102">
      <w:bodyDiv w:val="1"/>
      <w:marLeft w:val="0"/>
      <w:marRight w:val="0"/>
      <w:marTop w:val="0"/>
      <w:marBottom w:val="0"/>
      <w:divBdr>
        <w:top w:val="none" w:sz="0" w:space="0" w:color="auto"/>
        <w:left w:val="none" w:sz="0" w:space="0" w:color="auto"/>
        <w:bottom w:val="none" w:sz="0" w:space="0" w:color="auto"/>
        <w:right w:val="none" w:sz="0" w:space="0" w:color="auto"/>
      </w:divBdr>
    </w:div>
    <w:div w:id="2013289253">
      <w:bodyDiv w:val="1"/>
      <w:marLeft w:val="0"/>
      <w:marRight w:val="0"/>
      <w:marTop w:val="0"/>
      <w:marBottom w:val="0"/>
      <w:divBdr>
        <w:top w:val="none" w:sz="0" w:space="0" w:color="auto"/>
        <w:left w:val="none" w:sz="0" w:space="0" w:color="auto"/>
        <w:bottom w:val="none" w:sz="0" w:space="0" w:color="auto"/>
        <w:right w:val="none" w:sz="0" w:space="0" w:color="auto"/>
      </w:divBdr>
      <w:divsChild>
        <w:div w:id="48964063">
          <w:marLeft w:val="0"/>
          <w:marRight w:val="0"/>
          <w:marTop w:val="0"/>
          <w:marBottom w:val="160"/>
          <w:divBdr>
            <w:top w:val="none" w:sz="0" w:space="0" w:color="auto"/>
            <w:left w:val="none" w:sz="0" w:space="0" w:color="auto"/>
            <w:bottom w:val="none" w:sz="0" w:space="0" w:color="auto"/>
            <w:right w:val="none" w:sz="0" w:space="0" w:color="auto"/>
          </w:divBdr>
        </w:div>
      </w:divsChild>
    </w:div>
    <w:div w:id="2058698990">
      <w:bodyDiv w:val="1"/>
      <w:marLeft w:val="0"/>
      <w:marRight w:val="0"/>
      <w:marTop w:val="0"/>
      <w:marBottom w:val="0"/>
      <w:divBdr>
        <w:top w:val="none" w:sz="0" w:space="0" w:color="auto"/>
        <w:left w:val="none" w:sz="0" w:space="0" w:color="auto"/>
        <w:bottom w:val="none" w:sz="0" w:space="0" w:color="auto"/>
        <w:right w:val="none" w:sz="0" w:space="0" w:color="auto"/>
      </w:divBdr>
    </w:div>
    <w:div w:id="2089181971">
      <w:bodyDiv w:val="1"/>
      <w:marLeft w:val="0"/>
      <w:marRight w:val="0"/>
      <w:marTop w:val="0"/>
      <w:marBottom w:val="0"/>
      <w:divBdr>
        <w:top w:val="none" w:sz="0" w:space="0" w:color="auto"/>
        <w:left w:val="none" w:sz="0" w:space="0" w:color="auto"/>
        <w:bottom w:val="none" w:sz="0" w:space="0" w:color="auto"/>
        <w:right w:val="none" w:sz="0" w:space="0" w:color="auto"/>
      </w:divBdr>
    </w:div>
    <w:div w:id="2100561341">
      <w:bodyDiv w:val="1"/>
      <w:marLeft w:val="0"/>
      <w:marRight w:val="0"/>
      <w:marTop w:val="0"/>
      <w:marBottom w:val="0"/>
      <w:divBdr>
        <w:top w:val="none" w:sz="0" w:space="0" w:color="auto"/>
        <w:left w:val="none" w:sz="0" w:space="0" w:color="auto"/>
        <w:bottom w:val="none" w:sz="0" w:space="0" w:color="auto"/>
        <w:right w:val="none" w:sz="0" w:space="0" w:color="auto"/>
      </w:divBdr>
      <w:divsChild>
        <w:div w:id="668023925">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github.com/mementum/backtrad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acktrader.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rosusAI/finbert" TargetMode="External"/><Relationship Id="rId5" Type="http://schemas.openxmlformats.org/officeDocument/2006/relationships/footnotes" Target="footnotes.xml"/><Relationship Id="rId15" Type="http://schemas.openxmlformats.org/officeDocument/2006/relationships/hyperlink" Target="https://coling2025cryptotrading.thefin.ai/" TargetMode="External"/><Relationship Id="rId10" Type="http://schemas.openxmlformats.org/officeDocument/2006/relationships/hyperlink" Target="https://huggingface.co/transformers/" TargetMode="External"/><Relationship Id="rId4" Type="http://schemas.openxmlformats.org/officeDocument/2006/relationships/webSettings" Target="webSettings.xml"/><Relationship Id="rId9" Type="http://schemas.openxmlformats.org/officeDocument/2006/relationships/hyperlink" Target="https://github.com/ProsusAI/finBERT" TargetMode="External"/><Relationship Id="rId14" Type="http://schemas.openxmlformats.org/officeDocument/2006/relationships/hyperlink" Target="https://en.wikipedia.org/wiki/Sharpe_rat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3146</Words>
  <Characters>17934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Mukundth Jayaram</dc:creator>
  <cp:keywords/>
  <dc:description/>
  <cp:lastModifiedBy>Omkar Jadhav</cp:lastModifiedBy>
  <cp:revision>2</cp:revision>
  <dcterms:created xsi:type="dcterms:W3CDTF">2024-12-05T03:58:00Z</dcterms:created>
  <dcterms:modified xsi:type="dcterms:W3CDTF">2024-12-05T03:58:00Z</dcterms:modified>
</cp:coreProperties>
</file>