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Slip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Write a Java Program to implement I/O Decorator for converting uppercase letters to lower case letters.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LowercaseDecorator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LowercaseDecorator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c);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cbuf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(cbuf, off, len);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(bytesRead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off;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bytesRead;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cbuf[i]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(cbuf[i]);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bytesRead;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IODecoratorExample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FileReader for the input file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Wrap it with LowercaseDecorator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LowercaseDecorator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lowercaseDecorator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LowercaseDecorator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(fileReader);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BufferedReader for reading lines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(lowercaseDecorator);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and print lines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(line);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readers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Q2) iris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"Iris.csv"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"sepal_length"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"petal_length"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Q3) HTML FORM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Registration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Registration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Regular expression to check if the name contains only alphabets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First Name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'firstNameError'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name should contain only alphabets.'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'firstNameError'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Last Name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'lastNameError'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name should contain only alphabets.'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'lastNameError'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Age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 should be between 18 and 50.'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all validations pass, the form is submitted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Slip 11: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Q1 Heart beat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Existing BeatModel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HeartModel (Adapter) implementing BeatModel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HeartModelAdapter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HeartModelAdapter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heartModel;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heartbeat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Existing HeartModel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heartbeat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"Heart is beating!"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Client code using BeatModel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the existing HeartModel with the help of the adapter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HeartModel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HeartModelAdapter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(heartModel);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the adapted interface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Q2) dataset null remove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reading the CSV file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displaying the contents of the CSV file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#displaying NULL content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npm install mysql 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connection to the database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'your_database'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Connect to the database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Select all records from the "customers" table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customers'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 records from "customers" table:'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Specify the record to delete (replace 'your_condition' with your specific condition)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customers WHERE your_condition'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the specified record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the connection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