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6FD8"/>
          <w:sz w:val="72"/>
          <w:szCs w:val="72"/>
        </w:rPr>
        <w:t xml:space="preserve">APT</w:t>
      </w:r>
    </w:p>
    <w:p>
      <w:pPr>
        <w:spacing w:after="0" w:before="0"/>
        <w:jc w:val="center"/>
      </w:pPr>
      <w:r>
        <w:rPr>
          <w:rFonts w:ascii="Arial" w:cs="Arial" w:eastAsia="Arial" w:hAnsi="Arial"/>
          <w:caps/>
          <w:color w:val="888888"/>
          <w:sz w:val="22"/>
          <w:szCs w:val="22"/>
        </w:rPr>
        <w:t xml:space="preserve">ATYPICAL TECHNOLOGIES PVT LTD</w:t>
      </w:r>
    </w:p>
    <w:p>
      <w:pPr>
        <w:spacing w:after="0" w:before="600"/>
      </w:pPr>
    </w:p>
    <w:p>
      <w:pPr>
        <w:pBdr>
          <w:bottom w:val="single" w:color="2E6FD8" w:sz="8" w:space="1"/>
        </w:pBdr>
        <w:spacing w:after="80" w:before="80"/>
      </w:pPr>
    </w:p>
    <w:p>
      <w:pPr>
        <w:spacing w:after="0" w:before="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Interview Assignment Submission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Real-time Database Change Notification System</w:t>
      </w:r>
    </w:p>
    <w:p>
      <w:pPr>
        <w:spacing w:after="0" w:before="200"/>
      </w:pPr>
    </w:p>
    <w:p>
      <w:pPr>
        <w:pBdr>
          <w:bottom w:val="single" w:color="2E6FD8" w:sz="8" w:space="1"/>
        </w:pBdr>
        <w:spacing w:after="80" w:before="80"/>
      </w:pPr>
    </w:p>
    <w:p>
      <w:pPr>
        <w:spacing w:after="0" w:before="40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Submitted by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Omkar Patel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Role Applied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Developer — APT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GitHub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github.com/Omkaarrr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· PostgreSQL · WebSockets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Assignment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 Changes → Real-time Client Notifications</w:t>
            </w:r>
          </w:p>
        </w:tc>
      </w:tr>
    </w:tbl>
    <w:p>
      <w:pPr>
        <w:spacing w:after="0" w:before="5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Confidential — Submitted to Atypical Technologies Pvt Ltd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 Overview</w:t>
      </w:r>
    </w:p>
    <w:p>
      <w:pPr>
        <w:pBdr>
          <w:bottom w:val="single" w:color="2E6FD8" w:sz="8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report documents the design and implementation of a real-time database notification system built for the APT backend interview assignment. The system pushes database changes to connected clients instantly, without any client-side polling.</w:t>
      </w:r>
    </w:p>
    <w:p>
      <w:pPr>
        <w:spacing w:after="0" w:before="100"/>
      </w:pP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 Problem Statement</w:t>
      </w:r>
    </w:p>
    <w:p>
      <w:pPr>
        <w:pBdr>
          <w:bottom w:val="single" w:color="2E6FD8" w:sz="8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assignment requires a backend service that: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Monitors an orders table for any INSERT, UPDATE, or DELETE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Notifies all connected clients immediately whenever data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Does not rely on polling — clients should receive a push, not ask repeatedly.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Includes a client (browser, CLI, or script) that displays live updates.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exact schema specified in the assignment: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CREATE TABLE orders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id            SERIAL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customer_name VARCHAR(255)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product_name  VARCHAR(255)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status        VARCHAR(50)   NOT NULL DEFAULT 'pending'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CHECK (status IN ('pending', 'shipped', 'delivered')),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updated_at    TIMESTAMP     NOT NULL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60"/>
      </w:pP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 Approach &amp; Design Decisions</w:t>
      </w:r>
    </w:p>
    <w:p>
      <w:pPr>
        <w:pBdr>
          <w:bottom w:val="single" w:color="2E6FD8" w:sz="8" w:space="1"/>
        </w:pBd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FD8"/>
          <w:sz w:val="22"/>
          <w:szCs w:val="22"/>
        </w:rPr>
        <w:t xml:space="preserve">3.1  Why PostgreSQL LISTEN / NOTIFY?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Three approaches were evaluated: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2E6FD8" w:sz="4"/>
              <w:left w:val="single" w:color="2E6FD8" w:sz="4"/>
              <w:bottom w:val="single" w:color="2E6FD8" w:sz="4"/>
              <w:right w:val="single" w:color="2E6FD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800"/>
            <w:tcBorders>
              <w:top w:val="single" w:color="2E6FD8" w:sz="4"/>
              <w:left w:val="single" w:color="2E6FD8" w:sz="4"/>
              <w:bottom w:val="single" w:color="2E6FD8" w:sz="4"/>
              <w:right w:val="single" w:color="2E6FD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560"/>
            <w:tcBorders>
              <w:top w:val="single" w:color="2E6FD8" w:sz="4"/>
              <w:left w:val="single" w:color="2E6FD8" w:sz="4"/>
              <w:bottom w:val="single" w:color="2E6FD8" w:sz="4"/>
              <w:right w:val="single" w:color="2E6FD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Polling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 requests DB every N seconds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Rejected — wasteful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CDC / Debezium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Reads Postgres WAL, streams via Kafka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Rejected — too heavy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LISTEN / NOTIFY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Built-in Postgres trigger mechanism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Chosen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FD8"/>
          <w:sz w:val="22"/>
          <w:szCs w:val="22"/>
        </w:rPr>
        <w:t xml:space="preserve">3.2  Why WebSockets over SSE or Long-Polling?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WebSockets — persistent full-duplex connection; ideal for continuous real-time push.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SSE — one-way only; less flexible for future bidirectional needs.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Long-polling — a workaround, not a proper solution.</w:t>
      </w:r>
    </w:p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FD8"/>
          <w:sz w:val="22"/>
          <w:szCs w:val="22"/>
        </w:rPr>
        <w:t xml:space="preserve">3.3  Data Flow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DB mutation triggers the following chain automatically: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DB change  →  Postgres trigger fires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→  pg_notify('orders_channel', JSON payload)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→  Node.js listenerClient receives 'notification' event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→  broadcast() pushes JSON to all WebSocket clients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→  Browser UI re-renders in real-time</w:t>
            </w:r>
          </w:p>
        </w:tc>
      </w:tr>
    </w:tbl>
    <w:p>
      <w:pPr>
        <w:spacing w:after="0" w:before="160"/>
      </w:pP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 Tech Stack</w:t>
      </w:r>
    </w:p>
    <w:p>
      <w:pPr>
        <w:pBdr>
          <w:bottom w:val="single" w:color="2E6FD8" w:sz="8" w:space="1"/>
        </w:pBdr>
        <w:spacing w:after="80" w:before="8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2E6FD8" w:sz="4"/>
              <w:left w:val="single" w:color="2E6FD8" w:sz="4"/>
              <w:bottom w:val="single" w:color="2E6FD8" w:sz="4"/>
              <w:right w:val="single" w:color="2E6FD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2E6FD8" w:sz="4"/>
              <w:left w:val="single" w:color="2E6FD8" w:sz="4"/>
              <w:bottom w:val="single" w:color="2E6FD8" w:sz="4"/>
              <w:right w:val="single" w:color="2E6FD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580"/>
            <w:tcBorders>
              <w:top w:val="single" w:color="2E6FD8" w:sz="4"/>
              <w:left w:val="single" w:color="2E6FD8" w:sz="4"/>
              <w:bottom w:val="single" w:color="2E6FD8" w:sz="4"/>
              <w:right w:val="single" w:color="2E6FD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Runtime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v18+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Non-blocking I/O; ideal for real-time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Express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Minimal, standard, well-supported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Native LISTEN/NOTIFY support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 Client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node-postgres (pg)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Reliable; supports dedicated listener client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ws library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Lightweight WebSocket, no socket.io overhead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Vanilla HTML/JS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framework needed; fast, dependency-free</w:t>
            </w:r>
          </w:p>
        </w:tc>
      </w:tr>
    </w:tbl>
    <w:p>
      <w:pPr>
        <w:spacing w:after="0" w:before="160"/>
      </w:pP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 Project Structure</w:t>
      </w:r>
    </w:p>
    <w:p>
      <w:pPr>
        <w:pBdr>
          <w:bottom w:val="single" w:color="2E6FD8" w:sz="8" w:space="1"/>
        </w:pBdr>
        <w:spacing w:after="80" w:before="8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apt-assignment/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├── server/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├── index.js       Entry point — boots HTTP, WebSocket, DB listener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├── db.js          Pool (queries) + dedicated listener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├── websocket.js   WS server setup + broadcast() helper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└── routes.js      REST API — GET / POST / PATCH / DELETE /api/orders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├── client/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└── index.html     Browser client — live event feed + orders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├── sql/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└── setup.sql      Table schema + trigger function + seed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├── .env.example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├── package.json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0" w:before="160"/>
      </w:pP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 Output Screenshots</w:t>
      </w:r>
    </w:p>
    <w:p>
      <w:pPr>
        <w:pBdr>
          <w:bottom w:val="single" w:color="2E6FD8" w:sz="8" w:space="1"/>
        </w:pBdr>
        <w:spacing w:after="80" w:before="80"/>
      </w:pP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FD8"/>
          <w:sz w:val="22"/>
          <w:szCs w:val="22"/>
        </w:rPr>
        <w:t xml:space="preserve">6.1  Server Starting Up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Terminal output showing the server, WebSocket server, and DB listener all initialising successfully.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exact"/>
        </w:trPr>
        <w:tc>
          <w:tcPr>
            <w:tcW w:type="dxa" w:w="9360"/>
            <w:tcBorders>
              <w:top w:val="single" w:color="B0C8E8" w:sz="4"/>
              <w:left w:val="single" w:color="B0C8E8" w:sz="4"/>
              <w:bottom w:val="single" w:color="B0C8E8" w:sz="4"/>
              <w:right w:val="single" w:color="B0C8E8" w:sz="4"/>
            </w:tcBorders>
            <w:shd w:fill="F0F6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AFD0"/>
                <w:sz w:val="22"/>
                <w:szCs w:val="22"/>
              </w:rPr>
              <w:t xml:space="preserve">[ Screenshot Placeholder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0B8CC"/>
                <w:sz w:val="20"/>
                <w:szCs w:val="20"/>
              </w:rPr>
              <w:t xml:space="preserve">Server startup — terminal output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FD8"/>
          <w:sz w:val="22"/>
          <w:szCs w:val="22"/>
        </w:rPr>
        <w:t xml:space="preserve">6.2  Browser Client — Initial State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Browser at localhost:3000 showing the orders table loaded with seeded data and the LIVE WebSocket indicator active.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exact"/>
        </w:trPr>
        <w:tc>
          <w:tcPr>
            <w:tcW w:type="dxa" w:w="9360"/>
            <w:tcBorders>
              <w:top w:val="single" w:color="B0C8E8" w:sz="4"/>
              <w:left w:val="single" w:color="B0C8E8" w:sz="4"/>
              <w:bottom w:val="single" w:color="B0C8E8" w:sz="4"/>
              <w:right w:val="single" w:color="B0C8E8" w:sz="4"/>
            </w:tcBorders>
            <w:shd w:fill="F0F6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AFD0"/>
                <w:sz w:val="22"/>
                <w:szCs w:val="22"/>
              </w:rPr>
              <w:t xml:space="preserve">[ Screenshot Placeholder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0B8CC"/>
                <w:sz w:val="20"/>
                <w:szCs w:val="20"/>
              </w:rPr>
              <w:t xml:space="preserve">Browser client — initial load with seeded orders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FD8"/>
          <w:sz w:val="22"/>
          <w:szCs w:val="22"/>
        </w:rPr>
        <w:t xml:space="preserve">6.3  INSERT Event — Real-time Notification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new order is inserted via the form (or curl). The Live DB Events feed updates instantly across all open tabs without any page refresh.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exact"/>
        </w:trPr>
        <w:tc>
          <w:tcPr>
            <w:tcW w:type="dxa" w:w="9360"/>
            <w:tcBorders>
              <w:top w:val="single" w:color="B0C8E8" w:sz="4"/>
              <w:left w:val="single" w:color="B0C8E8" w:sz="4"/>
              <w:bottom w:val="single" w:color="B0C8E8" w:sz="4"/>
              <w:right w:val="single" w:color="B0C8E8" w:sz="4"/>
            </w:tcBorders>
            <w:shd w:fill="F0F6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AFD0"/>
                <w:sz w:val="22"/>
                <w:szCs w:val="22"/>
              </w:rPr>
              <w:t xml:space="preserve">[ Screenshot Placeholder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0B8CC"/>
                <w:sz w:val="20"/>
                <w:szCs w:val="20"/>
              </w:rPr>
              <w:t xml:space="preserve">INSERT event pushed to browser in real-time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FD8"/>
          <w:sz w:val="22"/>
          <w:szCs w:val="22"/>
        </w:rPr>
        <w:t xml:space="preserve">6.4  UPDATE Event — Status Change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 existing order's status is patched to 'shipped'. The event feed and the orders table both reflect the change immediately.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exact"/>
        </w:trPr>
        <w:tc>
          <w:tcPr>
            <w:tcW w:type="dxa" w:w="9360"/>
            <w:tcBorders>
              <w:top w:val="single" w:color="B0C8E8" w:sz="4"/>
              <w:left w:val="single" w:color="B0C8E8" w:sz="4"/>
              <w:bottom w:val="single" w:color="B0C8E8" w:sz="4"/>
              <w:right w:val="single" w:color="B0C8E8" w:sz="4"/>
            </w:tcBorders>
            <w:shd w:fill="F0F6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AFD0"/>
                <w:sz w:val="22"/>
                <w:szCs w:val="22"/>
              </w:rPr>
              <w:t xml:space="preserve">[ Screenshot Placeholder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0B8CC"/>
                <w:sz w:val="20"/>
                <w:szCs w:val="20"/>
              </w:rPr>
              <w:t xml:space="preserve">UPDATE event — status change propagated live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FD8"/>
          <w:sz w:val="22"/>
          <w:szCs w:val="22"/>
        </w:rPr>
        <w:t xml:space="preserve">6.5  DELETE Event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 order is deleted. The row disappears from the table and a DELETE event appears in the feed across all connected clients.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exact"/>
        </w:trPr>
        <w:tc>
          <w:tcPr>
            <w:tcW w:type="dxa" w:w="9360"/>
            <w:tcBorders>
              <w:top w:val="single" w:color="B0C8E8" w:sz="4"/>
              <w:left w:val="single" w:color="B0C8E8" w:sz="4"/>
              <w:bottom w:val="single" w:color="B0C8E8" w:sz="4"/>
              <w:right w:val="single" w:color="B0C8E8" w:sz="4"/>
            </w:tcBorders>
            <w:shd w:fill="F0F6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AFD0"/>
                <w:sz w:val="22"/>
                <w:szCs w:val="22"/>
              </w:rPr>
              <w:t xml:space="preserve">[ Screenshot Placeholder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0B8CC"/>
                <w:sz w:val="20"/>
                <w:szCs w:val="20"/>
              </w:rPr>
              <w:t xml:space="preserve">DELETE event — row removed in real-time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FD8"/>
          <w:sz w:val="22"/>
          <w:szCs w:val="22"/>
        </w:rPr>
        <w:t xml:space="preserve">6.6  Direct psql Mutation (No API)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Running an INSERT directly in psql (bypassing the REST API) still triggers the notification, proving the trigger fires at the database level, not the application level.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exact"/>
        </w:trPr>
        <w:tc>
          <w:tcPr>
            <w:tcW w:type="dxa" w:w="9360"/>
            <w:tcBorders>
              <w:top w:val="single" w:color="B0C8E8" w:sz="4"/>
              <w:left w:val="single" w:color="B0C8E8" w:sz="4"/>
              <w:bottom w:val="single" w:color="B0C8E8" w:sz="4"/>
              <w:right w:val="single" w:color="B0C8E8" w:sz="4"/>
            </w:tcBorders>
            <w:shd w:fill="F0F6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AFD0"/>
                <w:sz w:val="22"/>
                <w:szCs w:val="22"/>
              </w:rPr>
              <w:t xml:space="preserve">[ Screenshot Placeholder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0B8CC"/>
                <w:sz w:val="20"/>
                <w:szCs w:val="20"/>
              </w:rPr>
              <w:t xml:space="preserve">psql direct INSERT — WebSocket notification received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FD8"/>
          <w:sz w:val="22"/>
          <w:szCs w:val="22"/>
        </w:rPr>
        <w:t xml:space="preserve">6.7  Multiple Tabs — Simultaneous Update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Two browser windows open side-by-side. A single change in one triggers both to update simultaneously.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exact"/>
        </w:trPr>
        <w:tc>
          <w:tcPr>
            <w:tcW w:type="dxa" w:w="9360"/>
            <w:tcBorders>
              <w:top w:val="single" w:color="B0C8E8" w:sz="4"/>
              <w:left w:val="single" w:color="B0C8E8" w:sz="4"/>
              <w:bottom w:val="single" w:color="B0C8E8" w:sz="4"/>
              <w:right w:val="single" w:color="B0C8E8" w:sz="4"/>
            </w:tcBorders>
            <w:shd w:fill="F0F6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AFD0"/>
                <w:sz w:val="22"/>
                <w:szCs w:val="22"/>
              </w:rPr>
              <w:t xml:space="preserve">[ Screenshot Placeholder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0B8CC"/>
                <w:sz w:val="20"/>
                <w:szCs w:val="20"/>
              </w:rPr>
              <w:t xml:space="preserve">Two tabs updating simultaneously from one DB change</w:t>
            </w:r>
          </w:p>
        </w:tc>
      </w:tr>
    </w:tbl>
    <w:p>
      <w:pPr>
        <w:spacing w:after="0" w:before="200"/>
      </w:pP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 Evaluation Criteria Checklist</w:t>
      </w:r>
    </w:p>
    <w:p>
      <w:pPr>
        <w:pBdr>
          <w:bottom w:val="single" w:color="2E6FD8" w:sz="8" w:space="1"/>
        </w:pBdr>
        <w:spacing w:after="80" w:before="8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2E6FD8" w:sz="4"/>
              <w:left w:val="single" w:color="2E6FD8" w:sz="4"/>
              <w:bottom w:val="single" w:color="2E6FD8" w:sz="4"/>
              <w:right w:val="single" w:color="2E6FD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5000"/>
            <w:tcBorders>
              <w:top w:val="single" w:color="2E6FD8" w:sz="4"/>
              <w:left w:val="single" w:color="2E6FD8" w:sz="4"/>
              <w:bottom w:val="single" w:color="2E6FD8" w:sz="4"/>
              <w:right w:val="single" w:color="2E6FD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is Addressed</w:t>
            </w:r>
          </w:p>
        </w:tc>
        <w:tc>
          <w:tcPr>
            <w:tcW w:type="dxa" w:w="1960"/>
            <w:tcBorders>
              <w:top w:val="single" w:color="2E6FD8" w:sz="4"/>
              <w:left w:val="single" w:color="2E6FD8" w:sz="4"/>
              <w:bottom w:val="single" w:color="2E6FD8" w:sz="4"/>
              <w:right w:val="single" w:color="2E6FD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Design Thinking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Three approaches compared (polling, CDC, LISTEN/NOTIFY). Dedicated listener client vs pool explained. Scalability section in README covers Redis pub/sub for multi-instance.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Addressed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Trigger fires on INSERT, UPDATE, DELETE — including direct psql mutations. All connected clients receive push within milliseconds.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Addressed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Concerns separated across four modules (db, websocket, routes, index). Inline comments explain non-obvious decisions. Full CRUD with input validation.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Addressed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README includes: setup steps, curl examples, psql test, REST API table, WebSocket message format, scalability notes, and a data-flow diagram.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Addressed</w:t>
            </w:r>
          </w:p>
        </w:tc>
      </w:tr>
    </w:tbl>
    <w:p>
      <w:pPr>
        <w:spacing w:after="0" w:before="200"/>
      </w:pP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 How to Run</w:t>
      </w:r>
    </w:p>
    <w:p>
      <w:pPr>
        <w:pBdr>
          <w:bottom w:val="single" w:color="2E6FD8" w:sz="8" w:space="1"/>
        </w:pBdr>
        <w:spacing w:after="80" w:before="8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1. Create the database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psql -U postgres -c "CREATE DATABASE aptdb;"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2. Run schema + trigger + seed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psql -U postgres -d aptdb -f sql/setup.sql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3. Install dependencies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4. Configure environment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cp .env.example .env   # edit DB credentials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5. Start the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start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6. Open the browser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open http://localhost:3000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multiple browser tabs to see all of them update simultaneously when any change is made — via the UI, curl, or direct psql.</w:t>
      </w:r>
    </w:p>
    <w:p>
      <w:pPr>
        <w:spacing w:after="0" w:before="300"/>
      </w:pPr>
    </w:p>
    <w:p>
      <w:pPr>
        <w:pBdr>
          <w:bottom w:val="single" w:color="2E6FD8" w:sz="8" w:space="1"/>
        </w:pBdr>
        <w:spacing w:after="80" w:before="80"/>
      </w:pP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Thank you for the opportunity.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Omkar Patel  ·  omkarpatelhere@gmail.com  ·  github.com/Omkaarrr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8" w:sz="4" w:space="2"/>
      </w:pBdr>
      <w:tabs>
        <w:tab w:val="right" w:pos="9026"/>
      </w:tabs>
      <w:spacing w:before="10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Submitted to Atypical Technologies Pvt Ltd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8E8" w:sz="4" w:space="2"/>
      </w:pBdr>
      <w:tabs>
        <w:tab w:val="right" w:pos="9026"/>
      </w:tabs>
      <w:spacing w:after="100"/>
    </w:pPr>
    <w:r>
      <w:rPr>
        <w:rFonts w:ascii="Arial" w:cs="Arial" w:eastAsia="Arial" w:hAnsi="Arial"/>
        <w:color w:val="888888"/>
        <w:sz w:val="18"/>
        <w:szCs w:val="18"/>
      </w:rPr>
      <w:t xml:space="preserve">APT Interview Assignment  |  Omkar Patel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Real-time DB Notification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6FD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2026-05-23T14:12:28.335Z</dcterms:created>
  <dcterms:modified xsi:type="dcterms:W3CDTF">2026-05-23T14:12:28.335Z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