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FDBD8" w14:textId="77777777" w:rsidR="005B1C49" w:rsidRPr="0031093B" w:rsidRDefault="005B1C49" w:rsidP="00A97F0F">
      <w:pPr>
        <w:pStyle w:val="Normal-Customized"/>
        <w:tabs>
          <w:tab w:val="left" w:pos="900"/>
          <w:tab w:val="left" w:pos="1440"/>
        </w:tabs>
        <w:rPr>
          <w:rFonts w:cs="Arial"/>
          <w:i/>
          <w:iCs/>
          <w:color w:val="92D050"/>
          <w:sz w:val="32"/>
          <w:szCs w:val="32"/>
          <w:shd w:val="clear" w:color="auto" w:fill="FFFFFF"/>
        </w:rPr>
      </w:pPr>
      <w:r w:rsidRPr="0031093B">
        <w:rPr>
          <w:rFonts w:cs="Arial"/>
          <w:i/>
          <w:iCs/>
          <w:color w:val="92D050"/>
          <w:sz w:val="32"/>
          <w:szCs w:val="32"/>
          <w:shd w:val="clear" w:color="auto" w:fill="FFFFFF"/>
        </w:rPr>
        <w:t xml:space="preserve">In the section “About us” </w:t>
      </w:r>
      <w:r w:rsidR="00F410C8" w:rsidRPr="0031093B">
        <w:rPr>
          <w:rFonts w:cs="Arial"/>
          <w:i/>
          <w:iCs/>
          <w:color w:val="92D050"/>
          <w:sz w:val="32"/>
          <w:szCs w:val="32"/>
          <w:shd w:val="clear" w:color="auto" w:fill="FFFFFF"/>
        </w:rPr>
        <w:t>remove the existing content and replace with the following:</w:t>
      </w:r>
    </w:p>
    <w:p w14:paraId="5851B94C" w14:textId="77777777" w:rsidR="0031093B" w:rsidRPr="0031093B" w:rsidRDefault="00A97F0F" w:rsidP="0031093B">
      <w:pPr>
        <w:pStyle w:val="NormalWeb"/>
        <w:jc w:val="both"/>
        <w:rPr>
          <w:rFonts w:asciiTheme="minorHAnsi" w:hAnsiTheme="minorHAnsi" w:cstheme="minorHAnsi"/>
          <w:color w:val="000000"/>
        </w:rPr>
      </w:pPr>
      <w:r w:rsidRPr="0031093B">
        <w:rPr>
          <w:rFonts w:asciiTheme="minorHAnsi" w:hAnsiTheme="minorHAnsi" w:cstheme="minorHAnsi"/>
          <w:color w:val="000000"/>
          <w:shd w:val="clear" w:color="auto" w:fill="FFFFFF"/>
        </w:rPr>
        <w:t xml:space="preserve">Roger Bravo Advisors Pvt. Ltd. was incorporated in 2010 with the exclusive aim at providing strategic solutions &amp; advisory to institutes and corporates on various issues including setting up new ventures, fund raising and legal &amp; financial crisis management. </w:t>
      </w:r>
      <w:r w:rsidR="0031093B">
        <w:rPr>
          <w:rStyle w:val="Strong"/>
          <w:rFonts w:asciiTheme="minorHAnsi" w:hAnsiTheme="minorHAnsi" w:cstheme="minorHAnsi"/>
          <w:b w:val="0"/>
          <w:bCs w:val="0"/>
          <w:color w:val="000000"/>
        </w:rPr>
        <w:t>The company</w:t>
      </w:r>
      <w:r w:rsidR="0031093B" w:rsidRPr="0031093B">
        <w:rPr>
          <w:rStyle w:val="apple-converted-space"/>
          <w:rFonts w:asciiTheme="minorHAnsi" w:hAnsiTheme="minorHAnsi" w:cstheme="minorHAnsi"/>
          <w:color w:val="000000"/>
        </w:rPr>
        <w:t> </w:t>
      </w:r>
      <w:r w:rsidR="0031093B" w:rsidRPr="0031093B">
        <w:rPr>
          <w:rFonts w:asciiTheme="minorHAnsi" w:hAnsiTheme="minorHAnsi" w:cstheme="minorHAnsi"/>
          <w:color w:val="000000"/>
        </w:rPr>
        <w:t>has served clients in industries as diverse as convergence telecom, metals, natural resources [mining, oil &amp; gas], infrastructure [power, roads, ports], logistics, textiles &amp; fashion, food beverages &amp; restaurants, hospitality, chemicals healthcare &amp; pharmaceuticals, finance, aviation, technology, real estate, retail and engineering.</w:t>
      </w:r>
    </w:p>
    <w:p w14:paraId="523E6B8E" w14:textId="77777777" w:rsidR="005B1C49" w:rsidRDefault="00A97F0F" w:rsidP="00A97F0F">
      <w:pPr>
        <w:pStyle w:val="Normal-Customized"/>
        <w:tabs>
          <w:tab w:val="left" w:pos="900"/>
          <w:tab w:val="left" w:pos="1440"/>
        </w:tabs>
        <w:rPr>
          <w:rFonts w:cs="Arial"/>
          <w:color w:val="000000"/>
          <w:shd w:val="clear" w:color="auto" w:fill="FFFFFF"/>
        </w:rPr>
      </w:pPr>
      <w:r>
        <w:rPr>
          <w:rFonts w:cs="Arial"/>
          <w:color w:val="000000"/>
          <w:shd w:val="clear" w:color="auto" w:fill="FFFFFF"/>
        </w:rPr>
        <w:t xml:space="preserve">The company’s core competence </w:t>
      </w:r>
      <w:r w:rsidR="005B1C49">
        <w:rPr>
          <w:rFonts w:cs="Arial"/>
          <w:color w:val="000000"/>
          <w:shd w:val="clear" w:color="auto" w:fill="FFFFFF"/>
        </w:rPr>
        <w:t>can be summed up as follows:</w:t>
      </w:r>
    </w:p>
    <w:p w14:paraId="3FB10359" w14:textId="77777777" w:rsidR="005B1C49" w:rsidRDefault="005B1C49" w:rsidP="00A97F0F">
      <w:pPr>
        <w:pStyle w:val="Normal-Customized"/>
        <w:tabs>
          <w:tab w:val="left" w:pos="900"/>
          <w:tab w:val="left" w:pos="1440"/>
        </w:tabs>
        <w:rPr>
          <w:rFonts w:cs="Arial"/>
          <w:color w:val="000000"/>
          <w:shd w:val="clear" w:color="auto" w:fill="FFFFFF"/>
        </w:rPr>
      </w:pPr>
    </w:p>
    <w:p w14:paraId="04DA423B" w14:textId="77777777" w:rsidR="005B1C49" w:rsidRDefault="005B1C49" w:rsidP="005B1C49">
      <w:pPr>
        <w:pStyle w:val="Normal-Customized"/>
        <w:numPr>
          <w:ilvl w:val="0"/>
          <w:numId w:val="3"/>
        </w:numPr>
        <w:tabs>
          <w:tab w:val="left" w:pos="900"/>
          <w:tab w:val="left" w:pos="1440"/>
        </w:tabs>
        <w:rPr>
          <w:rFonts w:cs="Arial"/>
        </w:rPr>
      </w:pPr>
      <w:r w:rsidRPr="00674BEE">
        <w:rPr>
          <w:rFonts w:cs="Arial"/>
        </w:rPr>
        <w:t xml:space="preserve">Identifying new business ventures for </w:t>
      </w:r>
      <w:r>
        <w:rPr>
          <w:rFonts w:cs="Arial"/>
        </w:rPr>
        <w:t>its</w:t>
      </w:r>
      <w:r w:rsidRPr="00674BEE">
        <w:rPr>
          <w:rFonts w:cs="Arial"/>
        </w:rPr>
        <w:t xml:space="preserve"> clients and undertaking due diligence on background, financials and credentials of their proposed partners;</w:t>
      </w:r>
    </w:p>
    <w:p w14:paraId="442B7D31" w14:textId="77777777" w:rsidR="00104C81" w:rsidRDefault="00104C81" w:rsidP="00104C81">
      <w:pPr>
        <w:pStyle w:val="Normal-Customized"/>
        <w:tabs>
          <w:tab w:val="left" w:pos="900"/>
          <w:tab w:val="left" w:pos="1440"/>
        </w:tabs>
        <w:ind w:left="720"/>
        <w:rPr>
          <w:rFonts w:cs="Arial"/>
        </w:rPr>
      </w:pPr>
    </w:p>
    <w:p w14:paraId="536E9DA3" w14:textId="77777777" w:rsidR="00104C81" w:rsidRDefault="00104C81" w:rsidP="005B1C49">
      <w:pPr>
        <w:pStyle w:val="Normal-Customized"/>
        <w:numPr>
          <w:ilvl w:val="0"/>
          <w:numId w:val="3"/>
        </w:numPr>
        <w:tabs>
          <w:tab w:val="left" w:pos="900"/>
          <w:tab w:val="left" w:pos="1440"/>
        </w:tabs>
        <w:rPr>
          <w:rFonts w:cs="Arial"/>
        </w:rPr>
      </w:pPr>
      <w:r>
        <w:rPr>
          <w:rFonts w:cs="Arial"/>
        </w:rPr>
        <w:t xml:space="preserve">Create business opportunities for existing businesses of </w:t>
      </w:r>
      <w:r w:rsidR="0031093B">
        <w:rPr>
          <w:rFonts w:cs="Arial"/>
        </w:rPr>
        <w:t>its</w:t>
      </w:r>
      <w:r>
        <w:rPr>
          <w:rFonts w:cs="Arial"/>
        </w:rPr>
        <w:t xml:space="preserve"> clients by introducing them in new markets and unexplored territories by promoting their brand and products;</w:t>
      </w:r>
    </w:p>
    <w:p w14:paraId="55A25213" w14:textId="77777777" w:rsidR="005B1C49" w:rsidRPr="00674BEE" w:rsidRDefault="005B1C49" w:rsidP="005B1C49">
      <w:pPr>
        <w:pStyle w:val="Normal-Customized"/>
        <w:tabs>
          <w:tab w:val="left" w:pos="900"/>
          <w:tab w:val="left" w:pos="1440"/>
        </w:tabs>
        <w:ind w:left="720"/>
        <w:rPr>
          <w:rFonts w:cs="Arial"/>
        </w:rPr>
      </w:pPr>
    </w:p>
    <w:p w14:paraId="4F339744" w14:textId="77777777" w:rsidR="005B1C49" w:rsidRDefault="005B1C49" w:rsidP="005B1C49">
      <w:pPr>
        <w:pStyle w:val="Normal-Customized"/>
        <w:numPr>
          <w:ilvl w:val="0"/>
          <w:numId w:val="3"/>
        </w:numPr>
        <w:tabs>
          <w:tab w:val="left" w:pos="900"/>
          <w:tab w:val="left" w:pos="1440"/>
        </w:tabs>
        <w:rPr>
          <w:rFonts w:cs="Arial"/>
        </w:rPr>
      </w:pPr>
      <w:r w:rsidRPr="005B1C49">
        <w:rPr>
          <w:rFonts w:cs="Arial"/>
          <w:color w:val="000000"/>
          <w:shd w:val="clear" w:color="auto" w:fill="FFFFFF"/>
        </w:rPr>
        <w:t>T</w:t>
      </w:r>
      <w:r w:rsidR="00A97F0F" w:rsidRPr="005B1C49">
        <w:rPr>
          <w:rFonts w:cs="Arial"/>
          <w:color w:val="000000"/>
          <w:shd w:val="clear" w:color="auto" w:fill="FFFFFF"/>
        </w:rPr>
        <w:t>o maintain l</w:t>
      </w:r>
      <w:r w:rsidR="002E2379" w:rsidRPr="005B1C49">
        <w:rPr>
          <w:rFonts w:cs="Arial"/>
        </w:rPr>
        <w:t xml:space="preserve">iaison </w:t>
      </w:r>
      <w:r w:rsidR="00A97F0F" w:rsidRPr="005B1C49">
        <w:rPr>
          <w:rFonts w:cs="Arial"/>
        </w:rPr>
        <w:t xml:space="preserve">for its clients </w:t>
      </w:r>
      <w:r w:rsidR="002E2379" w:rsidRPr="005B1C49">
        <w:rPr>
          <w:rFonts w:cs="Arial"/>
        </w:rPr>
        <w:t>with various government departments viz. Reserve Bank of India, ministries of Union and State Government</w:t>
      </w:r>
      <w:r w:rsidRPr="005B1C49">
        <w:rPr>
          <w:rFonts w:cs="Arial"/>
        </w:rPr>
        <w:t>, Credit Institutions</w:t>
      </w:r>
      <w:r w:rsidR="002E2379" w:rsidRPr="005B1C49">
        <w:rPr>
          <w:rFonts w:cs="Arial"/>
        </w:rPr>
        <w:t xml:space="preserve"> and different law enforcement agencies</w:t>
      </w:r>
      <w:r w:rsidR="00A97F0F" w:rsidRPr="005B1C49">
        <w:rPr>
          <w:rFonts w:cs="Arial"/>
        </w:rPr>
        <w:t xml:space="preserve"> </w:t>
      </w:r>
      <w:r w:rsidR="002E2379" w:rsidRPr="005B1C49">
        <w:rPr>
          <w:rFonts w:cs="Arial"/>
        </w:rPr>
        <w:t>to ensure statutory compliances, obtain necessary permissions and provide requisite information</w:t>
      </w:r>
      <w:r w:rsidRPr="005B1C49">
        <w:rPr>
          <w:rFonts w:cs="Arial"/>
        </w:rPr>
        <w:t xml:space="preserve"> or representation</w:t>
      </w:r>
      <w:r w:rsidR="002E2379" w:rsidRPr="005B1C49">
        <w:rPr>
          <w:rFonts w:cs="Arial"/>
        </w:rPr>
        <w:t xml:space="preserve"> in comprehensive, transparent and timely manner</w:t>
      </w:r>
      <w:r w:rsidR="00A97F0F" w:rsidRPr="005B1C49">
        <w:rPr>
          <w:rFonts w:cs="Arial"/>
        </w:rPr>
        <w:t>.</w:t>
      </w:r>
    </w:p>
    <w:p w14:paraId="093EE8EB" w14:textId="77777777" w:rsidR="005B1C49" w:rsidRDefault="005B1C49" w:rsidP="005B1C49">
      <w:pPr>
        <w:pStyle w:val="ListParagraph"/>
        <w:rPr>
          <w:rFonts w:cs="Arial"/>
        </w:rPr>
      </w:pPr>
    </w:p>
    <w:p w14:paraId="4D7A3159" w14:textId="77777777" w:rsidR="002E2379" w:rsidRPr="005B1C49" w:rsidRDefault="005B1C49" w:rsidP="005B1C49">
      <w:pPr>
        <w:pStyle w:val="Normal-Customized"/>
        <w:numPr>
          <w:ilvl w:val="0"/>
          <w:numId w:val="3"/>
        </w:numPr>
        <w:tabs>
          <w:tab w:val="left" w:pos="900"/>
          <w:tab w:val="left" w:pos="1440"/>
        </w:tabs>
        <w:rPr>
          <w:rFonts w:cs="Arial"/>
        </w:rPr>
      </w:pPr>
      <w:r>
        <w:rPr>
          <w:rFonts w:cs="Arial"/>
        </w:rPr>
        <w:t>To provide a</w:t>
      </w:r>
      <w:r w:rsidR="002E2379" w:rsidRPr="005B1C49">
        <w:rPr>
          <w:rFonts w:cs="Arial"/>
        </w:rPr>
        <w:t>ssistance and guidance in raising funds including foreign direct investment and institutional loans for clients having genuine projects in hand;</w:t>
      </w:r>
    </w:p>
    <w:p w14:paraId="63C40317" w14:textId="77777777" w:rsidR="002E2379" w:rsidRPr="00674BEE" w:rsidRDefault="002E2379" w:rsidP="002E2379">
      <w:pPr>
        <w:pStyle w:val="Normal-Customized"/>
        <w:tabs>
          <w:tab w:val="left" w:pos="900"/>
          <w:tab w:val="left" w:pos="1440"/>
        </w:tabs>
        <w:rPr>
          <w:rFonts w:cs="Arial"/>
        </w:rPr>
      </w:pPr>
    </w:p>
    <w:p w14:paraId="71B76870" w14:textId="77777777" w:rsidR="002E2379" w:rsidRPr="00674BEE" w:rsidRDefault="002E2379" w:rsidP="005B1C49">
      <w:pPr>
        <w:pStyle w:val="Normal-Customized"/>
        <w:numPr>
          <w:ilvl w:val="0"/>
          <w:numId w:val="3"/>
        </w:numPr>
        <w:tabs>
          <w:tab w:val="left" w:pos="900"/>
          <w:tab w:val="left" w:pos="1440"/>
        </w:tabs>
        <w:rPr>
          <w:rFonts w:cs="Arial"/>
        </w:rPr>
      </w:pPr>
      <w:r w:rsidRPr="00674BEE">
        <w:rPr>
          <w:rFonts w:cs="Arial"/>
        </w:rPr>
        <w:t>Highlighting business potentials and streamlining public opinion through mass media (newspapers, TV channels etc) to create favorable business environment for the clients;</w:t>
      </w:r>
    </w:p>
    <w:p w14:paraId="242E7DC9" w14:textId="77777777" w:rsidR="00965099" w:rsidRDefault="00965099" w:rsidP="00965099">
      <w:pPr>
        <w:pStyle w:val="Normal-Customized"/>
        <w:tabs>
          <w:tab w:val="left" w:pos="900"/>
          <w:tab w:val="left" w:pos="1440"/>
        </w:tabs>
        <w:rPr>
          <w:rFonts w:cs="Arial"/>
        </w:rPr>
      </w:pPr>
    </w:p>
    <w:p w14:paraId="269C4D7B" w14:textId="77777777" w:rsidR="002E2379" w:rsidRPr="00674BEE" w:rsidRDefault="0031093B" w:rsidP="005B1C49">
      <w:pPr>
        <w:pStyle w:val="Normal-Customized"/>
        <w:numPr>
          <w:ilvl w:val="0"/>
          <w:numId w:val="3"/>
        </w:numPr>
        <w:tabs>
          <w:tab w:val="left" w:pos="900"/>
          <w:tab w:val="left" w:pos="1440"/>
        </w:tabs>
        <w:rPr>
          <w:rFonts w:cs="Arial"/>
        </w:rPr>
      </w:pPr>
      <w:r>
        <w:rPr>
          <w:rFonts w:cs="Arial"/>
        </w:rPr>
        <w:t>Deliberating</w:t>
      </w:r>
      <w:r w:rsidR="002E2379" w:rsidRPr="00674BEE">
        <w:rPr>
          <w:rFonts w:cs="Arial"/>
        </w:rPr>
        <w:t xml:space="preserve"> &amp; Strategizing on Legal matters</w:t>
      </w:r>
      <w:r>
        <w:rPr>
          <w:rFonts w:cs="Arial"/>
        </w:rPr>
        <w:t>/ disputes</w:t>
      </w:r>
      <w:r w:rsidR="002E2379" w:rsidRPr="00674BEE">
        <w:rPr>
          <w:rFonts w:cs="Arial"/>
        </w:rPr>
        <w:t xml:space="preserve"> with counsels and handling court cases (both Criminal &amp; Civil);</w:t>
      </w:r>
    </w:p>
    <w:p w14:paraId="555529C5" w14:textId="77777777" w:rsidR="002E2379" w:rsidRPr="00674BEE" w:rsidRDefault="002E2379" w:rsidP="002E2379">
      <w:pPr>
        <w:pStyle w:val="Normal-Customized"/>
        <w:tabs>
          <w:tab w:val="left" w:pos="900"/>
          <w:tab w:val="left" w:pos="1440"/>
        </w:tabs>
        <w:rPr>
          <w:rFonts w:cs="Arial"/>
        </w:rPr>
      </w:pPr>
    </w:p>
    <w:p w14:paraId="3F304C59" w14:textId="77777777" w:rsidR="002E2379" w:rsidRPr="00674BEE" w:rsidRDefault="002E2379" w:rsidP="005B1C49">
      <w:pPr>
        <w:pStyle w:val="Normal-Customized"/>
        <w:numPr>
          <w:ilvl w:val="0"/>
          <w:numId w:val="3"/>
        </w:numPr>
        <w:tabs>
          <w:tab w:val="left" w:pos="900"/>
          <w:tab w:val="left" w:pos="1440"/>
        </w:tabs>
        <w:rPr>
          <w:rFonts w:cs="Arial"/>
        </w:rPr>
      </w:pPr>
      <w:r w:rsidRPr="00674BEE">
        <w:rPr>
          <w:rFonts w:cs="Arial"/>
        </w:rPr>
        <w:t>Arbitration and Mediation;</w:t>
      </w:r>
    </w:p>
    <w:p w14:paraId="3AEDCDBF" w14:textId="77777777" w:rsidR="002E2379" w:rsidRPr="00674BEE" w:rsidRDefault="002E2379" w:rsidP="002E2379">
      <w:pPr>
        <w:pStyle w:val="Normal-Customized"/>
        <w:tabs>
          <w:tab w:val="left" w:pos="900"/>
          <w:tab w:val="left" w:pos="1440"/>
        </w:tabs>
        <w:rPr>
          <w:rFonts w:cs="Arial"/>
        </w:rPr>
      </w:pPr>
    </w:p>
    <w:p w14:paraId="4FFAE2F1" w14:textId="77777777" w:rsidR="002E2379" w:rsidRPr="005B1C49" w:rsidRDefault="002E2379" w:rsidP="005B1C49">
      <w:pPr>
        <w:pStyle w:val="ListParagraph"/>
        <w:numPr>
          <w:ilvl w:val="0"/>
          <w:numId w:val="3"/>
        </w:numPr>
        <w:spacing w:line="360" w:lineRule="auto"/>
        <w:jc w:val="both"/>
        <w:rPr>
          <w:rFonts w:cs="Arial"/>
          <w:szCs w:val="22"/>
        </w:rPr>
      </w:pPr>
      <w:r w:rsidRPr="005B1C49">
        <w:rPr>
          <w:rFonts w:cs="Arial"/>
          <w:szCs w:val="22"/>
        </w:rPr>
        <w:t>Detection and Investigation of frauds in companies both by insiders and outsiders to check all the activities that directly or indirectly affect the business interests and organization reputation;</w:t>
      </w:r>
    </w:p>
    <w:p w14:paraId="66E1071F" w14:textId="77777777" w:rsidR="002E2379" w:rsidRDefault="002E2379" w:rsidP="002E2379">
      <w:pPr>
        <w:pStyle w:val="ListParagraph"/>
        <w:jc w:val="both"/>
        <w:rPr>
          <w:rFonts w:cs="Arial"/>
          <w:szCs w:val="22"/>
        </w:rPr>
      </w:pPr>
    </w:p>
    <w:p w14:paraId="61DB2CB7" w14:textId="77777777" w:rsidR="00F410C8" w:rsidRDefault="00F410C8" w:rsidP="002E2379">
      <w:pPr>
        <w:pStyle w:val="ListParagraph"/>
        <w:jc w:val="both"/>
        <w:rPr>
          <w:rFonts w:cs="Arial"/>
          <w:szCs w:val="22"/>
        </w:rPr>
      </w:pPr>
    </w:p>
    <w:p w14:paraId="304F5D5F" w14:textId="77777777" w:rsidR="00F410C8" w:rsidRPr="0031093B" w:rsidRDefault="00F410C8" w:rsidP="00F410C8">
      <w:pPr>
        <w:pStyle w:val="Normal-Customized"/>
        <w:tabs>
          <w:tab w:val="left" w:pos="900"/>
          <w:tab w:val="left" w:pos="1440"/>
        </w:tabs>
        <w:rPr>
          <w:rFonts w:cs="Arial"/>
          <w:i/>
          <w:iCs/>
          <w:color w:val="92D050"/>
          <w:sz w:val="32"/>
          <w:szCs w:val="32"/>
          <w:shd w:val="clear" w:color="auto" w:fill="FFFFFF"/>
        </w:rPr>
      </w:pPr>
      <w:r w:rsidRPr="0031093B">
        <w:rPr>
          <w:rFonts w:cs="Arial"/>
          <w:i/>
          <w:iCs/>
          <w:color w:val="92D050"/>
          <w:sz w:val="32"/>
          <w:szCs w:val="32"/>
          <w:shd w:val="clear" w:color="auto" w:fill="FFFFFF"/>
        </w:rPr>
        <w:t>In the section “Litigation &amp; Arbitration” alongwith the existing content add the following towards the end:</w:t>
      </w:r>
    </w:p>
    <w:p w14:paraId="6FBDC6C6" w14:textId="77777777" w:rsidR="00F410C8" w:rsidRDefault="00F410C8" w:rsidP="002E2379">
      <w:pPr>
        <w:pStyle w:val="ListParagraph"/>
        <w:jc w:val="both"/>
        <w:rPr>
          <w:rFonts w:cs="Arial"/>
          <w:szCs w:val="22"/>
        </w:rPr>
      </w:pPr>
    </w:p>
    <w:p w14:paraId="5E7F7BC9" w14:textId="77777777" w:rsidR="00F410C8" w:rsidRDefault="00F410C8" w:rsidP="002E2379">
      <w:pPr>
        <w:pStyle w:val="ListParagraph"/>
        <w:jc w:val="both"/>
        <w:rPr>
          <w:rFonts w:cs="Arial"/>
          <w:szCs w:val="22"/>
        </w:rPr>
      </w:pPr>
      <w:r>
        <w:rPr>
          <w:rFonts w:cs="Arial"/>
          <w:szCs w:val="22"/>
        </w:rPr>
        <w:t>The MD of the company has been appointed as Arbitrator in several international arbitration matters involving Indian &amp; foreign companies.</w:t>
      </w:r>
    </w:p>
    <w:p w14:paraId="5BBCB08D" w14:textId="77777777" w:rsidR="00F410C8" w:rsidRDefault="00F410C8" w:rsidP="002E2379">
      <w:pPr>
        <w:pStyle w:val="ListParagraph"/>
        <w:jc w:val="both"/>
        <w:rPr>
          <w:rFonts w:cs="Arial"/>
          <w:szCs w:val="22"/>
        </w:rPr>
      </w:pPr>
    </w:p>
    <w:p w14:paraId="70CDE597" w14:textId="77777777" w:rsidR="00F410C8" w:rsidRDefault="00F410C8" w:rsidP="002E2379">
      <w:pPr>
        <w:pStyle w:val="ListParagraph"/>
        <w:jc w:val="both"/>
        <w:rPr>
          <w:rFonts w:cs="Arial"/>
          <w:szCs w:val="22"/>
        </w:rPr>
      </w:pPr>
    </w:p>
    <w:p w14:paraId="758E03AA" w14:textId="77777777" w:rsidR="00AF75BA" w:rsidRDefault="00AF75BA" w:rsidP="00AF75BA">
      <w:pPr>
        <w:pStyle w:val="Normal-Customized"/>
        <w:tabs>
          <w:tab w:val="left" w:pos="900"/>
          <w:tab w:val="left" w:pos="1440"/>
        </w:tabs>
        <w:rPr>
          <w:rFonts w:cs="Arial"/>
        </w:rPr>
      </w:pPr>
    </w:p>
    <w:p w14:paraId="642F9A8D" w14:textId="77777777" w:rsidR="00AF75BA" w:rsidRDefault="00AF75BA" w:rsidP="00AF75BA">
      <w:pPr>
        <w:pStyle w:val="Normal-Customized"/>
        <w:tabs>
          <w:tab w:val="left" w:pos="900"/>
          <w:tab w:val="left" w:pos="1440"/>
        </w:tabs>
        <w:rPr>
          <w:rFonts w:cs="Arial"/>
          <w:i/>
          <w:iCs/>
          <w:color w:val="92D050"/>
          <w:sz w:val="32"/>
          <w:szCs w:val="32"/>
          <w:shd w:val="clear" w:color="auto" w:fill="FFFFFF"/>
        </w:rPr>
      </w:pPr>
      <w:r w:rsidRPr="0031093B">
        <w:rPr>
          <w:rFonts w:cs="Arial"/>
          <w:i/>
          <w:iCs/>
          <w:color w:val="92D050"/>
          <w:sz w:val="32"/>
          <w:szCs w:val="32"/>
          <w:shd w:val="clear" w:color="auto" w:fill="FFFFFF"/>
        </w:rPr>
        <w:t xml:space="preserve">In the section “Brand Promotion &amp; Media Management” </w:t>
      </w:r>
      <w:r w:rsidR="0031093B">
        <w:rPr>
          <w:rFonts w:cs="Arial"/>
          <w:i/>
          <w:iCs/>
          <w:color w:val="92D050"/>
          <w:sz w:val="32"/>
          <w:szCs w:val="32"/>
          <w:shd w:val="clear" w:color="auto" w:fill="FFFFFF"/>
        </w:rPr>
        <w:t xml:space="preserve">at </w:t>
      </w:r>
      <w:r w:rsidRPr="0031093B">
        <w:rPr>
          <w:rFonts w:cs="Arial"/>
          <w:i/>
          <w:iCs/>
          <w:color w:val="92D050"/>
          <w:sz w:val="32"/>
          <w:szCs w:val="32"/>
          <w:shd w:val="clear" w:color="auto" w:fill="FFFFFF"/>
        </w:rPr>
        <w:t>the</w:t>
      </w:r>
      <w:r w:rsidR="0031093B">
        <w:rPr>
          <w:rFonts w:cs="Arial"/>
          <w:i/>
          <w:iCs/>
          <w:color w:val="92D050"/>
          <w:sz w:val="32"/>
          <w:szCs w:val="32"/>
          <w:shd w:val="clear" w:color="auto" w:fill="FFFFFF"/>
        </w:rPr>
        <w:t xml:space="preserve"> end of </w:t>
      </w:r>
      <w:r w:rsidRPr="0031093B">
        <w:rPr>
          <w:rFonts w:cs="Arial"/>
          <w:i/>
          <w:iCs/>
          <w:color w:val="92D050"/>
          <w:sz w:val="32"/>
          <w:szCs w:val="32"/>
          <w:shd w:val="clear" w:color="auto" w:fill="FFFFFF"/>
        </w:rPr>
        <w:t xml:space="preserve">existing content </w:t>
      </w:r>
      <w:r w:rsidR="0031093B">
        <w:rPr>
          <w:rFonts w:cs="Arial"/>
          <w:i/>
          <w:iCs/>
          <w:color w:val="92D050"/>
          <w:sz w:val="32"/>
          <w:szCs w:val="32"/>
          <w:shd w:val="clear" w:color="auto" w:fill="FFFFFF"/>
        </w:rPr>
        <w:t xml:space="preserve">please add </w:t>
      </w:r>
      <w:r w:rsidRPr="0031093B">
        <w:rPr>
          <w:rFonts w:cs="Arial"/>
          <w:i/>
          <w:iCs/>
          <w:color w:val="92D050"/>
          <w:sz w:val="32"/>
          <w:szCs w:val="32"/>
          <w:shd w:val="clear" w:color="auto" w:fill="FFFFFF"/>
        </w:rPr>
        <w:t>the following:</w:t>
      </w:r>
    </w:p>
    <w:p w14:paraId="1148EE90" w14:textId="77777777" w:rsidR="0031093B" w:rsidRPr="0031093B" w:rsidRDefault="0031093B" w:rsidP="0031093B">
      <w:pPr>
        <w:jc w:val="both"/>
        <w:rPr>
          <w:rFonts w:ascii="Arial" w:hAnsi="Arial" w:cs="Arial"/>
          <w:b/>
          <w:sz w:val="22"/>
          <w:szCs w:val="22"/>
        </w:rPr>
      </w:pPr>
      <w:r>
        <w:rPr>
          <w:rFonts w:ascii="Arial" w:hAnsi="Arial" w:cs="Arial"/>
          <w:sz w:val="22"/>
          <w:szCs w:val="22"/>
        </w:rPr>
        <w:t xml:space="preserve">Our </w:t>
      </w:r>
      <w:r w:rsidRPr="0031093B">
        <w:rPr>
          <w:rFonts w:ascii="Arial" w:hAnsi="Arial" w:cs="Arial"/>
          <w:sz w:val="22"/>
          <w:szCs w:val="22"/>
        </w:rPr>
        <w:t xml:space="preserve">Perception Management and Public Relations </w:t>
      </w:r>
      <w:r>
        <w:rPr>
          <w:rFonts w:ascii="Arial" w:hAnsi="Arial" w:cs="Arial"/>
          <w:sz w:val="22"/>
          <w:szCs w:val="22"/>
        </w:rPr>
        <w:t>team is</w:t>
      </w:r>
      <w:r w:rsidRPr="0031093B">
        <w:rPr>
          <w:rFonts w:ascii="Arial" w:hAnsi="Arial" w:cs="Arial"/>
          <w:sz w:val="22"/>
          <w:szCs w:val="22"/>
        </w:rPr>
        <w:t xml:space="preserve"> focused at creating a favorable operative environment for our client base spanning diverse industry sectors. We offer advisory services which are oriented and customized in line with the business and growth plans of the client. </w:t>
      </w:r>
      <w:r>
        <w:rPr>
          <w:rFonts w:ascii="Arial" w:hAnsi="Arial" w:cs="Arial"/>
          <w:sz w:val="22"/>
          <w:szCs w:val="22"/>
        </w:rPr>
        <w:t>Our Service Portfolio includes the following:</w:t>
      </w:r>
    </w:p>
    <w:p w14:paraId="35F4CDE6" w14:textId="77777777" w:rsidR="0031093B" w:rsidRPr="0031093B" w:rsidRDefault="0031093B" w:rsidP="0031093B">
      <w:pPr>
        <w:jc w:val="both"/>
        <w:rPr>
          <w:rFonts w:ascii="Arial" w:hAnsi="Arial" w:cs="Arial"/>
          <w:sz w:val="22"/>
          <w:szCs w:val="22"/>
        </w:rPr>
      </w:pPr>
    </w:p>
    <w:p w14:paraId="0B8BC441" w14:textId="77777777" w:rsidR="0031093B" w:rsidRPr="0031093B" w:rsidRDefault="0031093B" w:rsidP="0031093B">
      <w:pPr>
        <w:pStyle w:val="ListParagraph"/>
        <w:numPr>
          <w:ilvl w:val="0"/>
          <w:numId w:val="22"/>
        </w:numPr>
        <w:jc w:val="both"/>
        <w:rPr>
          <w:rFonts w:cs="Arial"/>
          <w:szCs w:val="22"/>
        </w:rPr>
      </w:pPr>
      <w:r w:rsidRPr="0031093B">
        <w:rPr>
          <w:rFonts w:cs="Arial"/>
          <w:szCs w:val="22"/>
        </w:rPr>
        <w:t>Public Relations &amp; Media Advisory services</w:t>
      </w:r>
    </w:p>
    <w:p w14:paraId="0BF4A0F9" w14:textId="77777777" w:rsidR="0031093B" w:rsidRPr="0031093B" w:rsidRDefault="0031093B" w:rsidP="0031093B">
      <w:pPr>
        <w:pStyle w:val="ListParagraph"/>
        <w:numPr>
          <w:ilvl w:val="0"/>
          <w:numId w:val="23"/>
        </w:numPr>
        <w:jc w:val="both"/>
        <w:rPr>
          <w:rFonts w:cs="Arial"/>
          <w:szCs w:val="22"/>
        </w:rPr>
      </w:pPr>
      <w:r w:rsidRPr="0031093B">
        <w:rPr>
          <w:rFonts w:cs="Arial"/>
          <w:szCs w:val="22"/>
        </w:rPr>
        <w:t>Corporate &amp; Marketing Communications</w:t>
      </w:r>
    </w:p>
    <w:p w14:paraId="42D01C24" w14:textId="77777777" w:rsidR="0031093B" w:rsidRPr="0031093B" w:rsidRDefault="0031093B" w:rsidP="0031093B">
      <w:pPr>
        <w:pStyle w:val="ListParagraph"/>
        <w:numPr>
          <w:ilvl w:val="0"/>
          <w:numId w:val="23"/>
        </w:numPr>
        <w:jc w:val="both"/>
        <w:rPr>
          <w:rFonts w:cs="Arial"/>
          <w:szCs w:val="22"/>
        </w:rPr>
      </w:pPr>
      <w:r>
        <w:rPr>
          <w:rFonts w:cs="Arial"/>
          <w:szCs w:val="22"/>
        </w:rPr>
        <w:t xml:space="preserve">Specific </w:t>
      </w:r>
      <w:r w:rsidRPr="0031093B">
        <w:rPr>
          <w:rFonts w:cs="Arial"/>
          <w:szCs w:val="22"/>
        </w:rPr>
        <w:t>Issue Management &amp; Crisis Handling</w:t>
      </w:r>
    </w:p>
    <w:p w14:paraId="44D466F2" w14:textId="77777777" w:rsidR="0031093B" w:rsidRPr="0031093B" w:rsidRDefault="0031093B" w:rsidP="0031093B">
      <w:pPr>
        <w:pStyle w:val="ListParagraph"/>
        <w:numPr>
          <w:ilvl w:val="0"/>
          <w:numId w:val="23"/>
        </w:numPr>
        <w:jc w:val="both"/>
        <w:rPr>
          <w:rFonts w:cs="Arial"/>
          <w:szCs w:val="22"/>
        </w:rPr>
      </w:pPr>
      <w:r w:rsidRPr="0031093B">
        <w:rPr>
          <w:rFonts w:cs="Arial"/>
          <w:szCs w:val="22"/>
        </w:rPr>
        <w:t>Stakeholder focused Strategy &amp; implementation of Plans in line with defined goals</w:t>
      </w:r>
    </w:p>
    <w:p w14:paraId="237E31E6" w14:textId="77777777" w:rsidR="0031093B" w:rsidRPr="0031093B" w:rsidRDefault="0031093B" w:rsidP="0031093B">
      <w:pPr>
        <w:pStyle w:val="ListParagraph"/>
        <w:numPr>
          <w:ilvl w:val="0"/>
          <w:numId w:val="23"/>
        </w:numPr>
        <w:jc w:val="both"/>
        <w:rPr>
          <w:rFonts w:cs="Arial"/>
          <w:szCs w:val="22"/>
        </w:rPr>
      </w:pPr>
      <w:r w:rsidRPr="0031093B">
        <w:rPr>
          <w:rFonts w:cs="Arial"/>
          <w:szCs w:val="22"/>
        </w:rPr>
        <w:t xml:space="preserve">Event Strategies &amp; Planning </w:t>
      </w:r>
    </w:p>
    <w:p w14:paraId="3B4D122E" w14:textId="77777777" w:rsidR="0031093B" w:rsidRPr="0031093B" w:rsidRDefault="0031093B" w:rsidP="0031093B">
      <w:pPr>
        <w:jc w:val="both"/>
        <w:rPr>
          <w:rFonts w:ascii="Arial" w:hAnsi="Arial" w:cs="Arial"/>
          <w:sz w:val="22"/>
          <w:szCs w:val="22"/>
        </w:rPr>
      </w:pPr>
    </w:p>
    <w:p w14:paraId="16BF4F72" w14:textId="77777777" w:rsidR="0031093B" w:rsidRPr="0031093B" w:rsidRDefault="0031093B" w:rsidP="00AF75BA">
      <w:pPr>
        <w:pStyle w:val="Normal-Customized"/>
        <w:tabs>
          <w:tab w:val="left" w:pos="900"/>
          <w:tab w:val="left" w:pos="1440"/>
        </w:tabs>
        <w:rPr>
          <w:rFonts w:cs="Arial"/>
          <w:color w:val="92D050"/>
          <w:shd w:val="clear" w:color="auto" w:fill="FFFFFF"/>
        </w:rPr>
      </w:pPr>
    </w:p>
    <w:p w14:paraId="44578EFF" w14:textId="77777777" w:rsidR="0031093B" w:rsidRPr="0031093B" w:rsidRDefault="0031093B" w:rsidP="0031093B">
      <w:pPr>
        <w:shd w:val="clear" w:color="auto" w:fill="FFFFFF"/>
        <w:spacing w:line="269" w:lineRule="atLeast"/>
        <w:jc w:val="both"/>
        <w:rPr>
          <w:rFonts w:ascii="Arial" w:hAnsi="Arial" w:cs="Arial"/>
          <w:b/>
          <w:bCs/>
          <w:sz w:val="22"/>
          <w:szCs w:val="22"/>
        </w:rPr>
      </w:pPr>
      <w:r w:rsidRPr="0031093B">
        <w:rPr>
          <w:rFonts w:ascii="Arial" w:hAnsi="Arial" w:cs="Arial"/>
          <w:i/>
          <w:iCs/>
          <w:color w:val="92D050"/>
          <w:sz w:val="32"/>
          <w:szCs w:val="32"/>
          <w:shd w:val="clear" w:color="auto" w:fill="FFFFFF"/>
        </w:rPr>
        <w:t>In the section</w:t>
      </w:r>
      <w:r>
        <w:rPr>
          <w:rFonts w:ascii="Arial" w:hAnsi="Arial" w:cs="Arial"/>
          <w:i/>
          <w:iCs/>
          <w:color w:val="92D050"/>
          <w:sz w:val="32"/>
          <w:szCs w:val="32"/>
          <w:shd w:val="clear" w:color="auto" w:fill="FFFFFF"/>
        </w:rPr>
        <w:t xml:space="preserve"> “Fund Raising” please add the following content:</w:t>
      </w:r>
    </w:p>
    <w:p w14:paraId="6E15AA85" w14:textId="77777777" w:rsidR="0031093B" w:rsidRDefault="0031093B" w:rsidP="0031093B">
      <w:pPr>
        <w:shd w:val="clear" w:color="auto" w:fill="FFFFFF"/>
        <w:spacing w:line="269" w:lineRule="atLeast"/>
        <w:jc w:val="both"/>
        <w:rPr>
          <w:rFonts w:ascii="Arial" w:hAnsi="Arial" w:cs="Arial"/>
          <w:b/>
          <w:bCs/>
          <w:sz w:val="22"/>
          <w:szCs w:val="22"/>
        </w:rPr>
      </w:pPr>
    </w:p>
    <w:p w14:paraId="503BA102" w14:textId="77777777" w:rsidR="0031093B" w:rsidRPr="0031093B" w:rsidRDefault="0031093B" w:rsidP="0031093B">
      <w:pPr>
        <w:shd w:val="clear" w:color="auto" w:fill="FFFFFF"/>
        <w:spacing w:line="269" w:lineRule="atLeast"/>
        <w:jc w:val="both"/>
        <w:rPr>
          <w:rFonts w:ascii="Arial" w:hAnsi="Arial" w:cs="Arial"/>
          <w:b/>
          <w:bCs/>
          <w:sz w:val="22"/>
          <w:szCs w:val="22"/>
        </w:rPr>
      </w:pPr>
      <w:r w:rsidRPr="0031093B">
        <w:rPr>
          <w:rFonts w:ascii="Arial" w:hAnsi="Arial" w:cs="Arial"/>
          <w:b/>
          <w:bCs/>
          <w:sz w:val="22"/>
          <w:szCs w:val="22"/>
        </w:rPr>
        <w:t>Debt Syndication:</w:t>
      </w:r>
    </w:p>
    <w:p w14:paraId="1A9CAAC3" w14:textId="77777777" w:rsidR="0031093B" w:rsidRDefault="0031093B" w:rsidP="0031093B">
      <w:pPr>
        <w:shd w:val="clear" w:color="auto" w:fill="FFFFFF"/>
        <w:spacing w:line="269" w:lineRule="atLeast"/>
        <w:jc w:val="both"/>
        <w:rPr>
          <w:rFonts w:ascii="Arial" w:hAnsi="Arial" w:cs="Arial"/>
          <w:color w:val="333333"/>
          <w:sz w:val="22"/>
          <w:szCs w:val="22"/>
        </w:rPr>
      </w:pPr>
      <w:r w:rsidRPr="0031093B">
        <w:rPr>
          <w:rFonts w:ascii="Arial" w:hAnsi="Arial" w:cs="Arial"/>
          <w:sz w:val="22"/>
          <w:szCs w:val="22"/>
        </w:rPr>
        <w:t>We help</w:t>
      </w:r>
      <w:r w:rsidRPr="0031093B">
        <w:rPr>
          <w:rFonts w:ascii="Arial" w:hAnsi="Arial" w:cs="Arial"/>
          <w:b/>
          <w:bCs/>
          <w:sz w:val="22"/>
          <w:szCs w:val="22"/>
        </w:rPr>
        <w:t xml:space="preserve"> </w:t>
      </w:r>
      <w:r w:rsidRPr="0031093B">
        <w:rPr>
          <w:rFonts w:ascii="Arial" w:hAnsi="Arial" w:cs="Arial"/>
          <w:color w:val="333333"/>
          <w:sz w:val="22"/>
          <w:szCs w:val="22"/>
        </w:rPr>
        <w:t>you in raising funds from various Public Sector Banks, Private Banks, Co-Operative Banks, NBFCs, AIFs and Financial Institutions (India and oversees) . Our network at the optimum hierarchy levels of with these institutions helps us to channelize your requirements in the organisation which is just right for you. Following is a list of a few services we render:</w:t>
      </w:r>
    </w:p>
    <w:p w14:paraId="074FB6F0" w14:textId="77777777" w:rsidR="0031093B" w:rsidRPr="0031093B" w:rsidRDefault="0031093B" w:rsidP="0031093B">
      <w:pPr>
        <w:shd w:val="clear" w:color="auto" w:fill="FFFFFF"/>
        <w:spacing w:line="269" w:lineRule="atLeast"/>
        <w:jc w:val="both"/>
        <w:rPr>
          <w:rFonts w:ascii="Arial" w:hAnsi="Arial" w:cs="Arial"/>
          <w:color w:val="333333"/>
          <w:sz w:val="22"/>
          <w:szCs w:val="22"/>
        </w:rPr>
      </w:pPr>
    </w:p>
    <w:p w14:paraId="1829BC3A" w14:textId="77777777" w:rsidR="0031093B" w:rsidRPr="0031093B" w:rsidRDefault="0031093B" w:rsidP="0031093B">
      <w:pPr>
        <w:pStyle w:val="ListParagraph"/>
        <w:numPr>
          <w:ilvl w:val="0"/>
          <w:numId w:val="10"/>
        </w:numPr>
        <w:shd w:val="clear" w:color="auto" w:fill="FFFFFF"/>
        <w:spacing w:line="269" w:lineRule="atLeast"/>
        <w:rPr>
          <w:rFonts w:cs="Arial"/>
          <w:color w:val="333333"/>
          <w:szCs w:val="22"/>
        </w:rPr>
      </w:pPr>
      <w:r w:rsidRPr="0031093B">
        <w:rPr>
          <w:rFonts w:cs="Arial"/>
          <w:color w:val="333333"/>
          <w:szCs w:val="22"/>
        </w:rPr>
        <w:t>Project Finance</w:t>
      </w:r>
    </w:p>
    <w:p w14:paraId="1426C8E7" w14:textId="77777777" w:rsidR="0031093B" w:rsidRPr="0031093B" w:rsidRDefault="0031093B" w:rsidP="0031093B">
      <w:pPr>
        <w:pStyle w:val="ListParagraph"/>
        <w:numPr>
          <w:ilvl w:val="0"/>
          <w:numId w:val="10"/>
        </w:numPr>
        <w:shd w:val="clear" w:color="auto" w:fill="FFFFFF"/>
        <w:spacing w:line="269" w:lineRule="atLeast"/>
        <w:rPr>
          <w:rFonts w:cs="Arial"/>
          <w:color w:val="333333"/>
          <w:szCs w:val="22"/>
        </w:rPr>
      </w:pPr>
      <w:r w:rsidRPr="0031093B">
        <w:rPr>
          <w:rFonts w:cs="Arial"/>
          <w:color w:val="333333"/>
          <w:szCs w:val="22"/>
        </w:rPr>
        <w:t>Working Capital Finance</w:t>
      </w:r>
    </w:p>
    <w:p w14:paraId="2EF5F280" w14:textId="77777777" w:rsidR="0031093B" w:rsidRPr="0031093B" w:rsidRDefault="0031093B" w:rsidP="0031093B">
      <w:pPr>
        <w:pStyle w:val="ListParagraph"/>
        <w:numPr>
          <w:ilvl w:val="0"/>
          <w:numId w:val="10"/>
        </w:numPr>
        <w:shd w:val="clear" w:color="auto" w:fill="FFFFFF"/>
        <w:spacing w:line="269" w:lineRule="atLeast"/>
        <w:rPr>
          <w:rFonts w:cs="Arial"/>
          <w:color w:val="333333"/>
          <w:szCs w:val="22"/>
        </w:rPr>
      </w:pPr>
      <w:r w:rsidRPr="0031093B">
        <w:rPr>
          <w:rFonts w:cs="Arial"/>
          <w:color w:val="333333"/>
          <w:szCs w:val="22"/>
        </w:rPr>
        <w:t>Corporate Loan</w:t>
      </w:r>
    </w:p>
    <w:p w14:paraId="2C64F543" w14:textId="77777777" w:rsidR="0031093B" w:rsidRPr="0031093B" w:rsidRDefault="0031093B" w:rsidP="0031093B">
      <w:pPr>
        <w:pStyle w:val="ListParagraph"/>
        <w:numPr>
          <w:ilvl w:val="0"/>
          <w:numId w:val="10"/>
        </w:numPr>
        <w:shd w:val="clear" w:color="auto" w:fill="FFFFFF"/>
        <w:spacing w:line="269" w:lineRule="atLeast"/>
        <w:rPr>
          <w:rFonts w:cs="Arial"/>
          <w:color w:val="333333"/>
          <w:szCs w:val="22"/>
        </w:rPr>
      </w:pPr>
      <w:r w:rsidRPr="0031093B">
        <w:rPr>
          <w:rFonts w:cs="Arial"/>
          <w:color w:val="333333"/>
          <w:szCs w:val="22"/>
        </w:rPr>
        <w:t>SME and Trade Finance</w:t>
      </w:r>
    </w:p>
    <w:p w14:paraId="3821E03C" w14:textId="77777777" w:rsidR="0031093B" w:rsidRPr="0031093B" w:rsidRDefault="0031093B" w:rsidP="0031093B">
      <w:pPr>
        <w:pStyle w:val="ListParagraph"/>
        <w:numPr>
          <w:ilvl w:val="0"/>
          <w:numId w:val="10"/>
        </w:numPr>
        <w:shd w:val="clear" w:color="auto" w:fill="FFFFFF"/>
        <w:spacing w:line="269" w:lineRule="atLeast"/>
        <w:rPr>
          <w:rFonts w:cs="Arial"/>
          <w:color w:val="333333"/>
          <w:szCs w:val="22"/>
        </w:rPr>
      </w:pPr>
      <w:r w:rsidRPr="0031093B">
        <w:rPr>
          <w:rFonts w:cs="Arial"/>
          <w:color w:val="333333"/>
          <w:szCs w:val="22"/>
        </w:rPr>
        <w:t>Real Estate Finance</w:t>
      </w:r>
    </w:p>
    <w:p w14:paraId="06A42FEC" w14:textId="77777777" w:rsidR="0031093B" w:rsidRPr="0031093B" w:rsidRDefault="0031093B" w:rsidP="0031093B">
      <w:pPr>
        <w:pStyle w:val="ListParagraph"/>
        <w:numPr>
          <w:ilvl w:val="0"/>
          <w:numId w:val="10"/>
        </w:numPr>
        <w:shd w:val="clear" w:color="auto" w:fill="FFFFFF"/>
        <w:spacing w:line="269" w:lineRule="atLeast"/>
        <w:rPr>
          <w:rFonts w:cs="Arial"/>
          <w:color w:val="333333"/>
          <w:szCs w:val="22"/>
        </w:rPr>
      </w:pPr>
      <w:r w:rsidRPr="0031093B">
        <w:rPr>
          <w:rFonts w:cs="Arial"/>
          <w:color w:val="333333"/>
          <w:szCs w:val="22"/>
        </w:rPr>
        <w:lastRenderedPageBreak/>
        <w:t>Structured Finance</w:t>
      </w:r>
    </w:p>
    <w:p w14:paraId="63CF2735" w14:textId="77777777" w:rsidR="0031093B" w:rsidRPr="0031093B" w:rsidRDefault="0031093B" w:rsidP="0031093B">
      <w:pPr>
        <w:pStyle w:val="ListParagraph"/>
        <w:numPr>
          <w:ilvl w:val="0"/>
          <w:numId w:val="10"/>
        </w:numPr>
        <w:shd w:val="clear" w:color="auto" w:fill="FFFFFF"/>
        <w:spacing w:line="269" w:lineRule="atLeast"/>
        <w:rPr>
          <w:rFonts w:cs="Arial"/>
          <w:color w:val="333333"/>
          <w:szCs w:val="22"/>
        </w:rPr>
      </w:pPr>
      <w:r w:rsidRPr="0031093B">
        <w:rPr>
          <w:rFonts w:cs="Arial"/>
          <w:color w:val="333333"/>
          <w:szCs w:val="22"/>
        </w:rPr>
        <w:t>Acquisition Finance</w:t>
      </w:r>
    </w:p>
    <w:p w14:paraId="1D1FF81E" w14:textId="77777777" w:rsidR="0031093B" w:rsidRPr="0031093B" w:rsidRDefault="0031093B" w:rsidP="0031093B">
      <w:pPr>
        <w:pStyle w:val="ListParagraph"/>
        <w:numPr>
          <w:ilvl w:val="0"/>
          <w:numId w:val="10"/>
        </w:numPr>
        <w:shd w:val="clear" w:color="auto" w:fill="FFFFFF"/>
        <w:spacing w:line="269" w:lineRule="atLeast"/>
        <w:rPr>
          <w:rFonts w:cs="Arial"/>
          <w:color w:val="333333"/>
          <w:szCs w:val="22"/>
        </w:rPr>
      </w:pPr>
      <w:r w:rsidRPr="0031093B">
        <w:rPr>
          <w:rFonts w:cs="Arial"/>
          <w:color w:val="333333"/>
          <w:szCs w:val="22"/>
        </w:rPr>
        <w:t>External Commercial Borrowings</w:t>
      </w:r>
    </w:p>
    <w:p w14:paraId="6E7E64E5" w14:textId="77777777" w:rsidR="0031093B" w:rsidRPr="0031093B" w:rsidRDefault="0031093B" w:rsidP="0031093B">
      <w:pPr>
        <w:pStyle w:val="ListParagraph"/>
        <w:numPr>
          <w:ilvl w:val="0"/>
          <w:numId w:val="10"/>
        </w:numPr>
        <w:shd w:val="clear" w:color="auto" w:fill="FFFFFF"/>
        <w:spacing w:line="269" w:lineRule="atLeast"/>
        <w:rPr>
          <w:rFonts w:cs="Arial"/>
          <w:color w:val="333333"/>
          <w:szCs w:val="22"/>
        </w:rPr>
      </w:pPr>
      <w:r w:rsidRPr="0031093B">
        <w:rPr>
          <w:rFonts w:cs="Arial"/>
          <w:color w:val="333333"/>
          <w:szCs w:val="22"/>
        </w:rPr>
        <w:t>Loan Against Property and Shares</w:t>
      </w:r>
    </w:p>
    <w:p w14:paraId="01F1A8C5" w14:textId="77777777" w:rsidR="0031093B" w:rsidRPr="0031093B" w:rsidRDefault="0031093B" w:rsidP="0031093B">
      <w:pPr>
        <w:pStyle w:val="ListParagraph"/>
        <w:numPr>
          <w:ilvl w:val="0"/>
          <w:numId w:val="10"/>
        </w:numPr>
        <w:shd w:val="clear" w:color="auto" w:fill="FFFFFF"/>
        <w:spacing w:line="269" w:lineRule="atLeast"/>
        <w:rPr>
          <w:rFonts w:cs="Arial"/>
          <w:color w:val="333333"/>
          <w:szCs w:val="22"/>
        </w:rPr>
      </w:pPr>
      <w:r w:rsidRPr="0031093B">
        <w:rPr>
          <w:rFonts w:cs="Arial"/>
          <w:color w:val="333333"/>
          <w:szCs w:val="22"/>
        </w:rPr>
        <w:t>Priority Sector Finance and Warehousing Receipt Financing</w:t>
      </w:r>
    </w:p>
    <w:p w14:paraId="2EE43F8C" w14:textId="77777777" w:rsidR="0031093B" w:rsidRDefault="0031093B" w:rsidP="0031093B">
      <w:pPr>
        <w:pStyle w:val="ListParagraph"/>
        <w:numPr>
          <w:ilvl w:val="0"/>
          <w:numId w:val="10"/>
        </w:numPr>
        <w:shd w:val="clear" w:color="auto" w:fill="FFFFFF"/>
        <w:spacing w:line="269" w:lineRule="atLeast"/>
        <w:rPr>
          <w:rFonts w:cs="Arial"/>
          <w:color w:val="333333"/>
          <w:szCs w:val="22"/>
        </w:rPr>
      </w:pPr>
      <w:r w:rsidRPr="0031093B">
        <w:rPr>
          <w:rFonts w:cs="Arial"/>
          <w:color w:val="333333"/>
          <w:szCs w:val="22"/>
        </w:rPr>
        <w:t>Commercial Paper &amp; Private Placement of NCDs</w:t>
      </w:r>
    </w:p>
    <w:p w14:paraId="05669743" w14:textId="77777777" w:rsidR="00283D09" w:rsidRDefault="00283D09" w:rsidP="0031093B">
      <w:pPr>
        <w:pStyle w:val="ListParagraph"/>
        <w:numPr>
          <w:ilvl w:val="0"/>
          <w:numId w:val="10"/>
        </w:numPr>
        <w:shd w:val="clear" w:color="auto" w:fill="FFFFFF"/>
        <w:spacing w:line="269" w:lineRule="atLeast"/>
        <w:rPr>
          <w:rFonts w:cs="Arial"/>
          <w:color w:val="333333"/>
          <w:szCs w:val="22"/>
        </w:rPr>
      </w:pPr>
      <w:r>
        <w:rPr>
          <w:rFonts w:cs="Arial"/>
          <w:color w:val="333333"/>
          <w:szCs w:val="22"/>
        </w:rPr>
        <w:t>Business Loan</w:t>
      </w:r>
    </w:p>
    <w:p w14:paraId="4BC58EB3" w14:textId="77777777" w:rsidR="00283D09" w:rsidRPr="0031093B" w:rsidRDefault="00283D09" w:rsidP="0031093B">
      <w:pPr>
        <w:pStyle w:val="ListParagraph"/>
        <w:numPr>
          <w:ilvl w:val="0"/>
          <w:numId w:val="10"/>
        </w:numPr>
        <w:shd w:val="clear" w:color="auto" w:fill="FFFFFF"/>
        <w:spacing w:line="269" w:lineRule="atLeast"/>
        <w:rPr>
          <w:rFonts w:cs="Arial"/>
          <w:color w:val="333333"/>
          <w:szCs w:val="22"/>
        </w:rPr>
      </w:pPr>
      <w:r>
        <w:rPr>
          <w:rFonts w:cs="Arial"/>
          <w:color w:val="333333"/>
          <w:szCs w:val="22"/>
        </w:rPr>
        <w:t>Home Loan</w:t>
      </w:r>
    </w:p>
    <w:p w14:paraId="75004D0E" w14:textId="77777777" w:rsidR="0031093B" w:rsidRPr="0031093B" w:rsidRDefault="0031093B" w:rsidP="0031093B">
      <w:pPr>
        <w:pStyle w:val="ListParagraph"/>
        <w:shd w:val="clear" w:color="auto" w:fill="FFFFFF"/>
        <w:spacing w:line="269" w:lineRule="atLeast"/>
        <w:ind w:left="1020"/>
        <w:rPr>
          <w:rFonts w:cs="Arial"/>
          <w:color w:val="333333"/>
          <w:szCs w:val="22"/>
        </w:rPr>
      </w:pPr>
    </w:p>
    <w:p w14:paraId="2798FEBC" w14:textId="77777777" w:rsidR="0031093B" w:rsidRDefault="0031093B" w:rsidP="0031093B">
      <w:pPr>
        <w:shd w:val="clear" w:color="auto" w:fill="FFFFFF"/>
        <w:spacing w:line="269" w:lineRule="atLeast"/>
        <w:rPr>
          <w:rFonts w:ascii="Arial" w:hAnsi="Arial" w:cs="Arial"/>
          <w:b/>
          <w:bCs/>
          <w:color w:val="333333"/>
          <w:sz w:val="22"/>
          <w:szCs w:val="22"/>
        </w:rPr>
      </w:pPr>
      <w:r w:rsidRPr="0031093B">
        <w:rPr>
          <w:rFonts w:ascii="Arial" w:hAnsi="Arial" w:cs="Arial"/>
          <w:b/>
          <w:bCs/>
          <w:color w:val="333333"/>
          <w:sz w:val="22"/>
          <w:szCs w:val="22"/>
        </w:rPr>
        <w:t>Equity Funding:</w:t>
      </w:r>
    </w:p>
    <w:p w14:paraId="33713476" w14:textId="77777777" w:rsidR="0031093B" w:rsidRDefault="0031093B" w:rsidP="0031093B">
      <w:pPr>
        <w:shd w:val="clear" w:color="auto" w:fill="FFFFFF"/>
        <w:spacing w:line="269" w:lineRule="atLeast"/>
        <w:rPr>
          <w:rFonts w:ascii="Arial" w:hAnsi="Arial" w:cs="Arial"/>
          <w:color w:val="333333"/>
          <w:sz w:val="22"/>
          <w:szCs w:val="22"/>
        </w:rPr>
      </w:pPr>
      <w:r w:rsidRPr="0031093B">
        <w:rPr>
          <w:rFonts w:ascii="Arial" w:hAnsi="Arial" w:cs="Arial"/>
          <w:color w:val="333333"/>
          <w:sz w:val="22"/>
          <w:szCs w:val="22"/>
        </w:rPr>
        <w:t xml:space="preserve">We help you raise equity funds during early stages </w:t>
      </w:r>
      <w:r>
        <w:rPr>
          <w:rFonts w:ascii="Arial" w:hAnsi="Arial" w:cs="Arial"/>
          <w:color w:val="333333"/>
          <w:sz w:val="22"/>
          <w:szCs w:val="22"/>
        </w:rPr>
        <w:t xml:space="preserve">of your business </w:t>
      </w:r>
      <w:r w:rsidRPr="0031093B">
        <w:rPr>
          <w:rFonts w:ascii="Arial" w:hAnsi="Arial" w:cs="Arial"/>
          <w:color w:val="333333"/>
          <w:sz w:val="22"/>
          <w:szCs w:val="22"/>
        </w:rPr>
        <w:t xml:space="preserve">or </w:t>
      </w:r>
      <w:r>
        <w:rPr>
          <w:rFonts w:ascii="Arial" w:hAnsi="Arial" w:cs="Arial"/>
          <w:color w:val="333333"/>
          <w:sz w:val="22"/>
          <w:szCs w:val="22"/>
        </w:rPr>
        <w:t xml:space="preserve">at </w:t>
      </w:r>
      <w:r w:rsidRPr="0031093B">
        <w:rPr>
          <w:rFonts w:ascii="Arial" w:hAnsi="Arial" w:cs="Arial"/>
          <w:color w:val="333333"/>
          <w:sz w:val="22"/>
          <w:szCs w:val="22"/>
        </w:rPr>
        <w:t>expansion stages of business cycles</w:t>
      </w:r>
      <w:r>
        <w:rPr>
          <w:rFonts w:ascii="Arial" w:hAnsi="Arial" w:cs="Arial"/>
          <w:color w:val="333333"/>
          <w:sz w:val="22"/>
          <w:szCs w:val="22"/>
        </w:rPr>
        <w:t xml:space="preserve"> by any of the following means</w:t>
      </w:r>
      <w:r w:rsidRPr="0031093B">
        <w:rPr>
          <w:rFonts w:ascii="Arial" w:hAnsi="Arial" w:cs="Arial"/>
          <w:color w:val="333333"/>
          <w:sz w:val="22"/>
          <w:szCs w:val="22"/>
        </w:rPr>
        <w:t>.</w:t>
      </w:r>
    </w:p>
    <w:p w14:paraId="18F65542" w14:textId="77777777" w:rsidR="0031093B" w:rsidRPr="0031093B" w:rsidRDefault="0031093B" w:rsidP="0031093B">
      <w:pPr>
        <w:shd w:val="clear" w:color="auto" w:fill="FFFFFF"/>
        <w:spacing w:line="269" w:lineRule="atLeast"/>
        <w:rPr>
          <w:rFonts w:ascii="Arial" w:hAnsi="Arial" w:cs="Arial"/>
          <w:color w:val="333333"/>
          <w:sz w:val="22"/>
          <w:szCs w:val="22"/>
        </w:rPr>
      </w:pPr>
    </w:p>
    <w:p w14:paraId="3D3175E8" w14:textId="77777777" w:rsidR="0031093B" w:rsidRPr="0031093B" w:rsidRDefault="0031093B" w:rsidP="0031093B">
      <w:pPr>
        <w:pStyle w:val="ListParagraph"/>
        <w:numPr>
          <w:ilvl w:val="0"/>
          <w:numId w:val="17"/>
        </w:numPr>
        <w:shd w:val="clear" w:color="auto" w:fill="FFFFFF"/>
        <w:spacing w:line="269" w:lineRule="atLeast"/>
        <w:rPr>
          <w:rFonts w:cs="Arial"/>
          <w:b/>
          <w:bCs/>
          <w:color w:val="333333"/>
          <w:szCs w:val="22"/>
        </w:rPr>
      </w:pPr>
      <w:r w:rsidRPr="0031093B">
        <w:rPr>
          <w:rFonts w:cs="Arial"/>
          <w:color w:val="333333"/>
          <w:szCs w:val="22"/>
        </w:rPr>
        <w:t>Private Equity Placements</w:t>
      </w:r>
    </w:p>
    <w:p w14:paraId="2D851036" w14:textId="77777777" w:rsidR="0031093B" w:rsidRPr="0031093B" w:rsidRDefault="0031093B" w:rsidP="0031093B">
      <w:pPr>
        <w:pStyle w:val="ListParagraph"/>
        <w:numPr>
          <w:ilvl w:val="0"/>
          <w:numId w:val="12"/>
        </w:numPr>
        <w:shd w:val="clear" w:color="auto" w:fill="FFFFFF"/>
        <w:spacing w:line="269" w:lineRule="atLeast"/>
        <w:rPr>
          <w:rFonts w:cs="Arial"/>
          <w:color w:val="333333"/>
          <w:szCs w:val="22"/>
        </w:rPr>
      </w:pPr>
      <w:r w:rsidRPr="0031093B">
        <w:rPr>
          <w:rFonts w:cs="Arial"/>
          <w:color w:val="333333"/>
          <w:szCs w:val="22"/>
        </w:rPr>
        <w:t>Venture Capital Funding</w:t>
      </w:r>
    </w:p>
    <w:p w14:paraId="64CBB3AB" w14:textId="77777777" w:rsidR="0031093B" w:rsidRPr="00283D09" w:rsidRDefault="0031093B" w:rsidP="00283D09">
      <w:pPr>
        <w:pStyle w:val="ListParagraph"/>
        <w:numPr>
          <w:ilvl w:val="0"/>
          <w:numId w:val="12"/>
        </w:numPr>
        <w:shd w:val="clear" w:color="auto" w:fill="FFFFFF"/>
        <w:spacing w:line="269" w:lineRule="atLeast"/>
        <w:rPr>
          <w:rFonts w:cs="Arial"/>
          <w:color w:val="333333"/>
          <w:szCs w:val="22"/>
        </w:rPr>
      </w:pPr>
      <w:r w:rsidRPr="0031093B">
        <w:rPr>
          <w:rFonts w:cs="Arial"/>
          <w:color w:val="333333"/>
          <w:szCs w:val="22"/>
        </w:rPr>
        <w:t>Private Placements to Institutional Investors</w:t>
      </w:r>
    </w:p>
    <w:p w14:paraId="75B88EF8" w14:textId="77777777" w:rsidR="0031093B" w:rsidRPr="0031093B" w:rsidRDefault="0031093B" w:rsidP="0031093B">
      <w:pPr>
        <w:pStyle w:val="ListParagraph"/>
        <w:numPr>
          <w:ilvl w:val="0"/>
          <w:numId w:val="12"/>
        </w:numPr>
        <w:shd w:val="clear" w:color="auto" w:fill="FFFFFF"/>
        <w:spacing w:line="269" w:lineRule="atLeast"/>
        <w:rPr>
          <w:rFonts w:cs="Arial"/>
          <w:color w:val="333333"/>
          <w:szCs w:val="22"/>
        </w:rPr>
      </w:pPr>
      <w:r>
        <w:rPr>
          <w:rFonts w:cs="Arial"/>
          <w:color w:val="333333"/>
          <w:szCs w:val="22"/>
        </w:rPr>
        <w:t xml:space="preserve">Approaching </w:t>
      </w:r>
      <w:r w:rsidRPr="0031093B">
        <w:rPr>
          <w:rFonts w:cs="Arial"/>
          <w:color w:val="333333"/>
          <w:szCs w:val="22"/>
        </w:rPr>
        <w:t>Angel Investors</w:t>
      </w:r>
    </w:p>
    <w:p w14:paraId="4451B6DB" w14:textId="77777777" w:rsidR="0031093B" w:rsidRDefault="0031093B" w:rsidP="0031093B">
      <w:pPr>
        <w:pStyle w:val="ListParagraph"/>
        <w:numPr>
          <w:ilvl w:val="0"/>
          <w:numId w:val="12"/>
        </w:numPr>
        <w:shd w:val="clear" w:color="auto" w:fill="FFFFFF"/>
        <w:spacing w:line="269" w:lineRule="atLeast"/>
        <w:rPr>
          <w:rFonts w:cs="Arial"/>
          <w:color w:val="333333"/>
          <w:szCs w:val="22"/>
        </w:rPr>
      </w:pPr>
      <w:r>
        <w:rPr>
          <w:rFonts w:cs="Arial"/>
          <w:color w:val="333333"/>
          <w:szCs w:val="22"/>
        </w:rPr>
        <w:t xml:space="preserve">Tapping </w:t>
      </w:r>
      <w:r w:rsidRPr="0031093B">
        <w:rPr>
          <w:rFonts w:cs="Arial"/>
          <w:color w:val="333333"/>
          <w:szCs w:val="22"/>
        </w:rPr>
        <w:t>Seed Funds </w:t>
      </w:r>
    </w:p>
    <w:p w14:paraId="0DE0C5A8" w14:textId="77777777" w:rsidR="0031093B" w:rsidRPr="0031093B" w:rsidRDefault="0031093B" w:rsidP="0031093B">
      <w:pPr>
        <w:pStyle w:val="ListParagraph"/>
        <w:shd w:val="clear" w:color="auto" w:fill="FFFFFF"/>
        <w:spacing w:line="269" w:lineRule="atLeast"/>
        <w:ind w:left="1080"/>
        <w:rPr>
          <w:rFonts w:cs="Arial"/>
          <w:color w:val="333333"/>
          <w:szCs w:val="22"/>
        </w:rPr>
      </w:pPr>
    </w:p>
    <w:p w14:paraId="030B6632" w14:textId="77777777" w:rsidR="0031093B" w:rsidRPr="0031093B" w:rsidRDefault="0031093B" w:rsidP="0031093B">
      <w:pPr>
        <w:shd w:val="clear" w:color="auto" w:fill="FFFFFF"/>
        <w:spacing w:line="269" w:lineRule="atLeast"/>
        <w:rPr>
          <w:rFonts w:ascii="Arial" w:hAnsi="Arial" w:cs="Arial"/>
          <w:b/>
          <w:bCs/>
          <w:color w:val="333333"/>
          <w:sz w:val="22"/>
          <w:szCs w:val="22"/>
        </w:rPr>
      </w:pPr>
      <w:r w:rsidRPr="0031093B">
        <w:rPr>
          <w:rFonts w:ascii="Arial" w:hAnsi="Arial" w:cs="Arial"/>
          <w:b/>
          <w:bCs/>
          <w:color w:val="333333"/>
          <w:sz w:val="22"/>
          <w:szCs w:val="22"/>
        </w:rPr>
        <w:t>Our Scope of Work includes:</w:t>
      </w:r>
    </w:p>
    <w:p w14:paraId="675C4D6D" w14:textId="77777777" w:rsidR="0031093B" w:rsidRPr="0031093B" w:rsidRDefault="0031093B" w:rsidP="0031093B">
      <w:pPr>
        <w:pStyle w:val="ListParagraph"/>
        <w:numPr>
          <w:ilvl w:val="0"/>
          <w:numId w:val="12"/>
        </w:numPr>
        <w:shd w:val="clear" w:color="auto" w:fill="FFFFFF"/>
        <w:spacing w:line="269" w:lineRule="atLeast"/>
        <w:rPr>
          <w:rFonts w:cs="Arial"/>
          <w:color w:val="333333"/>
          <w:szCs w:val="22"/>
        </w:rPr>
      </w:pPr>
      <w:r w:rsidRPr="0031093B">
        <w:rPr>
          <w:rFonts w:cs="Arial"/>
          <w:color w:val="333333"/>
          <w:szCs w:val="22"/>
        </w:rPr>
        <w:t>Identifying and approaching the Target Investors</w:t>
      </w:r>
    </w:p>
    <w:p w14:paraId="5B133074" w14:textId="77777777" w:rsidR="0031093B" w:rsidRPr="0031093B" w:rsidRDefault="0031093B" w:rsidP="0031093B">
      <w:pPr>
        <w:pStyle w:val="ListParagraph"/>
        <w:numPr>
          <w:ilvl w:val="0"/>
          <w:numId w:val="12"/>
        </w:numPr>
        <w:shd w:val="clear" w:color="auto" w:fill="FFFFFF"/>
        <w:spacing w:line="269" w:lineRule="atLeast"/>
        <w:rPr>
          <w:rFonts w:cs="Arial"/>
          <w:color w:val="333333"/>
          <w:szCs w:val="22"/>
        </w:rPr>
      </w:pPr>
      <w:r w:rsidRPr="0031093B">
        <w:rPr>
          <w:rFonts w:cs="Arial"/>
          <w:color w:val="333333"/>
          <w:szCs w:val="22"/>
        </w:rPr>
        <w:t>Deal Structuring</w:t>
      </w:r>
    </w:p>
    <w:p w14:paraId="0A36CB87" w14:textId="77777777" w:rsidR="0031093B" w:rsidRPr="0031093B" w:rsidRDefault="0031093B" w:rsidP="0031093B">
      <w:pPr>
        <w:pStyle w:val="ListParagraph"/>
        <w:numPr>
          <w:ilvl w:val="0"/>
          <w:numId w:val="12"/>
        </w:numPr>
        <w:shd w:val="clear" w:color="auto" w:fill="FFFFFF"/>
        <w:spacing w:line="269" w:lineRule="atLeast"/>
        <w:rPr>
          <w:rFonts w:cs="Arial"/>
          <w:color w:val="333333"/>
          <w:szCs w:val="22"/>
        </w:rPr>
      </w:pPr>
      <w:r w:rsidRPr="0031093B">
        <w:rPr>
          <w:rFonts w:cs="Arial"/>
          <w:color w:val="333333"/>
          <w:szCs w:val="22"/>
        </w:rPr>
        <w:t>Designing the Information Memorandum and Business Plan for Structured as well as Unstructured Transactions</w:t>
      </w:r>
    </w:p>
    <w:p w14:paraId="732AB768" w14:textId="77777777" w:rsidR="0031093B" w:rsidRPr="0031093B" w:rsidRDefault="0031093B" w:rsidP="0031093B">
      <w:pPr>
        <w:pStyle w:val="ListParagraph"/>
        <w:numPr>
          <w:ilvl w:val="0"/>
          <w:numId w:val="12"/>
        </w:numPr>
        <w:shd w:val="clear" w:color="auto" w:fill="FFFFFF"/>
        <w:spacing w:line="269" w:lineRule="atLeast"/>
        <w:rPr>
          <w:rFonts w:cs="Arial"/>
          <w:color w:val="333333"/>
          <w:szCs w:val="22"/>
        </w:rPr>
      </w:pPr>
      <w:r w:rsidRPr="0031093B">
        <w:rPr>
          <w:rFonts w:cs="Arial"/>
          <w:color w:val="333333"/>
          <w:szCs w:val="22"/>
        </w:rPr>
        <w:t>Carrying out optimum valuations</w:t>
      </w:r>
    </w:p>
    <w:p w14:paraId="48CB07EB" w14:textId="77777777" w:rsidR="0031093B" w:rsidRDefault="0031093B" w:rsidP="0031093B">
      <w:pPr>
        <w:pStyle w:val="ListParagraph"/>
        <w:numPr>
          <w:ilvl w:val="0"/>
          <w:numId w:val="12"/>
        </w:numPr>
        <w:shd w:val="clear" w:color="auto" w:fill="FFFFFF"/>
        <w:spacing w:line="269" w:lineRule="atLeast"/>
        <w:rPr>
          <w:rFonts w:cs="Arial"/>
          <w:color w:val="333333"/>
          <w:szCs w:val="22"/>
        </w:rPr>
      </w:pPr>
      <w:r w:rsidRPr="0031093B">
        <w:rPr>
          <w:rFonts w:cs="Arial"/>
          <w:color w:val="333333"/>
          <w:szCs w:val="22"/>
        </w:rPr>
        <w:t>Conducting Investor meetings with the Promoter and Top Management of the clients</w:t>
      </w:r>
    </w:p>
    <w:p w14:paraId="2FFB9505" w14:textId="77777777" w:rsidR="0031093B" w:rsidRPr="0031093B" w:rsidRDefault="0031093B" w:rsidP="0031093B">
      <w:pPr>
        <w:pStyle w:val="ListParagraph"/>
        <w:numPr>
          <w:ilvl w:val="0"/>
          <w:numId w:val="12"/>
        </w:numPr>
        <w:shd w:val="clear" w:color="auto" w:fill="FFFFFF"/>
        <w:spacing w:line="269" w:lineRule="atLeast"/>
        <w:rPr>
          <w:rFonts w:cs="Arial"/>
          <w:color w:val="333333"/>
          <w:szCs w:val="22"/>
        </w:rPr>
      </w:pPr>
      <w:r w:rsidRPr="0031093B">
        <w:t>Negotiating and finalizing the deal</w:t>
      </w:r>
      <w:r>
        <w:t>.</w:t>
      </w:r>
    </w:p>
    <w:p w14:paraId="6190A1B4" w14:textId="77777777" w:rsidR="0031093B" w:rsidRPr="0031093B" w:rsidRDefault="0031093B" w:rsidP="0031093B">
      <w:pPr>
        <w:shd w:val="clear" w:color="auto" w:fill="FFFFFF"/>
        <w:spacing w:line="269" w:lineRule="atLeast"/>
        <w:rPr>
          <w:rFonts w:ascii="Arial" w:hAnsi="Arial" w:cs="Arial"/>
          <w:color w:val="333333"/>
          <w:sz w:val="22"/>
          <w:szCs w:val="22"/>
        </w:rPr>
      </w:pPr>
    </w:p>
    <w:p w14:paraId="04985BC6" w14:textId="77777777" w:rsidR="0031093B" w:rsidRDefault="0031093B" w:rsidP="0031093B">
      <w:pPr>
        <w:pStyle w:val="Normal-Customized"/>
        <w:tabs>
          <w:tab w:val="left" w:pos="900"/>
          <w:tab w:val="left" w:pos="1440"/>
        </w:tabs>
        <w:rPr>
          <w:rFonts w:cs="Arial"/>
          <w:i/>
          <w:iCs/>
          <w:color w:val="92D050"/>
          <w:sz w:val="32"/>
          <w:szCs w:val="32"/>
          <w:shd w:val="clear" w:color="auto" w:fill="FFFFFF"/>
        </w:rPr>
      </w:pPr>
      <w:r w:rsidRPr="0031093B">
        <w:rPr>
          <w:rFonts w:cs="Arial"/>
          <w:i/>
          <w:iCs/>
          <w:color w:val="92D050"/>
          <w:sz w:val="32"/>
          <w:szCs w:val="32"/>
          <w:shd w:val="clear" w:color="auto" w:fill="FFFFFF"/>
        </w:rPr>
        <w:t>In the section “</w:t>
      </w:r>
      <w:r>
        <w:rPr>
          <w:rFonts w:cs="Arial"/>
          <w:i/>
          <w:iCs/>
          <w:color w:val="92D050"/>
          <w:sz w:val="32"/>
          <w:szCs w:val="32"/>
          <w:shd w:val="clear" w:color="auto" w:fill="FFFFFF"/>
        </w:rPr>
        <w:t>Financial Crisis managemnet</w:t>
      </w:r>
      <w:r w:rsidRPr="0031093B">
        <w:rPr>
          <w:rFonts w:cs="Arial"/>
          <w:i/>
          <w:iCs/>
          <w:color w:val="92D050"/>
          <w:sz w:val="32"/>
          <w:szCs w:val="32"/>
          <w:shd w:val="clear" w:color="auto" w:fill="FFFFFF"/>
        </w:rPr>
        <w:t>” alongwith the existing content add the following towards the end:</w:t>
      </w:r>
    </w:p>
    <w:p w14:paraId="64056530" w14:textId="77777777" w:rsidR="0031093B" w:rsidRPr="0031093B" w:rsidRDefault="0031093B" w:rsidP="0031093B">
      <w:pPr>
        <w:shd w:val="clear" w:color="auto" w:fill="FFFFFF"/>
        <w:spacing w:line="269" w:lineRule="atLeast"/>
        <w:rPr>
          <w:rFonts w:ascii="Arial" w:hAnsi="Arial" w:cs="Arial"/>
          <w:color w:val="333333"/>
          <w:sz w:val="22"/>
          <w:szCs w:val="22"/>
        </w:rPr>
      </w:pPr>
      <w:r w:rsidRPr="0031093B">
        <w:rPr>
          <w:rFonts w:ascii="Arial" w:hAnsi="Arial" w:cs="Arial"/>
          <w:color w:val="333333"/>
          <w:sz w:val="22"/>
          <w:szCs w:val="22"/>
        </w:rPr>
        <w:t>Our Financial Crisis and Debt Management Services include, but are not limited to, the following:</w:t>
      </w:r>
    </w:p>
    <w:p w14:paraId="3E07CD5C" w14:textId="77777777" w:rsidR="0031093B" w:rsidRPr="0031093B" w:rsidRDefault="0031093B" w:rsidP="0031093B">
      <w:pPr>
        <w:pStyle w:val="ListParagraph"/>
        <w:numPr>
          <w:ilvl w:val="0"/>
          <w:numId w:val="19"/>
        </w:numPr>
        <w:shd w:val="clear" w:color="auto" w:fill="FFFFFF"/>
        <w:spacing w:line="269" w:lineRule="atLeast"/>
        <w:rPr>
          <w:rFonts w:cs="Arial"/>
          <w:color w:val="333333"/>
          <w:szCs w:val="22"/>
        </w:rPr>
      </w:pPr>
      <w:r w:rsidRPr="0031093B">
        <w:rPr>
          <w:rFonts w:cs="Arial"/>
          <w:color w:val="333333"/>
          <w:szCs w:val="22"/>
        </w:rPr>
        <w:t xml:space="preserve">Legal Advising for Taxation and </w:t>
      </w:r>
      <w:r>
        <w:rPr>
          <w:rFonts w:cs="Arial"/>
          <w:color w:val="333333"/>
          <w:szCs w:val="22"/>
        </w:rPr>
        <w:t>other inquiries by</w:t>
      </w:r>
      <w:r w:rsidRPr="0031093B">
        <w:rPr>
          <w:rFonts w:cs="Arial"/>
          <w:color w:val="333333"/>
          <w:szCs w:val="22"/>
        </w:rPr>
        <w:t xml:space="preserve"> Gov</w:t>
      </w:r>
      <w:r>
        <w:rPr>
          <w:rFonts w:cs="Arial"/>
          <w:color w:val="333333"/>
          <w:szCs w:val="22"/>
        </w:rPr>
        <w:t>ernment</w:t>
      </w:r>
      <w:r w:rsidRPr="0031093B">
        <w:rPr>
          <w:rFonts w:cs="Arial"/>
          <w:color w:val="333333"/>
          <w:szCs w:val="22"/>
        </w:rPr>
        <w:t xml:space="preserve"> Agencies.</w:t>
      </w:r>
    </w:p>
    <w:p w14:paraId="4C5E23FA" w14:textId="77777777" w:rsidR="0031093B" w:rsidRPr="0031093B" w:rsidRDefault="0031093B" w:rsidP="0031093B">
      <w:pPr>
        <w:pStyle w:val="ListParagraph"/>
        <w:numPr>
          <w:ilvl w:val="0"/>
          <w:numId w:val="19"/>
        </w:numPr>
        <w:shd w:val="clear" w:color="auto" w:fill="FFFFFF"/>
        <w:spacing w:line="269" w:lineRule="atLeast"/>
        <w:rPr>
          <w:rFonts w:cs="Arial"/>
          <w:color w:val="333333"/>
          <w:szCs w:val="22"/>
        </w:rPr>
      </w:pPr>
      <w:r w:rsidRPr="0031093B">
        <w:rPr>
          <w:rFonts w:cs="Arial"/>
          <w:color w:val="333333"/>
          <w:szCs w:val="22"/>
        </w:rPr>
        <w:t>Debt Refinancing</w:t>
      </w:r>
    </w:p>
    <w:p w14:paraId="52971AB1" w14:textId="77777777" w:rsidR="0031093B" w:rsidRDefault="0031093B" w:rsidP="0031093B">
      <w:pPr>
        <w:pStyle w:val="ListParagraph"/>
        <w:numPr>
          <w:ilvl w:val="0"/>
          <w:numId w:val="19"/>
        </w:numPr>
        <w:shd w:val="clear" w:color="auto" w:fill="FFFFFF"/>
        <w:spacing w:line="269" w:lineRule="atLeast"/>
        <w:rPr>
          <w:rFonts w:cs="Arial"/>
          <w:color w:val="333333"/>
          <w:szCs w:val="22"/>
        </w:rPr>
      </w:pPr>
      <w:r w:rsidRPr="0031093B">
        <w:rPr>
          <w:rFonts w:cs="Arial"/>
          <w:color w:val="333333"/>
          <w:szCs w:val="22"/>
        </w:rPr>
        <w:t>Takeout Financing</w:t>
      </w:r>
    </w:p>
    <w:p w14:paraId="09E7CF39" w14:textId="77777777" w:rsidR="0031093B" w:rsidRDefault="0031093B" w:rsidP="0031093B">
      <w:pPr>
        <w:pStyle w:val="ListParagraph"/>
        <w:numPr>
          <w:ilvl w:val="0"/>
          <w:numId w:val="19"/>
        </w:numPr>
        <w:shd w:val="clear" w:color="auto" w:fill="FFFFFF"/>
        <w:spacing w:line="269" w:lineRule="atLeast"/>
        <w:rPr>
          <w:rFonts w:cs="Arial"/>
          <w:color w:val="333333"/>
          <w:szCs w:val="22"/>
        </w:rPr>
      </w:pPr>
      <w:r w:rsidRPr="0031093B">
        <w:rPr>
          <w:rFonts w:cs="Arial"/>
          <w:color w:val="333333"/>
          <w:szCs w:val="22"/>
        </w:rPr>
        <w:t>One Time Settlement (OTS)</w:t>
      </w:r>
    </w:p>
    <w:p w14:paraId="1D0565CC" w14:textId="77777777" w:rsidR="0031093B" w:rsidRDefault="0031093B" w:rsidP="0031093B">
      <w:pPr>
        <w:pStyle w:val="ListParagraph"/>
        <w:numPr>
          <w:ilvl w:val="0"/>
          <w:numId w:val="19"/>
        </w:numPr>
        <w:shd w:val="clear" w:color="auto" w:fill="FFFFFF"/>
        <w:spacing w:line="269" w:lineRule="atLeast"/>
        <w:rPr>
          <w:rFonts w:cs="Arial"/>
          <w:color w:val="333333"/>
          <w:szCs w:val="22"/>
        </w:rPr>
      </w:pPr>
      <w:r w:rsidRPr="0031093B">
        <w:rPr>
          <w:rFonts w:cs="Arial"/>
          <w:color w:val="333333"/>
          <w:szCs w:val="22"/>
        </w:rPr>
        <w:t>Corporate Debt Restructuring (CDR)</w:t>
      </w:r>
    </w:p>
    <w:p w14:paraId="731EFD67" w14:textId="77777777" w:rsidR="0031093B" w:rsidRDefault="0031093B" w:rsidP="0031093B">
      <w:pPr>
        <w:pStyle w:val="ListParagraph"/>
        <w:numPr>
          <w:ilvl w:val="0"/>
          <w:numId w:val="19"/>
        </w:numPr>
        <w:shd w:val="clear" w:color="auto" w:fill="FFFFFF"/>
        <w:spacing w:line="269" w:lineRule="atLeast"/>
        <w:rPr>
          <w:rFonts w:cs="Arial"/>
          <w:color w:val="333333"/>
          <w:szCs w:val="22"/>
        </w:rPr>
      </w:pPr>
      <w:r w:rsidRPr="0031093B">
        <w:rPr>
          <w:rFonts w:cs="Arial"/>
          <w:color w:val="333333"/>
          <w:szCs w:val="22"/>
        </w:rPr>
        <w:t xml:space="preserve">ARC Consultancy </w:t>
      </w:r>
    </w:p>
    <w:p w14:paraId="06EC3E66" w14:textId="77777777" w:rsidR="0031093B" w:rsidRDefault="0031093B" w:rsidP="0031093B">
      <w:pPr>
        <w:pStyle w:val="ListParagraph"/>
        <w:numPr>
          <w:ilvl w:val="0"/>
          <w:numId w:val="19"/>
        </w:numPr>
        <w:shd w:val="clear" w:color="auto" w:fill="FFFFFF"/>
        <w:spacing w:line="269" w:lineRule="atLeast"/>
        <w:rPr>
          <w:rFonts w:cs="Arial"/>
          <w:color w:val="333333"/>
          <w:szCs w:val="22"/>
        </w:rPr>
      </w:pPr>
      <w:r w:rsidRPr="0031093B">
        <w:rPr>
          <w:rFonts w:cs="Arial"/>
          <w:color w:val="333333"/>
          <w:szCs w:val="22"/>
        </w:rPr>
        <w:t>Promoter Funding</w:t>
      </w:r>
    </w:p>
    <w:p w14:paraId="30228AC6" w14:textId="77777777" w:rsidR="0031093B" w:rsidRDefault="0031093B" w:rsidP="0031093B">
      <w:pPr>
        <w:pStyle w:val="ListParagraph"/>
        <w:numPr>
          <w:ilvl w:val="0"/>
          <w:numId w:val="19"/>
        </w:numPr>
        <w:shd w:val="clear" w:color="auto" w:fill="FFFFFF"/>
        <w:spacing w:line="269" w:lineRule="atLeast"/>
        <w:rPr>
          <w:rFonts w:cs="Arial"/>
          <w:color w:val="333333"/>
          <w:szCs w:val="22"/>
        </w:rPr>
      </w:pPr>
      <w:r w:rsidRPr="0031093B">
        <w:rPr>
          <w:rFonts w:cs="Arial"/>
          <w:color w:val="333333"/>
          <w:szCs w:val="22"/>
        </w:rPr>
        <w:t>Stressed Asset Funding</w:t>
      </w:r>
      <w:r>
        <w:rPr>
          <w:rFonts w:cs="Arial"/>
          <w:color w:val="333333"/>
          <w:szCs w:val="22"/>
        </w:rPr>
        <w:t xml:space="preserve"> etc.</w:t>
      </w:r>
    </w:p>
    <w:p w14:paraId="38329EDA" w14:textId="77777777" w:rsidR="0031093B" w:rsidRPr="0031093B" w:rsidRDefault="0031093B" w:rsidP="0031093B">
      <w:pPr>
        <w:pStyle w:val="Normal-Customized"/>
        <w:tabs>
          <w:tab w:val="left" w:pos="900"/>
          <w:tab w:val="left" w:pos="1440"/>
        </w:tabs>
        <w:rPr>
          <w:rFonts w:cs="Arial"/>
          <w:color w:val="92D050"/>
          <w:shd w:val="clear" w:color="auto" w:fill="FFFFFF"/>
        </w:rPr>
      </w:pPr>
    </w:p>
    <w:p w14:paraId="0904F1A2" w14:textId="77777777" w:rsidR="0031093B" w:rsidRPr="0031093B" w:rsidRDefault="0031093B" w:rsidP="0031093B">
      <w:pPr>
        <w:pStyle w:val="Normal-Customized"/>
        <w:tabs>
          <w:tab w:val="left" w:pos="900"/>
          <w:tab w:val="left" w:pos="1440"/>
        </w:tabs>
        <w:rPr>
          <w:rFonts w:cs="Arial"/>
          <w:color w:val="92D050"/>
          <w:shd w:val="clear" w:color="auto" w:fill="FFFFFF"/>
        </w:rPr>
      </w:pPr>
    </w:p>
    <w:p w14:paraId="7D222251" w14:textId="77777777" w:rsidR="0031093B" w:rsidRPr="0031093B" w:rsidRDefault="0031093B" w:rsidP="0031093B">
      <w:pPr>
        <w:pStyle w:val="Normal-Customized"/>
        <w:tabs>
          <w:tab w:val="left" w:pos="900"/>
          <w:tab w:val="left" w:pos="1440"/>
        </w:tabs>
        <w:rPr>
          <w:rFonts w:cs="Arial"/>
          <w:i/>
          <w:iCs/>
          <w:color w:val="92D050"/>
          <w:sz w:val="32"/>
          <w:szCs w:val="32"/>
          <w:shd w:val="clear" w:color="auto" w:fill="FFFFFF"/>
        </w:rPr>
      </w:pPr>
      <w:r>
        <w:rPr>
          <w:rFonts w:cs="Arial"/>
          <w:i/>
          <w:iCs/>
          <w:color w:val="92D050"/>
          <w:sz w:val="32"/>
          <w:szCs w:val="32"/>
          <w:shd w:val="clear" w:color="auto" w:fill="FFFFFF"/>
        </w:rPr>
        <w:lastRenderedPageBreak/>
        <w:t>You also need to update the google location map in “contact us” section.</w:t>
      </w:r>
    </w:p>
    <w:p w14:paraId="218B6C9F" w14:textId="77777777" w:rsidR="00AF75BA" w:rsidRPr="0031093B" w:rsidRDefault="00AF75BA" w:rsidP="00AF75BA">
      <w:pPr>
        <w:pStyle w:val="Normal-Customized"/>
        <w:tabs>
          <w:tab w:val="left" w:pos="900"/>
          <w:tab w:val="left" w:pos="1440"/>
        </w:tabs>
        <w:rPr>
          <w:rFonts w:cs="Arial"/>
          <w:i/>
          <w:iCs/>
          <w:color w:val="000000"/>
          <w:shd w:val="clear" w:color="auto" w:fill="FFFFFF"/>
        </w:rPr>
      </w:pPr>
    </w:p>
    <w:sectPr w:rsidR="00AF75BA" w:rsidRPr="003109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3650"/>
    <w:multiLevelType w:val="hybridMultilevel"/>
    <w:tmpl w:val="A628BF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A1033E"/>
    <w:multiLevelType w:val="multilevel"/>
    <w:tmpl w:val="2A1A939C"/>
    <w:lvl w:ilvl="0">
      <w:start w:val="1"/>
      <w:numFmt w:val="bullet"/>
      <w:lvlText w:val=""/>
      <w:lvlJc w:val="left"/>
      <w:pPr>
        <w:tabs>
          <w:tab w:val="num" w:pos="2160"/>
        </w:tabs>
        <w:ind w:left="2160" w:hanging="360"/>
      </w:pPr>
      <w:rPr>
        <w:rFonts w:ascii="Wingdings" w:hAnsi="Wingdings" w:hint="default"/>
        <w:sz w:val="20"/>
      </w:rPr>
    </w:lvl>
    <w:lvl w:ilvl="1">
      <w:start w:val="1"/>
      <w:numFmt w:val="bullet"/>
      <w:lvlText w:val=""/>
      <w:lvlJc w:val="left"/>
      <w:pPr>
        <w:tabs>
          <w:tab w:val="num" w:pos="2880"/>
        </w:tabs>
        <w:ind w:left="2880" w:hanging="360"/>
      </w:pPr>
      <w:rPr>
        <w:rFonts w:ascii="Wingdings" w:hAnsi="Wingdings"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15:restartNumberingAfterBreak="0">
    <w:nsid w:val="0D070139"/>
    <w:multiLevelType w:val="multilevel"/>
    <w:tmpl w:val="361C1BD0"/>
    <w:lvl w:ilvl="0">
      <w:start w:val="1"/>
      <w:numFmt w:val="bullet"/>
      <w:lvlText w:val=""/>
      <w:lvlJc w:val="left"/>
      <w:pPr>
        <w:tabs>
          <w:tab w:val="num" w:pos="1200"/>
        </w:tabs>
        <w:ind w:left="1200" w:hanging="360"/>
      </w:pPr>
      <w:rPr>
        <w:rFonts w:ascii="Wingdings" w:hAnsi="Wingdings" w:hint="default"/>
        <w:sz w:val="20"/>
      </w:rPr>
    </w:lvl>
    <w:lvl w:ilvl="1" w:tentative="1">
      <w:start w:val="1"/>
      <w:numFmt w:val="bullet"/>
      <w:lvlText w:val=""/>
      <w:lvlJc w:val="left"/>
      <w:pPr>
        <w:tabs>
          <w:tab w:val="num" w:pos="1920"/>
        </w:tabs>
        <w:ind w:left="1920" w:hanging="360"/>
      </w:pPr>
      <w:rPr>
        <w:rFonts w:ascii="Wingdings" w:hAnsi="Wingdings" w:hint="default"/>
        <w:sz w:val="20"/>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3360"/>
        </w:tabs>
        <w:ind w:left="3360" w:hanging="360"/>
      </w:pPr>
      <w:rPr>
        <w:rFonts w:ascii="Wingdings" w:hAnsi="Wingdings" w:hint="default"/>
        <w:sz w:val="20"/>
      </w:rPr>
    </w:lvl>
    <w:lvl w:ilvl="4" w:tentative="1">
      <w:start w:val="1"/>
      <w:numFmt w:val="bullet"/>
      <w:lvlText w:val=""/>
      <w:lvlJc w:val="left"/>
      <w:pPr>
        <w:tabs>
          <w:tab w:val="num" w:pos="4080"/>
        </w:tabs>
        <w:ind w:left="4080" w:hanging="360"/>
      </w:pPr>
      <w:rPr>
        <w:rFonts w:ascii="Wingdings" w:hAnsi="Wingdings" w:hint="default"/>
        <w:sz w:val="20"/>
      </w:rPr>
    </w:lvl>
    <w:lvl w:ilvl="5" w:tentative="1">
      <w:start w:val="1"/>
      <w:numFmt w:val="bullet"/>
      <w:lvlText w:val=""/>
      <w:lvlJc w:val="left"/>
      <w:pPr>
        <w:tabs>
          <w:tab w:val="num" w:pos="4800"/>
        </w:tabs>
        <w:ind w:left="4800" w:hanging="360"/>
      </w:pPr>
      <w:rPr>
        <w:rFonts w:ascii="Wingdings" w:hAnsi="Wingdings" w:hint="default"/>
        <w:sz w:val="20"/>
      </w:rPr>
    </w:lvl>
    <w:lvl w:ilvl="6" w:tentative="1">
      <w:start w:val="1"/>
      <w:numFmt w:val="bullet"/>
      <w:lvlText w:val=""/>
      <w:lvlJc w:val="left"/>
      <w:pPr>
        <w:tabs>
          <w:tab w:val="num" w:pos="5520"/>
        </w:tabs>
        <w:ind w:left="5520" w:hanging="360"/>
      </w:pPr>
      <w:rPr>
        <w:rFonts w:ascii="Wingdings" w:hAnsi="Wingdings" w:hint="default"/>
        <w:sz w:val="20"/>
      </w:rPr>
    </w:lvl>
    <w:lvl w:ilvl="7" w:tentative="1">
      <w:start w:val="1"/>
      <w:numFmt w:val="bullet"/>
      <w:lvlText w:val=""/>
      <w:lvlJc w:val="left"/>
      <w:pPr>
        <w:tabs>
          <w:tab w:val="num" w:pos="6240"/>
        </w:tabs>
        <w:ind w:left="6240" w:hanging="360"/>
      </w:pPr>
      <w:rPr>
        <w:rFonts w:ascii="Wingdings" w:hAnsi="Wingdings" w:hint="default"/>
        <w:sz w:val="20"/>
      </w:rPr>
    </w:lvl>
    <w:lvl w:ilvl="8" w:tentative="1">
      <w:start w:val="1"/>
      <w:numFmt w:val="bullet"/>
      <w:lvlText w:val=""/>
      <w:lvlJc w:val="left"/>
      <w:pPr>
        <w:tabs>
          <w:tab w:val="num" w:pos="6960"/>
        </w:tabs>
        <w:ind w:left="6960" w:hanging="360"/>
      </w:pPr>
      <w:rPr>
        <w:rFonts w:ascii="Wingdings" w:hAnsi="Wingdings" w:hint="default"/>
        <w:sz w:val="20"/>
      </w:rPr>
    </w:lvl>
  </w:abstractNum>
  <w:abstractNum w:abstractNumId="3" w15:restartNumberingAfterBreak="0">
    <w:nsid w:val="0D540782"/>
    <w:multiLevelType w:val="hybridMultilevel"/>
    <w:tmpl w:val="764248A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E9C3890"/>
    <w:multiLevelType w:val="multilevel"/>
    <w:tmpl w:val="3DCC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90127B"/>
    <w:multiLevelType w:val="hybridMultilevel"/>
    <w:tmpl w:val="24E271F2"/>
    <w:lvl w:ilvl="0" w:tplc="6324EC1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EE3845"/>
    <w:multiLevelType w:val="hybridMultilevel"/>
    <w:tmpl w:val="28EC439C"/>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7" w15:restartNumberingAfterBreak="0">
    <w:nsid w:val="17C76D1F"/>
    <w:multiLevelType w:val="hybridMultilevel"/>
    <w:tmpl w:val="3C224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1A0E45"/>
    <w:multiLevelType w:val="hybridMultilevel"/>
    <w:tmpl w:val="47084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A878FD"/>
    <w:multiLevelType w:val="hybridMultilevel"/>
    <w:tmpl w:val="ED300152"/>
    <w:lvl w:ilvl="0" w:tplc="6324EC1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2A1C79"/>
    <w:multiLevelType w:val="hybridMultilevel"/>
    <w:tmpl w:val="18D0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D46446"/>
    <w:multiLevelType w:val="hybridMultilevel"/>
    <w:tmpl w:val="51B283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DDF4FED"/>
    <w:multiLevelType w:val="multilevel"/>
    <w:tmpl w:val="DBDE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FC8164C"/>
    <w:multiLevelType w:val="hybridMultilevel"/>
    <w:tmpl w:val="505AEB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1847078"/>
    <w:multiLevelType w:val="hybridMultilevel"/>
    <w:tmpl w:val="BD5285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2CE502E"/>
    <w:multiLevelType w:val="hybridMultilevel"/>
    <w:tmpl w:val="522A8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686E4C"/>
    <w:multiLevelType w:val="hybridMultilevel"/>
    <w:tmpl w:val="B490867E"/>
    <w:lvl w:ilvl="0" w:tplc="04090001">
      <w:start w:val="1"/>
      <w:numFmt w:val="bullet"/>
      <w:lvlText w:val=""/>
      <w:lvlJc w:val="left"/>
      <w:pPr>
        <w:ind w:left="960" w:hanging="360"/>
      </w:pPr>
      <w:rPr>
        <w:rFonts w:ascii="Symbol" w:hAnsi="Symbol" w:hint="default"/>
      </w:rPr>
    </w:lvl>
    <w:lvl w:ilvl="1" w:tplc="04090003">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7" w15:restartNumberingAfterBreak="0">
    <w:nsid w:val="6CD45380"/>
    <w:multiLevelType w:val="hybridMultilevel"/>
    <w:tmpl w:val="157EE5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F2C3915"/>
    <w:multiLevelType w:val="hybridMultilevel"/>
    <w:tmpl w:val="226261B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701B0337"/>
    <w:multiLevelType w:val="hybridMultilevel"/>
    <w:tmpl w:val="FEC44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6F6E20"/>
    <w:multiLevelType w:val="multilevel"/>
    <w:tmpl w:val="04685B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DB5A8A"/>
    <w:multiLevelType w:val="hybridMultilevel"/>
    <w:tmpl w:val="C51AF9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9A04D0F"/>
    <w:multiLevelType w:val="hybridMultilevel"/>
    <w:tmpl w:val="0D6C25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70707808">
    <w:abstractNumId w:val="18"/>
  </w:num>
  <w:num w:numId="2" w16cid:durableId="489756737">
    <w:abstractNumId w:val="18"/>
  </w:num>
  <w:num w:numId="3" w16cid:durableId="942147618">
    <w:abstractNumId w:val="10"/>
  </w:num>
  <w:num w:numId="4" w16cid:durableId="195198199">
    <w:abstractNumId w:val="8"/>
  </w:num>
  <w:num w:numId="5" w16cid:durableId="252787872">
    <w:abstractNumId w:val="2"/>
  </w:num>
  <w:num w:numId="6" w16cid:durableId="586039190">
    <w:abstractNumId w:val="20"/>
  </w:num>
  <w:num w:numId="7" w16cid:durableId="247228037">
    <w:abstractNumId w:val="4"/>
  </w:num>
  <w:num w:numId="8" w16cid:durableId="1474062975">
    <w:abstractNumId w:val="12"/>
  </w:num>
  <w:num w:numId="9" w16cid:durableId="493110801">
    <w:abstractNumId w:val="17"/>
  </w:num>
  <w:num w:numId="10" w16cid:durableId="534002447">
    <w:abstractNumId w:val="6"/>
  </w:num>
  <w:num w:numId="11" w16cid:durableId="611131541">
    <w:abstractNumId w:val="7"/>
  </w:num>
  <w:num w:numId="12" w16cid:durableId="310326436">
    <w:abstractNumId w:val="22"/>
  </w:num>
  <w:num w:numId="13" w16cid:durableId="1136990436">
    <w:abstractNumId w:val="13"/>
  </w:num>
  <w:num w:numId="14" w16cid:durableId="495994938">
    <w:abstractNumId w:val="3"/>
  </w:num>
  <w:num w:numId="15" w16cid:durableId="1190679290">
    <w:abstractNumId w:val="11"/>
  </w:num>
  <w:num w:numId="16" w16cid:durableId="1361324443">
    <w:abstractNumId w:val="15"/>
  </w:num>
  <w:num w:numId="17" w16cid:durableId="153375223">
    <w:abstractNumId w:val="0"/>
  </w:num>
  <w:num w:numId="18" w16cid:durableId="261108052">
    <w:abstractNumId w:val="1"/>
  </w:num>
  <w:num w:numId="19" w16cid:durableId="1490369879">
    <w:abstractNumId w:val="16"/>
  </w:num>
  <w:num w:numId="20" w16cid:durableId="25757824">
    <w:abstractNumId w:val="19"/>
  </w:num>
  <w:num w:numId="21" w16cid:durableId="355353111">
    <w:abstractNumId w:val="9"/>
  </w:num>
  <w:num w:numId="22" w16cid:durableId="1311131608">
    <w:abstractNumId w:val="14"/>
  </w:num>
  <w:num w:numId="23" w16cid:durableId="1861506753">
    <w:abstractNumId w:val="21"/>
  </w:num>
  <w:num w:numId="24" w16cid:durableId="6236545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379"/>
    <w:rsid w:val="00104C81"/>
    <w:rsid w:val="001714DB"/>
    <w:rsid w:val="00283D09"/>
    <w:rsid w:val="002E2379"/>
    <w:rsid w:val="0031093B"/>
    <w:rsid w:val="003F50BB"/>
    <w:rsid w:val="005229E8"/>
    <w:rsid w:val="005B1C49"/>
    <w:rsid w:val="00630F57"/>
    <w:rsid w:val="008C616A"/>
    <w:rsid w:val="00965099"/>
    <w:rsid w:val="00967ACF"/>
    <w:rsid w:val="00A97F0F"/>
    <w:rsid w:val="00AF75BA"/>
    <w:rsid w:val="00E14603"/>
    <w:rsid w:val="00F410C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C5A50"/>
  <w15:chartTrackingRefBased/>
  <w15:docId w15:val="{875288C2-F29B-4C28-93F2-F21896E68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37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E2379"/>
    <w:pPr>
      <w:ind w:left="720"/>
    </w:pPr>
    <w:rPr>
      <w:rFonts w:ascii="Arial" w:hAnsi="Arial"/>
      <w:sz w:val="22"/>
    </w:rPr>
  </w:style>
  <w:style w:type="paragraph" w:customStyle="1" w:styleId="Normal-Customized">
    <w:name w:val="Normal - Customized"/>
    <w:basedOn w:val="Normal"/>
    <w:semiHidden/>
    <w:rsid w:val="002E2379"/>
    <w:pPr>
      <w:spacing w:line="360" w:lineRule="auto"/>
      <w:jc w:val="both"/>
    </w:pPr>
    <w:rPr>
      <w:rFonts w:ascii="Arial" w:hAnsi="Arial"/>
      <w:sz w:val="22"/>
      <w:szCs w:val="22"/>
    </w:rPr>
  </w:style>
  <w:style w:type="character" w:customStyle="1" w:styleId="apple-converted-space">
    <w:name w:val="apple-converted-space"/>
    <w:basedOn w:val="DefaultParagraphFont"/>
    <w:rsid w:val="0031093B"/>
  </w:style>
  <w:style w:type="character" w:styleId="Strong">
    <w:name w:val="Strong"/>
    <w:basedOn w:val="DefaultParagraphFont"/>
    <w:uiPriority w:val="22"/>
    <w:qFormat/>
    <w:rsid w:val="0031093B"/>
    <w:rPr>
      <w:b/>
      <w:bCs/>
    </w:rPr>
  </w:style>
  <w:style w:type="paragraph" w:styleId="NormalWeb">
    <w:name w:val="Normal (Web)"/>
    <w:basedOn w:val="Normal"/>
    <w:uiPriority w:val="99"/>
    <w:semiHidden/>
    <w:unhideWhenUsed/>
    <w:rsid w:val="0031093B"/>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1694</TotalTime>
  <Pages>4</Pages>
  <Words>745</Words>
  <Characters>4250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Bakshi</dc:creator>
  <cp:keywords/>
  <dc:description/>
  <cp:lastModifiedBy>Mayank Nandan</cp:lastModifiedBy>
  <cp:revision>4</cp:revision>
  <dcterms:created xsi:type="dcterms:W3CDTF">2019-10-08T08:08:00Z</dcterms:created>
  <dcterms:modified xsi:type="dcterms:W3CDTF">2026-09-25T08:04:00Z</dcterms:modified>
</cp:coreProperties>
</file>