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FF2D" w14:textId="77777777" w:rsidR="007474D6" w:rsidRPr="00F01EFE" w:rsidRDefault="00883915" w:rsidP="00F01EFE">
      <w:pPr>
        <w:jc w:val="both"/>
        <w:rPr>
          <w:rFonts w:cstheme="minorHAnsi"/>
        </w:rPr>
      </w:pPr>
      <w:r>
        <w:rPr>
          <w:rFonts w:cstheme="minorHAnsi"/>
        </w:rPr>
        <w:t>Website roadmap.</w:t>
      </w:r>
      <w:r w:rsidR="009C6780">
        <w:rPr>
          <w:rFonts w:cstheme="minorHAnsi"/>
        </w:rPr>
        <w:t xml:space="preserve"> (Read both company profiles)</w:t>
      </w:r>
    </w:p>
    <w:p w14:paraId="39303784" w14:textId="77777777" w:rsidR="00310C40" w:rsidRPr="00883915" w:rsidRDefault="002D702C" w:rsidP="00F01EFE">
      <w:pPr>
        <w:jc w:val="both"/>
        <w:rPr>
          <w:rFonts w:cstheme="minorHAnsi"/>
          <w:b/>
          <w:bCs/>
        </w:rPr>
      </w:pPr>
      <w:r w:rsidRPr="00883915">
        <w:rPr>
          <w:rFonts w:cstheme="minorHAnsi"/>
          <w:b/>
          <w:bCs/>
        </w:rPr>
        <w:t>About Us:</w:t>
      </w:r>
    </w:p>
    <w:p w14:paraId="09CE9873" w14:textId="77777777" w:rsidR="00326BFD" w:rsidRDefault="002A1AA0" w:rsidP="00F01EFE">
      <w:pPr>
        <w:jc w:val="both"/>
        <w:rPr>
          <w:rFonts w:cstheme="minorHAnsi"/>
        </w:rPr>
      </w:pPr>
      <w:r w:rsidRPr="00326BFD">
        <w:rPr>
          <w:rFonts w:cstheme="minorHAnsi"/>
          <w:b/>
          <w:bCs/>
        </w:rPr>
        <w:t>Our Name:</w:t>
      </w:r>
      <w:r w:rsidRPr="00F01EFE">
        <w:rPr>
          <w:rFonts w:cstheme="minorHAnsi"/>
        </w:rPr>
        <w:t xml:space="preserve"> Roger Bravo Advisors. </w:t>
      </w:r>
    </w:p>
    <w:p w14:paraId="55BB30EB" w14:textId="77777777" w:rsidR="00326BFD" w:rsidRDefault="002A1AA0" w:rsidP="00F01EFE">
      <w:pPr>
        <w:jc w:val="both"/>
        <w:rPr>
          <w:rFonts w:eastAsia="Times New Roman" w:cstheme="minorHAnsi"/>
          <w:lang w:eastAsia="en-IN" w:bidi="hi-IN"/>
        </w:rPr>
      </w:pPr>
      <w:r w:rsidRPr="00F01EFE">
        <w:rPr>
          <w:rFonts w:cstheme="minorHAnsi"/>
        </w:rPr>
        <w:t xml:space="preserve">‘ROGER’ a term widely used </w:t>
      </w:r>
      <w:r w:rsidRPr="00F01EFE">
        <w:rPr>
          <w:rFonts w:cstheme="minorHAnsi"/>
          <w:shd w:val="clear" w:color="auto" w:fill="FFFFFF"/>
        </w:rPr>
        <w:t>circa 1940 in UK and US military</w:t>
      </w:r>
      <w:r w:rsidR="00326BFD">
        <w:rPr>
          <w:rFonts w:cstheme="minorHAnsi"/>
          <w:shd w:val="clear" w:color="auto" w:fill="FFFFFF"/>
        </w:rPr>
        <w:t xml:space="preserve"> communication to represent "R", </w:t>
      </w:r>
      <w:r w:rsidRPr="00F01EFE">
        <w:rPr>
          <w:rFonts w:cstheme="minorHAnsi"/>
          <w:shd w:val="clear" w:color="auto" w:fill="FFFFFF"/>
        </w:rPr>
        <w:t>the first letter in </w:t>
      </w:r>
      <w:hyperlink r:id="rId5" w:anchor="English" w:tooltip="received" w:history="1">
        <w:r w:rsidRPr="00326BFD">
          <w:rPr>
            <w:rStyle w:val="Hyperlink"/>
            <w:rFonts w:cstheme="minorHAnsi"/>
            <w:i/>
            <w:iCs/>
            <w:color w:val="auto"/>
            <w:u w:val="none"/>
            <w:shd w:val="clear" w:color="auto" w:fill="FFFFFF"/>
            <w:lang w:val="en"/>
          </w:rPr>
          <w:t>received</w:t>
        </w:r>
      </w:hyperlink>
      <w:r w:rsidR="00326BFD">
        <w:rPr>
          <w:rFonts w:cstheme="minorHAnsi"/>
          <w:shd w:val="clear" w:color="auto" w:fill="FFFFFF"/>
        </w:rPr>
        <w:t xml:space="preserve">, used to acknowledge/ </w:t>
      </w:r>
      <w:r w:rsidRPr="00F01EFE">
        <w:rPr>
          <w:rFonts w:cstheme="minorHAnsi"/>
          <w:shd w:val="clear" w:color="auto" w:fill="FFFFFF"/>
        </w:rPr>
        <w:t xml:space="preserve">understanding a message. Roger essentially implies that </w:t>
      </w:r>
      <w:r w:rsidR="00F01EFE">
        <w:rPr>
          <w:rFonts w:cstheme="minorHAnsi"/>
          <w:shd w:val="clear" w:color="auto" w:fill="FFFFFF"/>
        </w:rPr>
        <w:t>‘</w:t>
      </w:r>
      <w:r w:rsidR="00F01EFE" w:rsidRPr="00F01EFE">
        <w:rPr>
          <w:rFonts w:eastAsia="Times New Roman" w:cstheme="minorHAnsi"/>
          <w:i/>
          <w:iCs/>
          <w:lang w:eastAsia="en-IN" w:bidi="hi-IN"/>
        </w:rPr>
        <w:t>y</w:t>
      </w:r>
      <w:r w:rsidRPr="00F01EFE">
        <w:rPr>
          <w:rFonts w:eastAsia="Times New Roman" w:cstheme="minorHAnsi"/>
          <w:i/>
          <w:iCs/>
          <w:lang w:eastAsia="en-IN" w:bidi="hi-IN"/>
        </w:rPr>
        <w:t>our message has been well received</w:t>
      </w:r>
      <w:r w:rsidR="00F01EFE">
        <w:rPr>
          <w:rFonts w:eastAsia="Times New Roman" w:cstheme="minorHAnsi"/>
          <w:i/>
          <w:iCs/>
          <w:lang w:eastAsia="en-IN" w:bidi="hi-IN"/>
        </w:rPr>
        <w:t>’</w:t>
      </w:r>
      <w:r w:rsidRPr="00F01EFE">
        <w:rPr>
          <w:rFonts w:eastAsia="Times New Roman" w:cstheme="minorHAnsi"/>
          <w:i/>
          <w:iCs/>
          <w:lang w:eastAsia="en-IN" w:bidi="hi-IN"/>
        </w:rPr>
        <w:t>.</w:t>
      </w:r>
      <w:r w:rsidRPr="00F01EFE">
        <w:rPr>
          <w:rFonts w:eastAsia="Times New Roman" w:cstheme="minorHAnsi"/>
          <w:lang w:eastAsia="en-IN" w:bidi="hi-IN"/>
        </w:rPr>
        <w:t xml:space="preserve"> </w:t>
      </w:r>
    </w:p>
    <w:p w14:paraId="0950899B" w14:textId="77777777" w:rsidR="00F01EFE" w:rsidRDefault="002A1AA0" w:rsidP="00F01EFE">
      <w:pPr>
        <w:jc w:val="both"/>
        <w:rPr>
          <w:rFonts w:cstheme="minorHAnsi"/>
        </w:rPr>
      </w:pPr>
      <w:r w:rsidRPr="00F01EFE">
        <w:rPr>
          <w:rFonts w:cstheme="minorHAnsi"/>
        </w:rPr>
        <w:t xml:space="preserve">Our core competence is Business Advisory and Crisis Management. No solution to your needs and problems </w:t>
      </w:r>
      <w:r w:rsidR="00F01EFE">
        <w:rPr>
          <w:rFonts w:cstheme="minorHAnsi"/>
        </w:rPr>
        <w:t>is possible unless those are well understood by us. Hence Roger is an assurance that we are there to listen, understand &amp; analyze the situation properly before we start working on it.</w:t>
      </w:r>
    </w:p>
    <w:p w14:paraId="71BBB7CD" w14:textId="77777777" w:rsidR="00326BFD" w:rsidRDefault="00F01EFE" w:rsidP="00F01EFE">
      <w:pPr>
        <w:jc w:val="both"/>
        <w:rPr>
          <w:rFonts w:cstheme="minorHAnsi"/>
          <w:shd w:val="clear" w:color="auto" w:fill="FFFFFF"/>
        </w:rPr>
      </w:pPr>
      <w:r>
        <w:rPr>
          <w:rFonts w:cstheme="minorHAnsi"/>
        </w:rPr>
        <w:t xml:space="preserve">‘BRAVO’ is of Italian origin which means Bold. </w:t>
      </w:r>
      <w:r w:rsidR="00326BFD">
        <w:rPr>
          <w:rFonts w:cstheme="minorHAnsi"/>
        </w:rPr>
        <w:t>In English, i</w:t>
      </w:r>
      <w:r>
        <w:rPr>
          <w:rFonts w:cstheme="minorHAnsi"/>
        </w:rPr>
        <w:t xml:space="preserve">t is widely </w:t>
      </w:r>
      <w:r w:rsidRPr="00F01EFE">
        <w:rPr>
          <w:rFonts w:cstheme="minorHAnsi"/>
          <w:shd w:val="clear" w:color="auto" w:fill="FFFFFF"/>
        </w:rPr>
        <w:t>used to </w:t>
      </w:r>
      <w:hyperlink r:id="rId6" w:tooltip="express" w:history="1">
        <w:r w:rsidRPr="00F01EFE">
          <w:rPr>
            <w:rStyle w:val="Hyperlink"/>
            <w:rFonts w:cstheme="minorHAnsi"/>
            <w:color w:val="auto"/>
            <w:u w:val="none"/>
          </w:rPr>
          <w:t>express</w:t>
        </w:r>
      </w:hyperlink>
      <w:r w:rsidRPr="00F01EFE">
        <w:rPr>
          <w:rFonts w:cstheme="minorHAnsi"/>
          <w:shd w:val="clear" w:color="auto" w:fill="FFFFFF"/>
        </w:rPr>
        <w:t> </w:t>
      </w:r>
      <w:hyperlink r:id="rId7" w:tooltip="pleasure" w:history="1">
        <w:r w:rsidRPr="00F01EFE">
          <w:rPr>
            <w:rStyle w:val="Hyperlink"/>
            <w:rFonts w:cstheme="minorHAnsi"/>
            <w:color w:val="auto"/>
            <w:u w:val="none"/>
          </w:rPr>
          <w:t>pleasure</w:t>
        </w:r>
      </w:hyperlink>
      <w:r>
        <w:rPr>
          <w:rStyle w:val="Hyperlink"/>
          <w:rFonts w:cstheme="minorHAnsi"/>
          <w:color w:val="auto"/>
          <w:u w:val="none"/>
        </w:rPr>
        <w:t xml:space="preserve"> when someone</w:t>
      </w:r>
      <w:r w:rsidRPr="00F01EFE">
        <w:rPr>
          <w:rFonts w:cstheme="minorHAnsi"/>
          <w:shd w:val="clear" w:color="auto" w:fill="FFFFFF"/>
        </w:rPr>
        <w:t xml:space="preserve"> has done something </w:t>
      </w:r>
      <w:r>
        <w:rPr>
          <w:rFonts w:cstheme="minorHAnsi"/>
          <w:shd w:val="clear" w:color="auto" w:fill="FFFFFF"/>
        </w:rPr>
        <w:t xml:space="preserve">exceptionally </w:t>
      </w:r>
      <w:r w:rsidRPr="00F01EFE">
        <w:rPr>
          <w:rFonts w:cstheme="minorHAnsi"/>
          <w:shd w:val="clear" w:color="auto" w:fill="FFFFFF"/>
        </w:rPr>
        <w:t>well</w:t>
      </w:r>
      <w:r>
        <w:rPr>
          <w:rFonts w:cstheme="minorHAnsi"/>
          <w:shd w:val="clear" w:color="auto" w:fill="FFFFFF"/>
        </w:rPr>
        <w:t xml:space="preserve">. </w:t>
      </w:r>
    </w:p>
    <w:p w14:paraId="49873207" w14:textId="77777777" w:rsidR="00F01EFE" w:rsidRPr="00F01EFE" w:rsidRDefault="00F01EFE" w:rsidP="00F01EFE">
      <w:pPr>
        <w:jc w:val="both"/>
        <w:rPr>
          <w:rFonts w:cstheme="minorHAnsi"/>
          <w:b/>
          <w:bCs/>
          <w:shd w:val="clear" w:color="auto" w:fill="FFFFFF"/>
        </w:rPr>
      </w:pPr>
      <w:r>
        <w:rPr>
          <w:rFonts w:cstheme="minorHAnsi"/>
          <w:shd w:val="clear" w:color="auto" w:fill="FFFFFF"/>
        </w:rPr>
        <w:t xml:space="preserve">A company needs external help </w:t>
      </w:r>
      <w:r w:rsidR="00326BFD">
        <w:rPr>
          <w:rFonts w:cstheme="minorHAnsi"/>
          <w:shd w:val="clear" w:color="auto" w:fill="FFFFFF"/>
        </w:rPr>
        <w:t xml:space="preserve">of advisors/ consultants </w:t>
      </w:r>
      <w:r>
        <w:rPr>
          <w:rFonts w:cstheme="minorHAnsi"/>
          <w:shd w:val="clear" w:color="auto" w:fill="FFFFFF"/>
        </w:rPr>
        <w:t xml:space="preserve">only in case of extra ordinary circumstances. And that is </w:t>
      </w:r>
      <w:r w:rsidR="00326BFD">
        <w:rPr>
          <w:rFonts w:cstheme="minorHAnsi"/>
          <w:shd w:val="clear" w:color="auto" w:fill="FFFFFF"/>
        </w:rPr>
        <w:t>when</w:t>
      </w:r>
      <w:r>
        <w:rPr>
          <w:rFonts w:cstheme="minorHAnsi"/>
          <w:shd w:val="clear" w:color="auto" w:fill="FFFFFF"/>
        </w:rPr>
        <w:t xml:space="preserve"> we rely on our agility &amp; experience to </w:t>
      </w:r>
      <w:r w:rsidR="00326BFD">
        <w:rPr>
          <w:rFonts w:cstheme="minorHAnsi"/>
          <w:shd w:val="clear" w:color="auto" w:fill="FFFFFF"/>
        </w:rPr>
        <w:t>t</w:t>
      </w:r>
      <w:r>
        <w:rPr>
          <w:rFonts w:cstheme="minorHAnsi"/>
          <w:shd w:val="clear" w:color="auto" w:fill="FFFFFF"/>
        </w:rPr>
        <w:t xml:space="preserve">ake bold </w:t>
      </w:r>
      <w:r w:rsidR="00326BFD">
        <w:rPr>
          <w:rFonts w:cstheme="minorHAnsi"/>
          <w:shd w:val="clear" w:color="auto" w:fill="FFFFFF"/>
        </w:rPr>
        <w:t>steps</w:t>
      </w:r>
      <w:r>
        <w:rPr>
          <w:rFonts w:cstheme="minorHAnsi"/>
          <w:shd w:val="clear" w:color="auto" w:fill="FFFFFF"/>
        </w:rPr>
        <w:t xml:space="preserve"> and </w:t>
      </w:r>
      <w:r w:rsidR="00326BFD">
        <w:rPr>
          <w:rFonts w:cstheme="minorHAnsi"/>
          <w:shd w:val="clear" w:color="auto" w:fill="FFFFFF"/>
        </w:rPr>
        <w:t xml:space="preserve">make </w:t>
      </w:r>
      <w:r>
        <w:rPr>
          <w:rFonts w:cstheme="minorHAnsi"/>
          <w:shd w:val="clear" w:color="auto" w:fill="FFFFFF"/>
        </w:rPr>
        <w:t xml:space="preserve">relentless </w:t>
      </w:r>
      <w:r w:rsidR="00326BFD">
        <w:rPr>
          <w:rFonts w:cstheme="minorHAnsi"/>
          <w:shd w:val="clear" w:color="auto" w:fill="FFFFFF"/>
        </w:rPr>
        <w:t xml:space="preserve">efforts unless we get the desired outcome. </w:t>
      </w:r>
    </w:p>
    <w:p w14:paraId="62970870" w14:textId="77777777" w:rsidR="002A1AA0" w:rsidRDefault="00326BFD" w:rsidP="00F01EFE">
      <w:pPr>
        <w:jc w:val="both"/>
        <w:rPr>
          <w:rFonts w:cstheme="minorHAnsi"/>
        </w:rPr>
      </w:pPr>
      <w:r w:rsidRPr="00326BFD">
        <w:rPr>
          <w:rFonts w:cstheme="minorHAnsi"/>
          <w:b/>
          <w:bCs/>
        </w:rPr>
        <w:t>Our Logo:</w:t>
      </w:r>
      <w:r>
        <w:rPr>
          <w:rFonts w:cstheme="minorHAnsi"/>
          <w:b/>
          <w:bCs/>
        </w:rPr>
        <w:t xml:space="preserve"> </w:t>
      </w:r>
      <w:r>
        <w:rPr>
          <w:rFonts w:cstheme="minorHAnsi"/>
        </w:rPr>
        <w:t xml:space="preserve">The thumbs-up in Roger and green </w:t>
      </w:r>
      <w:proofErr w:type="spellStart"/>
      <w:r>
        <w:rPr>
          <w:rFonts w:cstheme="minorHAnsi"/>
        </w:rPr>
        <w:t>colour</w:t>
      </w:r>
      <w:proofErr w:type="spellEnd"/>
      <w:r>
        <w:rPr>
          <w:rFonts w:cstheme="minorHAnsi"/>
        </w:rPr>
        <w:t xml:space="preserve"> is an affirmation of us receiving your message well and the Tick mark and </w:t>
      </w:r>
      <w:proofErr w:type="spellStart"/>
      <w:r>
        <w:rPr>
          <w:rFonts w:cstheme="minorHAnsi"/>
        </w:rPr>
        <w:t>Safforn</w:t>
      </w:r>
      <w:proofErr w:type="spellEnd"/>
      <w:r>
        <w:rPr>
          <w:rFonts w:cstheme="minorHAnsi"/>
        </w:rPr>
        <w:t xml:space="preserve"> </w:t>
      </w:r>
      <w:proofErr w:type="spellStart"/>
      <w:r>
        <w:rPr>
          <w:rFonts w:cstheme="minorHAnsi"/>
        </w:rPr>
        <w:t>colour</w:t>
      </w:r>
      <w:proofErr w:type="spellEnd"/>
      <w:r>
        <w:rPr>
          <w:rFonts w:cstheme="minorHAnsi"/>
        </w:rPr>
        <w:t xml:space="preserve"> (of bravery) in Bravo is our assurance that we shall tirelessly work with all our strength, resources and experience till we achieve what we are assigned for/to. </w:t>
      </w:r>
    </w:p>
    <w:p w14:paraId="572B9EFB" w14:textId="77777777" w:rsidR="00326BFD" w:rsidRPr="00326BFD" w:rsidRDefault="00326BFD" w:rsidP="00F01EFE">
      <w:pPr>
        <w:jc w:val="both"/>
        <w:rPr>
          <w:rFonts w:cstheme="minorHAnsi"/>
        </w:rPr>
      </w:pPr>
      <w:r w:rsidRPr="00326BFD">
        <w:rPr>
          <w:rFonts w:cstheme="minorHAnsi"/>
          <w:b/>
          <w:bCs/>
        </w:rPr>
        <w:t>Our Tagline:</w:t>
      </w:r>
      <w:r>
        <w:rPr>
          <w:rFonts w:cstheme="minorHAnsi"/>
          <w:b/>
          <w:bCs/>
        </w:rPr>
        <w:t xml:space="preserve"> </w:t>
      </w:r>
      <w:r w:rsidRPr="00326BFD">
        <w:rPr>
          <w:rStyle w:val="tooltip"/>
          <w:rFonts w:ascii="Sanskrit Text" w:hAnsi="Sanskrit Text" w:cs="Sanskrit Text"/>
          <w:b/>
          <w:bCs/>
          <w:color w:val="000000"/>
          <w:shd w:val="clear" w:color="auto" w:fill="FFFFFF"/>
          <w:cs/>
          <w:lang w:bidi="hi-IN"/>
        </w:rPr>
        <w:t>सह</w:t>
      </w:r>
      <w:r w:rsidRPr="00326BFD">
        <w:rPr>
          <w:rStyle w:val="sanskrit"/>
          <w:rFonts w:ascii="Sanskrit Text" w:hAnsi="Sanskrit Text" w:cs="Sanskrit Text"/>
          <w:b/>
          <w:bCs/>
          <w:color w:val="000000"/>
          <w:shd w:val="clear" w:color="auto" w:fill="FFFFFF"/>
        </w:rPr>
        <w:t> </w:t>
      </w:r>
      <w:r>
        <w:rPr>
          <w:rStyle w:val="tooltip"/>
          <w:rFonts w:ascii="Sanskrit Text" w:hAnsi="Sanskrit Text" w:cs="Sanskrit Text"/>
          <w:b/>
          <w:bCs/>
          <w:color w:val="000000"/>
          <w:shd w:val="clear" w:color="auto" w:fill="FFFFFF"/>
          <w:cs/>
          <w:lang w:bidi="hi-IN"/>
        </w:rPr>
        <w:t>वीर्य</w:t>
      </w:r>
      <w:r>
        <w:rPr>
          <w:rStyle w:val="tooltip"/>
          <w:rFonts w:ascii="Sanskrit Text" w:hAnsi="Sanskrit Text" w:cs="Sanskrit Text" w:hint="cs"/>
          <w:b/>
          <w:bCs/>
          <w:color w:val="000000"/>
          <w:shd w:val="clear" w:color="auto" w:fill="FFFFFF"/>
          <w:cs/>
          <w:lang w:bidi="hi-IN"/>
        </w:rPr>
        <w:t>म्</w:t>
      </w:r>
      <w:r w:rsidRPr="00326BFD">
        <w:rPr>
          <w:rStyle w:val="sanskrit"/>
          <w:rFonts w:ascii="Sanskrit Text" w:hAnsi="Sanskrit Text" w:cs="Sanskrit Text"/>
          <w:b/>
          <w:bCs/>
          <w:color w:val="000000"/>
          <w:shd w:val="clear" w:color="auto" w:fill="FFFFFF"/>
        </w:rPr>
        <w:t> </w:t>
      </w:r>
      <w:r w:rsidRPr="00326BFD">
        <w:rPr>
          <w:rStyle w:val="tooltip"/>
          <w:rFonts w:ascii="Sanskrit Text" w:hAnsi="Sanskrit Text" w:cs="Sanskrit Text"/>
          <w:b/>
          <w:bCs/>
          <w:color w:val="000000"/>
          <w:shd w:val="clear" w:color="auto" w:fill="FFFFFF"/>
          <w:cs/>
          <w:lang w:bidi="hi-IN"/>
        </w:rPr>
        <w:t>करवावहै</w:t>
      </w:r>
      <w:r>
        <w:rPr>
          <w:rStyle w:val="sanskrit"/>
          <w:rFonts w:ascii="Sanskrit Text" w:hAnsi="Sanskrit Text" w:cs="Sanskrit Text"/>
          <w:b/>
          <w:bCs/>
          <w:color w:val="000000"/>
          <w:shd w:val="clear" w:color="auto" w:fill="FFFFFF"/>
        </w:rPr>
        <w:t xml:space="preserve"> </w:t>
      </w:r>
      <w:r>
        <w:rPr>
          <w:rStyle w:val="sanskrit"/>
          <w:rFonts w:cstheme="minorHAnsi"/>
          <w:color w:val="000000"/>
          <w:shd w:val="clear" w:color="auto" w:fill="FFFFFF"/>
        </w:rPr>
        <w:t xml:space="preserve">Pronounced as </w:t>
      </w:r>
      <w:r w:rsidRPr="00326BFD">
        <w:rPr>
          <w:rStyle w:val="sanskrit"/>
          <w:rFonts w:cstheme="minorHAnsi"/>
          <w:i/>
          <w:iCs/>
          <w:color w:val="000000"/>
          <w:shd w:val="clear" w:color="auto" w:fill="FFFFFF"/>
        </w:rPr>
        <w:t>‘</w:t>
      </w:r>
      <w:r w:rsidRPr="00326BFD">
        <w:rPr>
          <w:rFonts w:cstheme="minorHAnsi"/>
          <w:i/>
          <w:iCs/>
          <w:color w:val="000000"/>
          <w:shd w:val="clear" w:color="auto" w:fill="FFFFFF"/>
        </w:rPr>
        <w:t xml:space="preserve">Saha </w:t>
      </w:r>
      <w:proofErr w:type="spellStart"/>
      <w:r w:rsidRPr="00326BFD">
        <w:rPr>
          <w:rFonts w:cstheme="minorHAnsi"/>
          <w:i/>
          <w:iCs/>
          <w:color w:val="000000"/>
          <w:shd w:val="clear" w:color="auto" w:fill="FFFFFF"/>
        </w:rPr>
        <w:t>Viiryam</w:t>
      </w:r>
      <w:proofErr w:type="spellEnd"/>
      <w:r w:rsidRPr="00326BFD">
        <w:rPr>
          <w:rFonts w:cstheme="minorHAnsi"/>
          <w:i/>
          <w:iCs/>
          <w:color w:val="000000"/>
          <w:shd w:val="clear" w:color="auto" w:fill="FFFFFF"/>
        </w:rPr>
        <w:t xml:space="preserve"> </w:t>
      </w:r>
      <w:proofErr w:type="spellStart"/>
      <w:r w:rsidRPr="00326BFD">
        <w:rPr>
          <w:rFonts w:cstheme="minorHAnsi"/>
          <w:i/>
          <w:iCs/>
          <w:color w:val="000000"/>
          <w:shd w:val="clear" w:color="auto" w:fill="FFFFFF"/>
        </w:rPr>
        <w:t>Karavaavahai</w:t>
      </w:r>
      <w:proofErr w:type="spellEnd"/>
      <w:r w:rsidRPr="00326BFD">
        <w:rPr>
          <w:rFonts w:cstheme="minorHAnsi"/>
          <w:i/>
          <w:iCs/>
          <w:color w:val="000000"/>
          <w:shd w:val="clear" w:color="auto" w:fill="FFFFFF"/>
        </w:rPr>
        <w:t>’</w:t>
      </w:r>
      <w:r>
        <w:rPr>
          <w:rFonts w:cstheme="minorHAnsi"/>
          <w:i/>
          <w:iCs/>
          <w:color w:val="000000"/>
          <w:shd w:val="clear" w:color="auto" w:fill="FFFFFF"/>
        </w:rPr>
        <w:t xml:space="preserve"> </w:t>
      </w:r>
      <w:r>
        <w:rPr>
          <w:rFonts w:cstheme="minorHAnsi"/>
          <w:color w:val="000000"/>
          <w:shd w:val="clear" w:color="auto" w:fill="FFFFFF"/>
        </w:rPr>
        <w:t xml:space="preserve">is part of </w:t>
      </w:r>
      <w:proofErr w:type="spellStart"/>
      <w:proofErr w:type="gramStart"/>
      <w:r>
        <w:rPr>
          <w:rFonts w:cstheme="minorHAnsi"/>
          <w:color w:val="000000"/>
          <w:shd w:val="clear" w:color="auto" w:fill="FFFFFF"/>
        </w:rPr>
        <w:t>a</w:t>
      </w:r>
      <w:proofErr w:type="spellEnd"/>
      <w:proofErr w:type="gramEnd"/>
      <w:r>
        <w:rPr>
          <w:rFonts w:cstheme="minorHAnsi"/>
          <w:color w:val="000000"/>
          <w:shd w:val="clear" w:color="auto" w:fill="FFFFFF"/>
        </w:rPr>
        <w:t xml:space="preserve"> ancient Sanskrit shloka from </w:t>
      </w:r>
      <w:r w:rsidRPr="00326BFD">
        <w:rPr>
          <w:rFonts w:cstheme="minorHAnsi"/>
          <w:color w:val="C00000"/>
          <w:shd w:val="clear" w:color="auto" w:fill="FFFFFF"/>
        </w:rPr>
        <w:t>Rig Veda</w:t>
      </w:r>
      <w:r>
        <w:rPr>
          <w:rFonts w:cstheme="minorHAnsi"/>
          <w:color w:val="C00000"/>
          <w:shd w:val="clear" w:color="auto" w:fill="FFFFFF"/>
        </w:rPr>
        <w:t xml:space="preserve"> </w:t>
      </w:r>
      <w:r>
        <w:rPr>
          <w:rFonts w:cstheme="minorHAnsi"/>
          <w:shd w:val="clear" w:color="auto" w:fill="FFFFFF"/>
        </w:rPr>
        <w:t xml:space="preserve">which means </w:t>
      </w:r>
      <w:r w:rsidRPr="00326BFD">
        <w:rPr>
          <w:rFonts w:cstheme="minorHAnsi"/>
          <w:i/>
          <w:iCs/>
          <w:shd w:val="clear" w:color="auto" w:fill="FFFFFF"/>
        </w:rPr>
        <w:t>‘May we </w:t>
      </w:r>
      <w:r w:rsidRPr="00326BFD">
        <w:rPr>
          <w:rStyle w:val="kword"/>
          <w:rFonts w:cstheme="minorHAnsi"/>
          <w:i/>
          <w:iCs/>
          <w:shd w:val="clear" w:color="auto" w:fill="FFFFFF"/>
        </w:rPr>
        <w:t>Work Together</w:t>
      </w:r>
      <w:r w:rsidRPr="00326BFD">
        <w:rPr>
          <w:rFonts w:cstheme="minorHAnsi"/>
          <w:i/>
          <w:iCs/>
          <w:shd w:val="clear" w:color="auto" w:fill="FFFFFF"/>
        </w:rPr>
        <w:t> with </w:t>
      </w:r>
      <w:r w:rsidRPr="00326BFD">
        <w:rPr>
          <w:rStyle w:val="kword"/>
          <w:rFonts w:cstheme="minorHAnsi"/>
          <w:i/>
          <w:iCs/>
          <w:shd w:val="clear" w:color="auto" w:fill="FFFFFF"/>
        </w:rPr>
        <w:t xml:space="preserve">Energy and </w:t>
      </w:r>
      <w:proofErr w:type="spellStart"/>
      <w:r w:rsidRPr="00326BFD">
        <w:rPr>
          <w:rStyle w:val="kword"/>
          <w:rFonts w:cstheme="minorHAnsi"/>
          <w:i/>
          <w:iCs/>
          <w:shd w:val="clear" w:color="auto" w:fill="FFFFFF"/>
        </w:rPr>
        <w:t>Vigour</w:t>
      </w:r>
      <w:proofErr w:type="spellEnd"/>
      <w:r>
        <w:rPr>
          <w:rFonts w:cstheme="minorHAnsi"/>
          <w:i/>
          <w:iCs/>
          <w:shd w:val="clear" w:color="auto" w:fill="FFFFFF"/>
        </w:rPr>
        <w:t>.’</w:t>
      </w:r>
      <w:r>
        <w:rPr>
          <w:rFonts w:cstheme="minorHAnsi"/>
          <w:shd w:val="clear" w:color="auto" w:fill="FFFFFF"/>
        </w:rPr>
        <w:t xml:space="preserve"> We aim at </w:t>
      </w:r>
      <w:r w:rsidR="005015CA">
        <w:rPr>
          <w:rFonts w:cstheme="minorHAnsi"/>
          <w:shd w:val="clear" w:color="auto" w:fill="FFFFFF"/>
        </w:rPr>
        <w:t>achieving synergy with our clients working as part of their team.</w:t>
      </w:r>
    </w:p>
    <w:p w14:paraId="3F7EEB69" w14:textId="77777777" w:rsidR="005015CA" w:rsidRPr="005015CA" w:rsidRDefault="005015CA" w:rsidP="00F01EFE">
      <w:pPr>
        <w:jc w:val="both"/>
        <w:rPr>
          <w:rFonts w:cstheme="minorHAnsi"/>
          <w:b/>
          <w:bCs/>
        </w:rPr>
      </w:pPr>
      <w:r w:rsidRPr="005015CA">
        <w:rPr>
          <w:rFonts w:cstheme="minorHAnsi"/>
          <w:b/>
          <w:bCs/>
        </w:rPr>
        <w:t>Our Team:</w:t>
      </w:r>
    </w:p>
    <w:p w14:paraId="0319E806" w14:textId="77777777" w:rsidR="002D702C" w:rsidRPr="00F01EFE" w:rsidRDefault="002D702C" w:rsidP="00F01EFE">
      <w:pPr>
        <w:jc w:val="both"/>
        <w:rPr>
          <w:rFonts w:cstheme="minorHAnsi"/>
        </w:rPr>
      </w:pPr>
      <w:r w:rsidRPr="00F01EFE">
        <w:rPr>
          <w:rFonts w:cstheme="minorHAnsi"/>
        </w:rPr>
        <w:t>Rajesh</w:t>
      </w:r>
    </w:p>
    <w:p w14:paraId="1D8263A7" w14:textId="77777777" w:rsidR="002D702C" w:rsidRPr="00F01EFE" w:rsidRDefault="002D702C" w:rsidP="00F01EFE">
      <w:pPr>
        <w:jc w:val="both"/>
        <w:rPr>
          <w:rFonts w:cstheme="minorHAnsi"/>
        </w:rPr>
      </w:pPr>
      <w:r w:rsidRPr="00F01EFE">
        <w:rPr>
          <w:rFonts w:cstheme="minorHAnsi"/>
        </w:rPr>
        <w:t>Mayank</w:t>
      </w:r>
    </w:p>
    <w:p w14:paraId="2E35C873" w14:textId="77777777" w:rsidR="002D702C" w:rsidRPr="00F01EFE" w:rsidRDefault="002D702C" w:rsidP="00F01EFE">
      <w:pPr>
        <w:jc w:val="both"/>
        <w:rPr>
          <w:rFonts w:cstheme="minorHAnsi"/>
        </w:rPr>
      </w:pPr>
      <w:r w:rsidRPr="00F01EFE">
        <w:rPr>
          <w:rFonts w:cstheme="minorHAnsi"/>
        </w:rPr>
        <w:t>Gyani</w:t>
      </w:r>
    </w:p>
    <w:p w14:paraId="6057A1E4" w14:textId="77777777" w:rsidR="002D702C" w:rsidRPr="00F01EFE" w:rsidRDefault="002D702C" w:rsidP="00F01EFE">
      <w:pPr>
        <w:jc w:val="both"/>
        <w:rPr>
          <w:rFonts w:cstheme="minorHAnsi"/>
        </w:rPr>
      </w:pPr>
      <w:r w:rsidRPr="00F01EFE">
        <w:rPr>
          <w:rFonts w:cstheme="minorHAnsi"/>
        </w:rPr>
        <w:t>Divakar</w:t>
      </w:r>
    </w:p>
    <w:p w14:paraId="1CEA97EC" w14:textId="77777777" w:rsidR="002D702C" w:rsidRPr="00883915" w:rsidRDefault="00883915" w:rsidP="00F01EFE">
      <w:pPr>
        <w:jc w:val="both"/>
        <w:rPr>
          <w:rFonts w:cstheme="minorHAnsi"/>
          <w:b/>
          <w:bCs/>
        </w:rPr>
      </w:pPr>
      <w:r>
        <w:rPr>
          <w:rFonts w:cstheme="minorHAnsi"/>
          <w:b/>
          <w:bCs/>
        </w:rPr>
        <w:t>What We D</w:t>
      </w:r>
      <w:r w:rsidR="002D702C" w:rsidRPr="00883915">
        <w:rPr>
          <w:rFonts w:cstheme="minorHAnsi"/>
          <w:b/>
          <w:bCs/>
        </w:rPr>
        <w:t>o?</w:t>
      </w:r>
    </w:p>
    <w:p w14:paraId="6ED30861" w14:textId="77777777" w:rsidR="002D702C" w:rsidRDefault="00A8688B" w:rsidP="00F01EFE">
      <w:pPr>
        <w:jc w:val="both"/>
        <w:rPr>
          <w:rFonts w:cstheme="minorHAnsi"/>
          <w:b/>
          <w:bCs/>
        </w:rPr>
      </w:pPr>
      <w:r>
        <w:rPr>
          <w:rFonts w:cstheme="minorHAnsi"/>
          <w:b/>
          <w:bCs/>
        </w:rPr>
        <w:t>B2B N</w:t>
      </w:r>
      <w:r w:rsidR="002D702C" w:rsidRPr="00F01EFE">
        <w:rPr>
          <w:rFonts w:cstheme="minorHAnsi"/>
          <w:b/>
          <w:bCs/>
        </w:rPr>
        <w:t>etworking</w:t>
      </w:r>
      <w:r>
        <w:rPr>
          <w:rFonts w:cstheme="minorHAnsi"/>
          <w:b/>
          <w:bCs/>
        </w:rPr>
        <w:t xml:space="preserve"> Corporate </w:t>
      </w:r>
      <w:proofErr w:type="spellStart"/>
      <w:r>
        <w:rPr>
          <w:rFonts w:cstheme="minorHAnsi"/>
          <w:b/>
          <w:bCs/>
        </w:rPr>
        <w:t>Liaisoning</w:t>
      </w:r>
      <w:proofErr w:type="spellEnd"/>
      <w:r w:rsidR="000B4EAF" w:rsidRPr="00F01EFE">
        <w:rPr>
          <w:rFonts w:cstheme="minorHAnsi"/>
          <w:b/>
          <w:bCs/>
        </w:rPr>
        <w:t>:</w:t>
      </w:r>
    </w:p>
    <w:p w14:paraId="30F574AA" w14:textId="77777777" w:rsidR="00A8688B" w:rsidRPr="00F01EFE" w:rsidRDefault="00A8688B" w:rsidP="00A8688B">
      <w:pPr>
        <w:pStyle w:val="Normal-Customized"/>
        <w:tabs>
          <w:tab w:val="left" w:pos="900"/>
          <w:tab w:val="left" w:pos="1440"/>
        </w:tabs>
        <w:rPr>
          <w:rFonts w:asciiTheme="minorHAnsi" w:hAnsiTheme="minorHAnsi" w:cstheme="minorHAnsi"/>
        </w:rPr>
      </w:pPr>
      <w:r>
        <w:rPr>
          <w:rFonts w:asciiTheme="minorHAnsi" w:hAnsiTheme="minorHAnsi" w:cstheme="minorHAnsi"/>
        </w:rPr>
        <w:t xml:space="preserve">Infrastructure, Marketing and Service Sectors have been expanding exponentially over the past decade both, globally as well as in India. Most of the time it is seen that many MSMEs miss the opportunity as they cannot beat giants in that area who bag all large projects in various sector. We have the most clichéd advice for such MSMEs; ‘If you can’t beat them, join them.’ We use our networking and liaison expertise to get you sub-contracts, outsourced orders or after sales maintenance contracts from such large industrial and corporate houses. We also help in </w:t>
      </w:r>
      <w:r w:rsidRPr="00F01EFE">
        <w:rPr>
          <w:rFonts w:asciiTheme="minorHAnsi" w:hAnsiTheme="minorHAnsi" w:cstheme="minorHAnsi"/>
        </w:rPr>
        <w:t xml:space="preserve">Identifying new business ventures for </w:t>
      </w:r>
      <w:r>
        <w:rPr>
          <w:rFonts w:asciiTheme="minorHAnsi" w:hAnsiTheme="minorHAnsi" w:cstheme="minorHAnsi"/>
        </w:rPr>
        <w:t>our</w:t>
      </w:r>
      <w:r w:rsidRPr="00F01EFE">
        <w:rPr>
          <w:rFonts w:asciiTheme="minorHAnsi" w:hAnsiTheme="minorHAnsi" w:cstheme="minorHAnsi"/>
        </w:rPr>
        <w:t xml:space="preserve"> clients and</w:t>
      </w:r>
      <w:r>
        <w:rPr>
          <w:rFonts w:asciiTheme="minorHAnsi" w:hAnsiTheme="minorHAnsi" w:cstheme="minorHAnsi"/>
        </w:rPr>
        <w:t xml:space="preserve"> </w:t>
      </w:r>
      <w:r>
        <w:rPr>
          <w:rFonts w:asciiTheme="minorHAnsi" w:hAnsiTheme="minorHAnsi" w:cstheme="minorHAnsi"/>
        </w:rPr>
        <w:lastRenderedPageBreak/>
        <w:t>guide on their expansion plans. This includes</w:t>
      </w:r>
      <w:r w:rsidRPr="00F01EFE">
        <w:rPr>
          <w:rFonts w:asciiTheme="minorHAnsi" w:hAnsiTheme="minorHAnsi" w:cstheme="minorHAnsi"/>
        </w:rPr>
        <w:t xml:space="preserve"> undertaking due diligence on background, financials and credentials of their</w:t>
      </w:r>
      <w:r>
        <w:rPr>
          <w:rFonts w:asciiTheme="minorHAnsi" w:hAnsiTheme="minorHAnsi" w:cstheme="minorHAnsi"/>
        </w:rPr>
        <w:t xml:space="preserve"> proposed partners/ subjects; </w:t>
      </w:r>
    </w:p>
    <w:p w14:paraId="53896850" w14:textId="77777777" w:rsidR="000B4EAF" w:rsidRDefault="000B4EAF" w:rsidP="00F01EFE">
      <w:pPr>
        <w:jc w:val="both"/>
        <w:rPr>
          <w:rFonts w:cstheme="minorHAnsi"/>
          <w:b/>
          <w:bCs/>
        </w:rPr>
      </w:pPr>
      <w:r w:rsidRPr="00F01EFE">
        <w:rPr>
          <w:rFonts w:cstheme="minorHAnsi"/>
          <w:b/>
          <w:bCs/>
        </w:rPr>
        <w:t>Statutory Compliances:</w:t>
      </w:r>
    </w:p>
    <w:p w14:paraId="597394A3" w14:textId="77777777" w:rsidR="005015CA" w:rsidRPr="00F01EFE" w:rsidRDefault="005015CA" w:rsidP="00A8688B">
      <w:pPr>
        <w:pStyle w:val="Normal-Customized"/>
        <w:tabs>
          <w:tab w:val="left" w:pos="900"/>
          <w:tab w:val="left" w:pos="1440"/>
        </w:tabs>
        <w:rPr>
          <w:rFonts w:asciiTheme="minorHAnsi" w:hAnsiTheme="minorHAnsi" w:cstheme="minorHAnsi"/>
          <w:b/>
          <w:bCs/>
        </w:rPr>
      </w:pPr>
      <w:proofErr w:type="spellStart"/>
      <w:r>
        <w:rPr>
          <w:rFonts w:asciiTheme="minorHAnsi" w:hAnsiTheme="minorHAnsi" w:cstheme="minorHAnsi"/>
        </w:rPr>
        <w:t>Shakespere</w:t>
      </w:r>
      <w:proofErr w:type="spellEnd"/>
      <w:r>
        <w:rPr>
          <w:rFonts w:asciiTheme="minorHAnsi" w:hAnsiTheme="minorHAnsi" w:cstheme="minorHAnsi"/>
        </w:rPr>
        <w:t xml:space="preserve"> once said, the Kingdom is the walk of God on earth. No business can exist by violating government norms and evading taxation. We provide Corporate Consultancy and l</w:t>
      </w:r>
      <w:r w:rsidRPr="00F01EFE">
        <w:rPr>
          <w:rFonts w:asciiTheme="minorHAnsi" w:hAnsiTheme="minorHAnsi" w:cstheme="minorHAnsi"/>
        </w:rPr>
        <w:t xml:space="preserve">iaison with various government departments viz. </w:t>
      </w:r>
      <w:r>
        <w:rPr>
          <w:rFonts w:asciiTheme="minorHAnsi" w:hAnsiTheme="minorHAnsi" w:cstheme="minorHAnsi"/>
        </w:rPr>
        <w:t xml:space="preserve">Law Enforcement agencies, Land &amp; Revenue departments of various </w:t>
      </w:r>
      <w:r w:rsidRPr="00F01EFE">
        <w:rPr>
          <w:rFonts w:asciiTheme="minorHAnsi" w:hAnsiTheme="minorHAnsi" w:cstheme="minorHAnsi"/>
        </w:rPr>
        <w:t>ministrie</w:t>
      </w:r>
      <w:r>
        <w:rPr>
          <w:rFonts w:asciiTheme="minorHAnsi" w:hAnsiTheme="minorHAnsi" w:cstheme="minorHAnsi"/>
        </w:rPr>
        <w:t xml:space="preserve">s of Union and State Government. The goal is </w:t>
      </w:r>
      <w:r w:rsidRPr="00F01EFE">
        <w:rPr>
          <w:rFonts w:asciiTheme="minorHAnsi" w:hAnsiTheme="minorHAnsi" w:cstheme="minorHAnsi"/>
        </w:rPr>
        <w:t xml:space="preserve">to </w:t>
      </w:r>
      <w:r w:rsidR="00A8688B">
        <w:rPr>
          <w:rFonts w:asciiTheme="minorHAnsi" w:hAnsiTheme="minorHAnsi" w:cstheme="minorHAnsi"/>
        </w:rPr>
        <w:t>be on the right side of the law always</w:t>
      </w:r>
      <w:r>
        <w:rPr>
          <w:rFonts w:asciiTheme="minorHAnsi" w:hAnsiTheme="minorHAnsi" w:cstheme="minorHAnsi"/>
        </w:rPr>
        <w:t xml:space="preserve"> by </w:t>
      </w:r>
      <w:r w:rsidRPr="00F01EFE">
        <w:rPr>
          <w:rFonts w:asciiTheme="minorHAnsi" w:hAnsiTheme="minorHAnsi" w:cstheme="minorHAnsi"/>
        </w:rPr>
        <w:t>ensur</w:t>
      </w:r>
      <w:r>
        <w:rPr>
          <w:rFonts w:asciiTheme="minorHAnsi" w:hAnsiTheme="minorHAnsi" w:cstheme="minorHAnsi"/>
        </w:rPr>
        <w:t>ing</w:t>
      </w:r>
      <w:r w:rsidRPr="00F01EFE">
        <w:rPr>
          <w:rFonts w:asciiTheme="minorHAnsi" w:hAnsiTheme="minorHAnsi" w:cstheme="minorHAnsi"/>
        </w:rPr>
        <w:t xml:space="preserve"> statutory compliances, obtain necessary permissions and </w:t>
      </w:r>
      <w:r>
        <w:rPr>
          <w:rFonts w:asciiTheme="minorHAnsi" w:hAnsiTheme="minorHAnsi" w:cstheme="minorHAnsi"/>
        </w:rPr>
        <w:t>have</w:t>
      </w:r>
      <w:r w:rsidRPr="00F01EFE">
        <w:rPr>
          <w:rFonts w:asciiTheme="minorHAnsi" w:hAnsiTheme="minorHAnsi" w:cstheme="minorHAnsi"/>
        </w:rPr>
        <w:t xml:space="preserve"> requisite </w:t>
      </w:r>
      <w:r w:rsidR="00A8688B">
        <w:rPr>
          <w:rFonts w:asciiTheme="minorHAnsi" w:hAnsiTheme="minorHAnsi" w:cstheme="minorHAnsi"/>
        </w:rPr>
        <w:t xml:space="preserve">reports submitted to competent authorities well in </w:t>
      </w:r>
      <w:proofErr w:type="gramStart"/>
      <w:r w:rsidR="00A8688B">
        <w:rPr>
          <w:rFonts w:asciiTheme="minorHAnsi" w:hAnsiTheme="minorHAnsi" w:cstheme="minorHAnsi"/>
        </w:rPr>
        <w:t>time</w:t>
      </w:r>
      <w:r>
        <w:rPr>
          <w:rFonts w:asciiTheme="minorHAnsi" w:hAnsiTheme="minorHAnsi" w:cstheme="minorHAnsi"/>
        </w:rPr>
        <w:t xml:space="preserve"> .</w:t>
      </w:r>
      <w:proofErr w:type="gramEnd"/>
      <w:r>
        <w:rPr>
          <w:rFonts w:asciiTheme="minorHAnsi" w:hAnsiTheme="minorHAnsi" w:cstheme="minorHAnsi"/>
        </w:rPr>
        <w:t xml:space="preserve"> </w:t>
      </w:r>
      <w:r w:rsidR="00A8688B">
        <w:rPr>
          <w:rFonts w:asciiTheme="minorHAnsi" w:hAnsiTheme="minorHAnsi" w:cstheme="minorHAnsi"/>
        </w:rPr>
        <w:t xml:space="preserve">We also have </w:t>
      </w:r>
      <w:r>
        <w:rPr>
          <w:rFonts w:asciiTheme="minorHAnsi" w:hAnsiTheme="minorHAnsi" w:cstheme="minorHAnsi"/>
        </w:rPr>
        <w:t>expertise in filing response to investigative or adjudication proceedings</w:t>
      </w:r>
      <w:r w:rsidR="00A8688B">
        <w:rPr>
          <w:rFonts w:asciiTheme="minorHAnsi" w:hAnsiTheme="minorHAnsi" w:cstheme="minorHAnsi"/>
        </w:rPr>
        <w:t>, if any,</w:t>
      </w:r>
      <w:r>
        <w:rPr>
          <w:rFonts w:asciiTheme="minorHAnsi" w:hAnsiTheme="minorHAnsi" w:cstheme="minorHAnsi"/>
        </w:rPr>
        <w:t xml:space="preserve"> </w:t>
      </w:r>
      <w:r w:rsidR="00A8688B">
        <w:rPr>
          <w:rFonts w:asciiTheme="minorHAnsi" w:hAnsiTheme="minorHAnsi" w:cstheme="minorHAnsi"/>
        </w:rPr>
        <w:t xml:space="preserve">initiated by any government department. The purpose is to put forward our submissions and clarification in most </w:t>
      </w:r>
      <w:r w:rsidR="00A8688B" w:rsidRPr="00F01EFE">
        <w:rPr>
          <w:rFonts w:asciiTheme="minorHAnsi" w:hAnsiTheme="minorHAnsi" w:cstheme="minorHAnsi"/>
        </w:rPr>
        <w:t>comprehensive, transpare</w:t>
      </w:r>
      <w:r w:rsidR="00A8688B">
        <w:rPr>
          <w:rFonts w:asciiTheme="minorHAnsi" w:hAnsiTheme="minorHAnsi" w:cstheme="minorHAnsi"/>
        </w:rPr>
        <w:t>nt and timely manner to prevent any adverse action by such Agencies.</w:t>
      </w:r>
    </w:p>
    <w:p w14:paraId="421A074F" w14:textId="77777777" w:rsidR="000B4EAF" w:rsidRDefault="000B4EAF" w:rsidP="00F01EFE">
      <w:pPr>
        <w:jc w:val="both"/>
        <w:rPr>
          <w:rFonts w:cstheme="minorHAnsi"/>
          <w:b/>
          <w:bCs/>
        </w:rPr>
      </w:pPr>
      <w:r w:rsidRPr="00F01EFE">
        <w:rPr>
          <w:rFonts w:cstheme="minorHAnsi"/>
          <w:b/>
          <w:bCs/>
        </w:rPr>
        <w:t>Brand promotion &amp; Media Management:</w:t>
      </w:r>
    </w:p>
    <w:p w14:paraId="7B973039" w14:textId="77777777" w:rsidR="00A8688B" w:rsidRPr="00F01EFE" w:rsidRDefault="00A8688B" w:rsidP="00A8688B">
      <w:pPr>
        <w:pStyle w:val="Normal-Customized"/>
        <w:tabs>
          <w:tab w:val="left" w:pos="900"/>
          <w:tab w:val="left" w:pos="1440"/>
        </w:tabs>
        <w:rPr>
          <w:rFonts w:asciiTheme="minorHAnsi" w:hAnsiTheme="minorHAnsi" w:cstheme="minorHAnsi"/>
        </w:rPr>
      </w:pPr>
      <w:r>
        <w:rPr>
          <w:rFonts w:asciiTheme="minorHAnsi" w:hAnsiTheme="minorHAnsi" w:cstheme="minorHAnsi"/>
        </w:rPr>
        <w:t xml:space="preserve">For any business, the first thing that matters </w:t>
      </w:r>
      <w:proofErr w:type="gramStart"/>
      <w:r>
        <w:rPr>
          <w:rFonts w:asciiTheme="minorHAnsi" w:hAnsiTheme="minorHAnsi" w:cstheme="minorHAnsi"/>
        </w:rPr>
        <w:t>is</w:t>
      </w:r>
      <w:proofErr w:type="gramEnd"/>
      <w:r>
        <w:rPr>
          <w:rFonts w:asciiTheme="minorHAnsi" w:hAnsiTheme="minorHAnsi" w:cstheme="minorHAnsi"/>
        </w:rPr>
        <w:t xml:space="preserve"> public perception. We help in h</w:t>
      </w:r>
      <w:r w:rsidRPr="00F01EFE">
        <w:rPr>
          <w:rFonts w:asciiTheme="minorHAnsi" w:hAnsiTheme="minorHAnsi" w:cstheme="minorHAnsi"/>
        </w:rPr>
        <w:t xml:space="preserve">ighlighting business potentials and streamlining public opinion through mass media (newspapers, TV channels </w:t>
      </w:r>
      <w:proofErr w:type="spellStart"/>
      <w:r w:rsidRPr="00F01EFE">
        <w:rPr>
          <w:rFonts w:asciiTheme="minorHAnsi" w:hAnsiTheme="minorHAnsi" w:cstheme="minorHAnsi"/>
        </w:rPr>
        <w:t>etc</w:t>
      </w:r>
      <w:proofErr w:type="spellEnd"/>
      <w:r w:rsidRPr="00F01EFE">
        <w:rPr>
          <w:rFonts w:asciiTheme="minorHAnsi" w:hAnsiTheme="minorHAnsi" w:cstheme="minorHAnsi"/>
        </w:rPr>
        <w:t xml:space="preserve">) to create favorable business environment for </w:t>
      </w:r>
      <w:r>
        <w:rPr>
          <w:rFonts w:asciiTheme="minorHAnsi" w:hAnsiTheme="minorHAnsi" w:cstheme="minorHAnsi"/>
        </w:rPr>
        <w:t>our</w:t>
      </w:r>
      <w:r w:rsidRPr="00F01EFE">
        <w:rPr>
          <w:rFonts w:asciiTheme="minorHAnsi" w:hAnsiTheme="minorHAnsi" w:cstheme="minorHAnsi"/>
        </w:rPr>
        <w:t xml:space="preserve"> clients;</w:t>
      </w:r>
    </w:p>
    <w:p w14:paraId="7221E255" w14:textId="77777777" w:rsidR="00A8688B" w:rsidRPr="00A8688B" w:rsidRDefault="00A8688B" w:rsidP="00F01EFE">
      <w:pPr>
        <w:jc w:val="both"/>
        <w:rPr>
          <w:rFonts w:cstheme="minorHAnsi"/>
        </w:rPr>
      </w:pPr>
    </w:p>
    <w:p w14:paraId="18F4B8D0" w14:textId="77777777" w:rsidR="000B4EAF" w:rsidRPr="00F01EFE" w:rsidRDefault="000B4EAF" w:rsidP="00F01EFE">
      <w:pPr>
        <w:jc w:val="both"/>
        <w:rPr>
          <w:rFonts w:cstheme="minorHAnsi"/>
          <w:b/>
          <w:bCs/>
        </w:rPr>
      </w:pPr>
      <w:r w:rsidRPr="00F01EFE">
        <w:rPr>
          <w:rFonts w:cstheme="minorHAnsi"/>
          <w:b/>
          <w:bCs/>
        </w:rPr>
        <w:t>Litigation &amp; Arbitration:</w:t>
      </w:r>
    </w:p>
    <w:p w14:paraId="7F62C69F" w14:textId="77777777" w:rsidR="00A8688B" w:rsidRDefault="00A8688B" w:rsidP="00A8688B">
      <w:pPr>
        <w:pStyle w:val="Normal-Customized"/>
        <w:tabs>
          <w:tab w:val="left" w:pos="900"/>
          <w:tab w:val="left" w:pos="1440"/>
        </w:tabs>
        <w:rPr>
          <w:rFonts w:asciiTheme="minorHAnsi" w:hAnsiTheme="minorHAnsi" w:cstheme="minorHAnsi"/>
        </w:rPr>
      </w:pPr>
      <w:r>
        <w:rPr>
          <w:rFonts w:asciiTheme="minorHAnsi" w:hAnsiTheme="minorHAnsi" w:cstheme="minorHAnsi"/>
        </w:rPr>
        <w:t xml:space="preserve">Litigation is necessary evil of </w:t>
      </w:r>
      <w:proofErr w:type="gramStart"/>
      <w:r>
        <w:rPr>
          <w:rFonts w:asciiTheme="minorHAnsi" w:hAnsiTheme="minorHAnsi" w:cstheme="minorHAnsi"/>
        </w:rPr>
        <w:t>modern day</w:t>
      </w:r>
      <w:proofErr w:type="gramEnd"/>
      <w:r>
        <w:rPr>
          <w:rFonts w:asciiTheme="minorHAnsi" w:hAnsiTheme="minorHAnsi" w:cstheme="minorHAnsi"/>
        </w:rPr>
        <w:t xml:space="preserve"> business practices. It is not necessary that all the time </w:t>
      </w:r>
      <w:proofErr w:type="spellStart"/>
      <w:r>
        <w:rPr>
          <w:rFonts w:asciiTheme="minorHAnsi" w:hAnsiTheme="minorHAnsi" w:cstheme="minorHAnsi"/>
        </w:rPr>
        <w:t>oe</w:t>
      </w:r>
      <w:proofErr w:type="spellEnd"/>
      <w:r>
        <w:rPr>
          <w:rFonts w:asciiTheme="minorHAnsi" w:hAnsiTheme="minorHAnsi" w:cstheme="minorHAnsi"/>
        </w:rPr>
        <w:t xml:space="preserve"> party is right and the other is wrong. Sometimes both are right yet the circumstances demand a just and </w:t>
      </w:r>
      <w:r w:rsidR="00883915">
        <w:rPr>
          <w:rFonts w:asciiTheme="minorHAnsi" w:hAnsiTheme="minorHAnsi" w:cstheme="minorHAnsi"/>
        </w:rPr>
        <w:t xml:space="preserve">acceptable to all solution. This may be achieved through Arbitration or Legal suits. With our team </w:t>
      </w:r>
      <w:proofErr w:type="gramStart"/>
      <w:r w:rsidR="00883915">
        <w:rPr>
          <w:rFonts w:asciiTheme="minorHAnsi" w:hAnsiTheme="minorHAnsi" w:cstheme="minorHAnsi"/>
        </w:rPr>
        <w:t>of  experts</w:t>
      </w:r>
      <w:proofErr w:type="gramEnd"/>
      <w:r w:rsidR="00883915">
        <w:rPr>
          <w:rFonts w:asciiTheme="minorHAnsi" w:hAnsiTheme="minorHAnsi" w:cstheme="minorHAnsi"/>
        </w:rPr>
        <w:t xml:space="preserve"> on legal issues, we guide you </w:t>
      </w:r>
      <w:proofErr w:type="spellStart"/>
      <w:r w:rsidR="00883915">
        <w:rPr>
          <w:rFonts w:asciiTheme="minorHAnsi" w:hAnsiTheme="minorHAnsi" w:cstheme="minorHAnsi"/>
        </w:rPr>
        <w:t>thorugh</w:t>
      </w:r>
      <w:proofErr w:type="spellEnd"/>
      <w:r w:rsidR="00883915">
        <w:rPr>
          <w:rFonts w:asciiTheme="minorHAnsi" w:hAnsiTheme="minorHAnsi" w:cstheme="minorHAnsi"/>
        </w:rPr>
        <w:t xml:space="preserve"> d</w:t>
      </w:r>
      <w:r w:rsidRPr="00F01EFE">
        <w:rPr>
          <w:rFonts w:asciiTheme="minorHAnsi" w:hAnsiTheme="minorHAnsi" w:cstheme="minorHAnsi"/>
        </w:rPr>
        <w:t xml:space="preserve">eliberations &amp; </w:t>
      </w:r>
      <w:r w:rsidR="00883915">
        <w:rPr>
          <w:rFonts w:asciiTheme="minorHAnsi" w:hAnsiTheme="minorHAnsi" w:cstheme="minorHAnsi"/>
        </w:rPr>
        <w:t>s</w:t>
      </w:r>
      <w:r w:rsidRPr="00F01EFE">
        <w:rPr>
          <w:rFonts w:asciiTheme="minorHAnsi" w:hAnsiTheme="minorHAnsi" w:cstheme="minorHAnsi"/>
        </w:rPr>
        <w:t xml:space="preserve">trategizing on </w:t>
      </w:r>
      <w:r w:rsidR="00883915">
        <w:rPr>
          <w:rFonts w:asciiTheme="minorHAnsi" w:hAnsiTheme="minorHAnsi" w:cstheme="minorHAnsi"/>
        </w:rPr>
        <w:t>l</w:t>
      </w:r>
      <w:r w:rsidRPr="00F01EFE">
        <w:rPr>
          <w:rFonts w:asciiTheme="minorHAnsi" w:hAnsiTheme="minorHAnsi" w:cstheme="minorHAnsi"/>
        </w:rPr>
        <w:t>egal matters with counsels and handling court cases (both Criminal &amp; Civil);</w:t>
      </w:r>
    </w:p>
    <w:p w14:paraId="0B6AB169" w14:textId="77777777" w:rsidR="00883915" w:rsidRDefault="00883915" w:rsidP="00883915">
      <w:pPr>
        <w:pStyle w:val="Normal-Customized"/>
        <w:tabs>
          <w:tab w:val="left" w:pos="900"/>
          <w:tab w:val="left" w:pos="1440"/>
        </w:tabs>
        <w:rPr>
          <w:rFonts w:asciiTheme="minorHAnsi" w:hAnsiTheme="minorHAnsi" w:cstheme="minorHAnsi"/>
        </w:rPr>
      </w:pPr>
      <w:r>
        <w:rPr>
          <w:rFonts w:asciiTheme="minorHAnsi" w:hAnsiTheme="minorHAnsi" w:cstheme="minorHAnsi"/>
        </w:rPr>
        <w:t>We also partner with renowned law firm “India Law Alliance” having a battery of experienced lawyers and senior counsels to provide you legal remedies under one roof.</w:t>
      </w:r>
    </w:p>
    <w:p w14:paraId="1724AF23" w14:textId="77777777" w:rsidR="00883915" w:rsidRDefault="00883915" w:rsidP="00883915">
      <w:pPr>
        <w:jc w:val="both"/>
        <w:rPr>
          <w:rFonts w:cstheme="minorHAnsi"/>
          <w:b/>
          <w:bCs/>
        </w:rPr>
      </w:pPr>
      <w:r w:rsidRPr="00883915">
        <w:rPr>
          <w:rFonts w:cstheme="minorHAnsi"/>
          <w:b/>
          <w:bCs/>
        </w:rPr>
        <w:t>Financial Advisory</w:t>
      </w:r>
      <w:r>
        <w:rPr>
          <w:rFonts w:cstheme="minorHAnsi"/>
          <w:b/>
          <w:bCs/>
        </w:rPr>
        <w:t>:</w:t>
      </w:r>
    </w:p>
    <w:p w14:paraId="755F88B6" w14:textId="77777777" w:rsidR="00883915" w:rsidRDefault="00883915" w:rsidP="00883915">
      <w:pPr>
        <w:jc w:val="both"/>
        <w:rPr>
          <w:rFonts w:cstheme="minorHAnsi"/>
          <w:b/>
          <w:bCs/>
        </w:rPr>
      </w:pPr>
      <w:r>
        <w:rPr>
          <w:rFonts w:cstheme="minorHAnsi"/>
          <w:b/>
          <w:bCs/>
        </w:rPr>
        <w:t>Wealth Management:</w:t>
      </w:r>
    </w:p>
    <w:p w14:paraId="6D0C9464" w14:textId="77777777" w:rsidR="00883915" w:rsidRDefault="00883915" w:rsidP="00883915">
      <w:pPr>
        <w:jc w:val="both"/>
        <w:rPr>
          <w:rFonts w:cstheme="minorHAnsi"/>
          <w:b/>
          <w:bCs/>
        </w:rPr>
      </w:pPr>
      <w:r>
        <w:rPr>
          <w:rFonts w:cstheme="minorHAnsi"/>
          <w:b/>
          <w:bCs/>
        </w:rPr>
        <w:t>Fund Raising:</w:t>
      </w:r>
    </w:p>
    <w:p w14:paraId="16A5BE49" w14:textId="77777777" w:rsidR="00883915" w:rsidRPr="00883915" w:rsidRDefault="00883915" w:rsidP="00883915">
      <w:pPr>
        <w:jc w:val="both"/>
        <w:rPr>
          <w:rFonts w:cstheme="minorHAnsi"/>
          <w:b/>
          <w:bCs/>
        </w:rPr>
      </w:pPr>
      <w:r>
        <w:rPr>
          <w:rFonts w:cstheme="minorHAnsi"/>
          <w:b/>
          <w:bCs/>
        </w:rPr>
        <w:t>Financial Crisis Management:</w:t>
      </w:r>
    </w:p>
    <w:p w14:paraId="6F81B708" w14:textId="77777777" w:rsidR="000B4EAF" w:rsidRPr="00F01EFE" w:rsidRDefault="000B4EAF" w:rsidP="00883915">
      <w:pPr>
        <w:pStyle w:val="Normal-Customized"/>
        <w:tabs>
          <w:tab w:val="left" w:pos="900"/>
          <w:tab w:val="left" w:pos="1440"/>
        </w:tabs>
        <w:rPr>
          <w:rFonts w:asciiTheme="minorHAnsi" w:hAnsiTheme="minorHAnsi" w:cstheme="minorHAnsi"/>
        </w:rPr>
      </w:pPr>
      <w:r w:rsidRPr="00F01EFE">
        <w:rPr>
          <w:rFonts w:asciiTheme="minorHAnsi" w:hAnsiTheme="minorHAnsi" w:cstheme="minorHAnsi"/>
        </w:rPr>
        <w:t>Assistance and guidance in raising funds including foreign direct investment and institutional loans for clients having genuine projects in hand;</w:t>
      </w:r>
    </w:p>
    <w:p w14:paraId="5E5796CE" w14:textId="77777777" w:rsidR="00883915" w:rsidRDefault="00883915" w:rsidP="00883915">
      <w:pPr>
        <w:pStyle w:val="Normal-Customized"/>
        <w:tabs>
          <w:tab w:val="left" w:pos="900"/>
          <w:tab w:val="left" w:pos="1440"/>
        </w:tabs>
        <w:rPr>
          <w:rFonts w:asciiTheme="minorHAnsi" w:hAnsiTheme="minorHAnsi" w:cstheme="minorHAnsi"/>
          <w:b/>
          <w:bCs/>
        </w:rPr>
      </w:pPr>
      <w:r>
        <w:rPr>
          <w:rFonts w:asciiTheme="minorHAnsi" w:hAnsiTheme="minorHAnsi" w:cstheme="minorHAnsi"/>
          <w:b/>
          <w:bCs/>
        </w:rPr>
        <w:lastRenderedPageBreak/>
        <w:t>Investigation:</w:t>
      </w:r>
    </w:p>
    <w:p w14:paraId="61414210" w14:textId="77777777" w:rsidR="000B4EAF" w:rsidRPr="00F01EFE" w:rsidRDefault="000B4EAF" w:rsidP="00883915">
      <w:pPr>
        <w:pStyle w:val="Normal-Customized"/>
        <w:tabs>
          <w:tab w:val="left" w:pos="900"/>
          <w:tab w:val="left" w:pos="1440"/>
        </w:tabs>
        <w:rPr>
          <w:rFonts w:asciiTheme="minorHAnsi" w:hAnsiTheme="minorHAnsi" w:cstheme="minorHAnsi"/>
        </w:rPr>
      </w:pPr>
      <w:r w:rsidRPr="00F01EFE">
        <w:rPr>
          <w:rFonts w:asciiTheme="minorHAnsi" w:hAnsiTheme="minorHAnsi" w:cstheme="minorHAnsi"/>
        </w:rPr>
        <w:t>Detection and Investigation of frauds in companies both by insiders and outsiders to check all the activities that directly or indirectly affect the business interests and organization reputation;</w:t>
      </w:r>
    </w:p>
    <w:p w14:paraId="1F9048DD" w14:textId="77777777" w:rsidR="000B4EAF" w:rsidRPr="00F01EFE" w:rsidRDefault="000B4EAF" w:rsidP="00F01EFE">
      <w:pPr>
        <w:pStyle w:val="ListParagraph"/>
        <w:jc w:val="both"/>
        <w:rPr>
          <w:rFonts w:asciiTheme="minorHAnsi" w:hAnsiTheme="minorHAnsi" w:cstheme="minorHAnsi"/>
          <w:szCs w:val="22"/>
        </w:rPr>
      </w:pPr>
    </w:p>
    <w:p w14:paraId="7D481315" w14:textId="77777777" w:rsidR="002D702C" w:rsidRPr="00883915" w:rsidRDefault="002D702C" w:rsidP="00F01EFE">
      <w:pPr>
        <w:jc w:val="both"/>
        <w:rPr>
          <w:rFonts w:cstheme="minorHAnsi"/>
          <w:b/>
          <w:bCs/>
        </w:rPr>
      </w:pPr>
      <w:r w:rsidRPr="00883915">
        <w:rPr>
          <w:rFonts w:cstheme="minorHAnsi"/>
          <w:b/>
          <w:bCs/>
        </w:rPr>
        <w:t>CSR Advisory</w:t>
      </w:r>
    </w:p>
    <w:p w14:paraId="511113CC" w14:textId="77777777" w:rsidR="002D702C" w:rsidRPr="00F01EFE" w:rsidRDefault="002D702C" w:rsidP="00F01EFE">
      <w:pPr>
        <w:jc w:val="both"/>
        <w:rPr>
          <w:rFonts w:cstheme="minorHAnsi"/>
        </w:rPr>
      </w:pPr>
      <w:r w:rsidRPr="00F01EFE">
        <w:rPr>
          <w:rFonts w:cstheme="minorHAnsi"/>
        </w:rPr>
        <w:t>Contact Address: India &amp; Dubai</w:t>
      </w:r>
    </w:p>
    <w:p w14:paraId="17316D07" w14:textId="77777777" w:rsidR="002D702C" w:rsidRPr="00F01EFE" w:rsidRDefault="002D702C" w:rsidP="00F01EFE">
      <w:pPr>
        <w:jc w:val="both"/>
        <w:rPr>
          <w:rFonts w:cstheme="minorHAnsi"/>
        </w:rPr>
      </w:pPr>
    </w:p>
    <w:p w14:paraId="5E3058F1"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 xml:space="preserve">Our vision is to strengthen our </w:t>
      </w:r>
      <w:proofErr w:type="gramStart"/>
      <w:r w:rsidRPr="00F01EFE">
        <w:rPr>
          <w:rFonts w:cstheme="minorHAnsi"/>
          <w:lang w:val="en-IN" w:bidi="hi-IN"/>
        </w:rPr>
        <w:t>clients</w:t>
      </w:r>
      <w:proofErr w:type="gramEnd"/>
      <w:r w:rsidRPr="00F01EFE">
        <w:rPr>
          <w:rFonts w:cstheme="minorHAnsi"/>
          <w:lang w:val="en-IN" w:bidi="hi-IN"/>
        </w:rPr>
        <w:t xml:space="preserve"> financial position</w:t>
      </w:r>
    </w:p>
    <w:p w14:paraId="7FD1069D"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through well researched strategic advice and strong</w:t>
      </w:r>
    </w:p>
    <w:p w14:paraId="10F7B8EA"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execution.</w:t>
      </w:r>
    </w:p>
    <w:p w14:paraId="0A7D9080"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Over 20 years of combined industry experience.</w:t>
      </w:r>
    </w:p>
    <w:p w14:paraId="0E1D276A"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Providing due diligence, CFO services, corporate finance, and</w:t>
      </w:r>
    </w:p>
    <w:p w14:paraId="0F7DC7BB"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accounting services to business in pharma, aerospace, retail,</w:t>
      </w:r>
    </w:p>
    <w:p w14:paraId="67640994"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and the not profit industries.</w:t>
      </w:r>
    </w:p>
    <w:p w14:paraId="03D058E6"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We partner with VC, angel groups, bankers, and lawyers to</w:t>
      </w:r>
    </w:p>
    <w:p w14:paraId="6AEF12C5" w14:textId="77777777" w:rsidR="002D702C" w:rsidRPr="00F01EFE" w:rsidRDefault="000B4EAF" w:rsidP="00F01EFE">
      <w:pPr>
        <w:jc w:val="both"/>
        <w:rPr>
          <w:rFonts w:cstheme="minorHAnsi"/>
          <w:lang w:val="en-IN" w:bidi="hi-IN"/>
        </w:rPr>
      </w:pPr>
      <w:r w:rsidRPr="00F01EFE">
        <w:rPr>
          <w:rFonts w:cstheme="minorHAnsi"/>
          <w:lang w:val="en-IN" w:bidi="hi-IN"/>
        </w:rPr>
        <w:t xml:space="preserve">provide due diligence advice on </w:t>
      </w:r>
      <w:proofErr w:type="gramStart"/>
      <w:r w:rsidRPr="00F01EFE">
        <w:rPr>
          <w:rFonts w:cstheme="minorHAnsi"/>
          <w:lang w:val="en-IN" w:bidi="hi-IN"/>
        </w:rPr>
        <w:t>early stage</w:t>
      </w:r>
      <w:proofErr w:type="gramEnd"/>
      <w:r w:rsidRPr="00F01EFE">
        <w:rPr>
          <w:rFonts w:cstheme="minorHAnsi"/>
          <w:lang w:val="en-IN" w:bidi="hi-IN"/>
        </w:rPr>
        <w:t xml:space="preserve"> investments</w:t>
      </w:r>
    </w:p>
    <w:p w14:paraId="70AFF7A4"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Due Diligence (Project IRR, NPV, Valuation)</w:t>
      </w:r>
    </w:p>
    <w:p w14:paraId="29BC33F5"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Business Plan development.</w:t>
      </w:r>
    </w:p>
    <w:p w14:paraId="34220EB4"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Management team assessment.</w:t>
      </w:r>
    </w:p>
    <w:p w14:paraId="199ADAEC"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Financing advice (Debt vs. Equity).</w:t>
      </w:r>
    </w:p>
    <w:p w14:paraId="64CD46CE"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CFO Services (Financing, Capital Raise, Negotiations,</w:t>
      </w:r>
    </w:p>
    <w:p w14:paraId="32223A15"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 xml:space="preserve">Business </w:t>
      </w:r>
      <w:proofErr w:type="spellStart"/>
      <w:r w:rsidRPr="00F01EFE">
        <w:rPr>
          <w:rFonts w:cstheme="minorHAnsi"/>
          <w:lang w:val="en-IN" w:bidi="hi-IN"/>
        </w:rPr>
        <w:t>Stategy</w:t>
      </w:r>
      <w:proofErr w:type="spellEnd"/>
      <w:r w:rsidRPr="00F01EFE">
        <w:rPr>
          <w:rFonts w:cstheme="minorHAnsi"/>
          <w:lang w:val="en-IN" w:bidi="hi-IN"/>
        </w:rPr>
        <w:t>, Budgeting, etc.).</w:t>
      </w:r>
    </w:p>
    <w:p w14:paraId="661B0B06" w14:textId="77777777" w:rsidR="000B4EAF" w:rsidRPr="00F01EFE" w:rsidRDefault="000B4EAF" w:rsidP="00F01EFE">
      <w:pPr>
        <w:autoSpaceDE w:val="0"/>
        <w:autoSpaceDN w:val="0"/>
        <w:adjustRightInd w:val="0"/>
        <w:spacing w:after="0" w:line="240" w:lineRule="auto"/>
        <w:jc w:val="both"/>
        <w:rPr>
          <w:rFonts w:cstheme="minorHAnsi"/>
          <w:lang w:val="en-IN" w:bidi="hi-IN"/>
        </w:rPr>
      </w:pPr>
      <w:r w:rsidRPr="00F01EFE">
        <w:rPr>
          <w:rFonts w:cstheme="minorHAnsi"/>
          <w:lang w:val="en-IN" w:bidi="hi-IN"/>
        </w:rPr>
        <w:t>.</w:t>
      </w:r>
      <w:r w:rsidRPr="00F01EFE">
        <w:rPr>
          <w:rFonts w:cstheme="minorHAnsi"/>
          <w:lang w:val="en-IN" w:bidi="hi-IN"/>
        </w:rPr>
        <w:t> Management Strategic Advice.</w:t>
      </w:r>
    </w:p>
    <w:p w14:paraId="3682C563" w14:textId="77777777" w:rsidR="000B4EAF" w:rsidRPr="00F01EFE" w:rsidRDefault="000B4EAF" w:rsidP="00F01EFE">
      <w:pPr>
        <w:jc w:val="both"/>
        <w:rPr>
          <w:rFonts w:cstheme="minorHAnsi"/>
        </w:rPr>
      </w:pPr>
      <w:r w:rsidRPr="00F01EFE">
        <w:rPr>
          <w:rFonts w:cstheme="minorHAnsi"/>
          <w:lang w:val="en-IN" w:bidi="hi-IN"/>
        </w:rPr>
        <w:t>.</w:t>
      </w:r>
      <w:r w:rsidRPr="00F01EFE">
        <w:rPr>
          <w:rFonts w:cstheme="minorHAnsi"/>
          <w:lang w:val="en-IN" w:bidi="hi-IN"/>
        </w:rPr>
        <w:t> Bookkeeping and Accounting</w:t>
      </w:r>
    </w:p>
    <w:sectPr w:rsidR="000B4EAF" w:rsidRPr="00F01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anskrit Text">
    <w:charset w:val="00"/>
    <w:family w:val="roman"/>
    <w:pitch w:val="variable"/>
    <w:sig w:usb0="A000804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C3915"/>
    <w:multiLevelType w:val="hybridMultilevel"/>
    <w:tmpl w:val="226261B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num w:numId="1" w16cid:durableId="22075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2C"/>
    <w:rsid w:val="0002274F"/>
    <w:rsid w:val="000229AD"/>
    <w:rsid w:val="000734E7"/>
    <w:rsid w:val="0009532C"/>
    <w:rsid w:val="000965C8"/>
    <w:rsid w:val="000B4EAF"/>
    <w:rsid w:val="000F5FA8"/>
    <w:rsid w:val="001179CB"/>
    <w:rsid w:val="00141899"/>
    <w:rsid w:val="00177F2D"/>
    <w:rsid w:val="00193695"/>
    <w:rsid w:val="00200F50"/>
    <w:rsid w:val="00211BF4"/>
    <w:rsid w:val="00220336"/>
    <w:rsid w:val="00222271"/>
    <w:rsid w:val="00225DAA"/>
    <w:rsid w:val="002364A1"/>
    <w:rsid w:val="00241F6E"/>
    <w:rsid w:val="002458C4"/>
    <w:rsid w:val="002613E7"/>
    <w:rsid w:val="00280A09"/>
    <w:rsid w:val="00292280"/>
    <w:rsid w:val="002A1AA0"/>
    <w:rsid w:val="002B40CB"/>
    <w:rsid w:val="002C0C1A"/>
    <w:rsid w:val="002D0207"/>
    <w:rsid w:val="002D702C"/>
    <w:rsid w:val="002E3D55"/>
    <w:rsid w:val="00300471"/>
    <w:rsid w:val="00305C10"/>
    <w:rsid w:val="00310C40"/>
    <w:rsid w:val="0032054E"/>
    <w:rsid w:val="00326BFD"/>
    <w:rsid w:val="00347E12"/>
    <w:rsid w:val="00350F70"/>
    <w:rsid w:val="003605A3"/>
    <w:rsid w:val="003625AE"/>
    <w:rsid w:val="003D0261"/>
    <w:rsid w:val="003D326C"/>
    <w:rsid w:val="003E4744"/>
    <w:rsid w:val="003E4952"/>
    <w:rsid w:val="003F749C"/>
    <w:rsid w:val="004175E2"/>
    <w:rsid w:val="004823B3"/>
    <w:rsid w:val="004A4766"/>
    <w:rsid w:val="004C2D10"/>
    <w:rsid w:val="004E101C"/>
    <w:rsid w:val="005015CA"/>
    <w:rsid w:val="00542B06"/>
    <w:rsid w:val="005438F1"/>
    <w:rsid w:val="00544B26"/>
    <w:rsid w:val="005F321D"/>
    <w:rsid w:val="0061413D"/>
    <w:rsid w:val="00630F57"/>
    <w:rsid w:val="00664D85"/>
    <w:rsid w:val="006932FB"/>
    <w:rsid w:val="006C0FA0"/>
    <w:rsid w:val="006C4934"/>
    <w:rsid w:val="006D5EFE"/>
    <w:rsid w:val="006E0930"/>
    <w:rsid w:val="006E78D5"/>
    <w:rsid w:val="006F5D5D"/>
    <w:rsid w:val="00707525"/>
    <w:rsid w:val="00741084"/>
    <w:rsid w:val="007474D6"/>
    <w:rsid w:val="00770D9F"/>
    <w:rsid w:val="00773B72"/>
    <w:rsid w:val="00793E5B"/>
    <w:rsid w:val="007B77CC"/>
    <w:rsid w:val="007E0A22"/>
    <w:rsid w:val="00843384"/>
    <w:rsid w:val="008452C0"/>
    <w:rsid w:val="00850200"/>
    <w:rsid w:val="00875643"/>
    <w:rsid w:val="00883915"/>
    <w:rsid w:val="00883D28"/>
    <w:rsid w:val="00887A37"/>
    <w:rsid w:val="008A0EAC"/>
    <w:rsid w:val="008A5B0F"/>
    <w:rsid w:val="008A7456"/>
    <w:rsid w:val="008B0F82"/>
    <w:rsid w:val="008D090C"/>
    <w:rsid w:val="008D3C4B"/>
    <w:rsid w:val="008F0C3A"/>
    <w:rsid w:val="00916CBD"/>
    <w:rsid w:val="0093299C"/>
    <w:rsid w:val="009435E3"/>
    <w:rsid w:val="00952E57"/>
    <w:rsid w:val="009565CA"/>
    <w:rsid w:val="00966F26"/>
    <w:rsid w:val="00973079"/>
    <w:rsid w:val="009A718B"/>
    <w:rsid w:val="009C6780"/>
    <w:rsid w:val="009F6214"/>
    <w:rsid w:val="00A05844"/>
    <w:rsid w:val="00A4783D"/>
    <w:rsid w:val="00A813F9"/>
    <w:rsid w:val="00A8688B"/>
    <w:rsid w:val="00AF413A"/>
    <w:rsid w:val="00B00DF9"/>
    <w:rsid w:val="00B030CD"/>
    <w:rsid w:val="00B03FD5"/>
    <w:rsid w:val="00B558CB"/>
    <w:rsid w:val="00B70249"/>
    <w:rsid w:val="00B802AC"/>
    <w:rsid w:val="00BA06A4"/>
    <w:rsid w:val="00BB0CA2"/>
    <w:rsid w:val="00BC334F"/>
    <w:rsid w:val="00C05280"/>
    <w:rsid w:val="00C129FD"/>
    <w:rsid w:val="00C12D1E"/>
    <w:rsid w:val="00C338A2"/>
    <w:rsid w:val="00C33C1A"/>
    <w:rsid w:val="00C61199"/>
    <w:rsid w:val="00C7404D"/>
    <w:rsid w:val="00CA2C61"/>
    <w:rsid w:val="00CA5590"/>
    <w:rsid w:val="00CC0E76"/>
    <w:rsid w:val="00CD58E5"/>
    <w:rsid w:val="00CD70CA"/>
    <w:rsid w:val="00CF2C50"/>
    <w:rsid w:val="00D5383A"/>
    <w:rsid w:val="00D72FF5"/>
    <w:rsid w:val="00D76E28"/>
    <w:rsid w:val="00D7770F"/>
    <w:rsid w:val="00D85D1A"/>
    <w:rsid w:val="00DA032E"/>
    <w:rsid w:val="00DC1FA7"/>
    <w:rsid w:val="00DD747E"/>
    <w:rsid w:val="00DE3157"/>
    <w:rsid w:val="00DE3EB7"/>
    <w:rsid w:val="00DE44E0"/>
    <w:rsid w:val="00DE7BDA"/>
    <w:rsid w:val="00DF028B"/>
    <w:rsid w:val="00E056F1"/>
    <w:rsid w:val="00E0615C"/>
    <w:rsid w:val="00E10084"/>
    <w:rsid w:val="00E3610B"/>
    <w:rsid w:val="00E437A6"/>
    <w:rsid w:val="00E5264D"/>
    <w:rsid w:val="00E53ECC"/>
    <w:rsid w:val="00E701AC"/>
    <w:rsid w:val="00E76301"/>
    <w:rsid w:val="00EB2B45"/>
    <w:rsid w:val="00EB47B5"/>
    <w:rsid w:val="00EB7BAB"/>
    <w:rsid w:val="00EC58CE"/>
    <w:rsid w:val="00EF3146"/>
    <w:rsid w:val="00F01EFE"/>
    <w:rsid w:val="00F1499D"/>
    <w:rsid w:val="00F21B4D"/>
    <w:rsid w:val="00F24F4A"/>
    <w:rsid w:val="00F25042"/>
    <w:rsid w:val="00F320D2"/>
    <w:rsid w:val="00F41C86"/>
    <w:rsid w:val="00F517DD"/>
    <w:rsid w:val="00F7033B"/>
    <w:rsid w:val="00F762DB"/>
    <w:rsid w:val="00F76D35"/>
    <w:rsid w:val="00F833B3"/>
    <w:rsid w:val="00FA5DF6"/>
    <w:rsid w:val="00FA7317"/>
    <w:rsid w:val="00FB1024"/>
    <w:rsid w:val="00FC5827"/>
    <w:rsid w:val="00FE4A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8CDD"/>
  <w15:chartTrackingRefBased/>
  <w15:docId w15:val="{68FB4F91-B8FF-4243-8F16-B025BBCD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B4EAF"/>
    <w:pPr>
      <w:spacing w:after="0" w:line="240" w:lineRule="auto"/>
      <w:ind w:left="720"/>
    </w:pPr>
    <w:rPr>
      <w:rFonts w:ascii="Arial" w:eastAsia="Times New Roman" w:hAnsi="Arial" w:cs="Times New Roman"/>
      <w:szCs w:val="24"/>
    </w:rPr>
  </w:style>
  <w:style w:type="paragraph" w:customStyle="1" w:styleId="Normal-Customized">
    <w:name w:val="Normal - Customized"/>
    <w:basedOn w:val="Normal"/>
    <w:semiHidden/>
    <w:rsid w:val="000B4EAF"/>
    <w:pPr>
      <w:spacing w:after="0" w:line="360" w:lineRule="auto"/>
      <w:jc w:val="both"/>
    </w:pPr>
    <w:rPr>
      <w:rFonts w:ascii="Arial" w:eastAsia="Times New Roman" w:hAnsi="Arial" w:cs="Times New Roman"/>
    </w:rPr>
  </w:style>
  <w:style w:type="paragraph" w:styleId="NormalWeb">
    <w:name w:val="Normal (Web)"/>
    <w:basedOn w:val="Normal"/>
    <w:uiPriority w:val="99"/>
    <w:semiHidden/>
    <w:unhideWhenUsed/>
    <w:rsid w:val="000B4EAF"/>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semiHidden/>
    <w:unhideWhenUsed/>
    <w:rsid w:val="002A1AA0"/>
    <w:rPr>
      <w:color w:val="0000FF"/>
      <w:u w:val="single"/>
    </w:rPr>
  </w:style>
  <w:style w:type="character" w:customStyle="1" w:styleId="sanskrit">
    <w:name w:val="sanskrit"/>
    <w:basedOn w:val="DefaultParagraphFont"/>
    <w:rsid w:val="00326BFD"/>
  </w:style>
  <w:style w:type="character" w:customStyle="1" w:styleId="tooltip">
    <w:name w:val="tooltip"/>
    <w:basedOn w:val="DefaultParagraphFont"/>
    <w:rsid w:val="00326BFD"/>
  </w:style>
  <w:style w:type="character" w:customStyle="1" w:styleId="kword">
    <w:name w:val="kword"/>
    <w:basedOn w:val="DefaultParagraphFont"/>
    <w:rsid w:val="00326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55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ctionary.cambridge.org/dictionary/english/pleas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express" TargetMode="External"/><Relationship Id="rId5" Type="http://schemas.openxmlformats.org/officeDocument/2006/relationships/hyperlink" Target="https://en.wiktionary.org/wiki/receiv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Bakshi</dc:creator>
  <cp:keywords/>
  <dc:description/>
  <cp:lastModifiedBy>Mayank Nandan</cp:lastModifiedBy>
  <cp:revision>8</cp:revision>
  <dcterms:created xsi:type="dcterms:W3CDTF">2018-03-03T06:02:00Z</dcterms:created>
  <dcterms:modified xsi:type="dcterms:W3CDTF">2026-09-25T08:05:00Z</dcterms:modified>
</cp:coreProperties>
</file>