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Deliverable 8 – User Training Materials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29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Secure Account Setup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Using Secure Messaging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Secure Voice &amp; File Sharing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Privacy Best Practices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Recognizing Security Threats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Troubleshooting Security Features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Frequently Asked Questions (FAQ)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Security Awareness Checklist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fht9n7xeyc6" w:id="12"/>
      <w:bookmarkEnd w:id="1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3zm15fsch9w" w:id="13"/>
      <w:bookmarkEnd w:id="1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provides guidance for users and administrators on securely using the messaging application.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explains recommended security practices, authentication methods, secure communication features, privacy protections, and troubleshooting steps to help users maintain the confidentiality and integrity of their communications.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lnj02h07ljr" w:id="14"/>
      <w:bookmarkEnd w:id="14"/>
      <w:r w:rsidDel="00000000" w:rsidR="00000000" w:rsidRPr="00000000">
        <w:rPr>
          <w:rtl w:val="0"/>
        </w:rPr>
        <w:t xml:space="preserve">1.2 Learning Objectives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After completing this guide, users should be able to: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Configure a secure account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Enable Multi-Factor Authentication (MFA)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Verify contacts using safety numbers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Send encrypted messages and files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Participate in secure voice calls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Recognize phishing attempts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Report security incidents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262sfqqspp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phrnaghi3kj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sxask3lcn4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w9dz01fhjhs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i2zj2k1j94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xqua8oxhos5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jgk6byi2tf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nbpi5nr356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yk8z8zcbgbf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mb5rvqwcxp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kjwi3xjul3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089p2e0589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bokszx07y0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6rjx87mo9eh" w:id="28"/>
      <w:bookmarkEnd w:id="28"/>
      <w:r w:rsidDel="00000000" w:rsidR="00000000" w:rsidRPr="00000000">
        <w:rPr>
          <w:rtl w:val="0"/>
        </w:rPr>
        <w:t xml:space="preserve">2. Secure Account Setup</w:t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/>
      </w:pPr>
      <w:bookmarkStart w:colFirst="0" w:colLast="0" w:name="_tjvmkdnquxsr" w:id="29"/>
      <w:bookmarkEnd w:id="29"/>
      <w:r w:rsidDel="00000000" w:rsidR="00000000" w:rsidRPr="00000000">
        <w:rPr>
          <w:rtl w:val="0"/>
        </w:rPr>
        <w:t xml:space="preserve">2.1 Account Registration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strong password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MFA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a trusted device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recovery information up to date</w:t>
      </w:r>
    </w:p>
    <w:p w:rsidR="00000000" w:rsidDel="00000000" w:rsidP="00000000" w:rsidRDefault="00000000" w:rsidRPr="00000000" w14:paraId="00000042">
      <w:pPr>
        <w:pStyle w:val="Heading3"/>
        <w:spacing w:after="240" w:before="240" w:lineRule="auto"/>
        <w:rPr/>
      </w:pPr>
      <w:bookmarkStart w:colFirst="0" w:colLast="0" w:name="_bpwpy5o4kkod" w:id="30"/>
      <w:bookmarkEnd w:id="30"/>
      <w:r w:rsidDel="00000000" w:rsidR="00000000" w:rsidRPr="00000000">
        <w:rPr>
          <w:rtl w:val="0"/>
        </w:rPr>
        <w:t xml:space="preserve">2.2 Password Requirements</w:t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5145"/>
        <w:tblGridChange w:id="0">
          <w:tblGrid>
            <w:gridCol w:w="2535"/>
            <w:gridCol w:w="5145"/>
          </w:tblGrid>
        </w:tblGridChange>
      </w:tblGrid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Minimum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 Characters</w:t>
            </w:r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Uppercase, lowercase, numbers, symbols</w:t>
            </w:r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Password Reuse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Not Allowed</w:t>
            </w:r>
          </w:p>
        </w:tc>
      </w:tr>
      <w:tr>
        <w:trPr>
          <w:cantSplit w:val="0"/>
          <w:trHeight w:val="502.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Password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spacing w:after="240" w:before="240" w:lineRule="auto"/>
        <w:rPr/>
      </w:pPr>
      <w:bookmarkStart w:colFirst="0" w:colLast="0" w:name="_ey5dd4hvkmcq" w:id="31"/>
      <w:bookmarkEnd w:id="31"/>
      <w:r w:rsidDel="00000000" w:rsidR="00000000" w:rsidRPr="00000000">
        <w:rPr>
          <w:rtl w:val="0"/>
        </w:rPr>
        <w:t xml:space="preserve">2.3. Secure Accounts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1533418" cy="28432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418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rPr/>
      </w:pPr>
      <w:bookmarkStart w:colFirst="0" w:colLast="0" w:name="_k1gi9hingid3" w:id="32"/>
      <w:bookmarkEnd w:id="3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c2rrjseywnm" w:id="33"/>
      <w:bookmarkEnd w:id="33"/>
      <w:r w:rsidDel="00000000" w:rsidR="00000000" w:rsidRPr="00000000">
        <w:rPr>
          <w:rtl w:val="0"/>
        </w:rPr>
        <w:t xml:space="preserve">3. Using Secure Messaging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Messages are automatically protected using end-to-end encryption.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Verify recipient identity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 safety numbers when available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Avoid sending sensitive information to unknown contacts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the application regularly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k64k9fhuxgq" w:id="34"/>
      <w:bookmarkEnd w:id="34"/>
      <w:r w:rsidDel="00000000" w:rsidR="00000000" w:rsidRPr="00000000">
        <w:rPr>
          <w:rtl w:val="0"/>
        </w:rPr>
        <w:t xml:space="preserve">3.1 Message Security Features</w:t>
      </w:r>
    </w:p>
    <w:tbl>
      <w:tblPr>
        <w:tblStyle w:val="Table2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170"/>
        <w:tblGridChange w:id="0">
          <w:tblGrid>
            <w:gridCol w:w="254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Message confidentiality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Message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Prevent tampering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Forward Secrecy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Protect previous conversations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Secure Key 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Continuous protection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mzw34haecfrz" w:id="35"/>
      <w:bookmarkEnd w:id="35"/>
      <w:r w:rsidDel="00000000" w:rsidR="00000000" w:rsidRPr="00000000">
        <w:rPr>
          <w:rtl w:val="0"/>
        </w:rPr>
        <w:t xml:space="preserve">3.2 Secure Messaging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58ugzwxvpryb" w:id="36"/>
      <w:bookmarkEnd w:id="36"/>
      <w:r w:rsidDel="00000000" w:rsidR="00000000" w:rsidRPr="00000000">
        <w:rPr/>
        <w:drawing>
          <wp:inline distB="114300" distT="114300" distL="114300" distR="114300">
            <wp:extent cx="1585913" cy="293728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2937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gxjviqv9122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um0kihx2f5n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n16osi1zhxf" w:id="39"/>
      <w:bookmarkEnd w:id="39"/>
      <w:r w:rsidDel="00000000" w:rsidR="00000000" w:rsidRPr="00000000">
        <w:rPr>
          <w:rtl w:val="0"/>
        </w:rPr>
        <w:t xml:space="preserve">4. Secure Voice &amp; File Sharing</w:t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rPr/>
      </w:pPr>
      <w:bookmarkStart w:colFirst="0" w:colLast="0" w:name="_hvcelddqvtsn" w:id="40"/>
      <w:bookmarkEnd w:id="40"/>
      <w:r w:rsidDel="00000000" w:rsidR="00000000" w:rsidRPr="00000000">
        <w:rPr>
          <w:rtl w:val="0"/>
        </w:rPr>
        <w:t xml:space="preserve">4.1 Voice Calls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recipient identity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trusted networks when possible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discussing sensitive information over speakerphone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application before important calls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pv4flwph2hpb" w:id="41"/>
      <w:bookmarkEnd w:id="41"/>
      <w:r w:rsidDel="00000000" w:rsidR="00000000" w:rsidRPr="00000000">
        <w:rPr>
          <w:rtl w:val="0"/>
        </w:rPr>
        <w:t xml:space="preserve">4.2 File Sharing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sharing files: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 recipient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files for malware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executable attachments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 only necessary information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x3k6kome771y" w:id="42"/>
      <w:bookmarkEnd w:id="42"/>
      <w:r w:rsidDel="00000000" w:rsidR="00000000" w:rsidRPr="00000000">
        <w:rPr>
          <w:rtl w:val="0"/>
        </w:rPr>
        <w:t xml:space="preserve">4.3 File Sharing Checklist</w:t>
      </w:r>
    </w:p>
    <w:tbl>
      <w:tblPr>
        <w:tblStyle w:val="Table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1590"/>
        <w:tblGridChange w:id="0">
          <w:tblGrid>
            <w:gridCol w:w="4830"/>
            <w:gridCol w:w="1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Recipient Verified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File Scanned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Sensitive Data Reviewed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Correct File Selected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2r5yf64tmwm6" w:id="43"/>
      <w:bookmarkEnd w:id="43"/>
      <w:r w:rsidDel="00000000" w:rsidR="00000000" w:rsidRPr="00000000">
        <w:rPr>
          <w:rtl w:val="0"/>
        </w:rPr>
        <w:t xml:space="preserve">4.4 secure File Sharing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Figure 39 – Secure File Sharing Workflow</w:t>
        <w:br w:type="textWrapping"/>
      </w:r>
      <w:r w:rsidDel="00000000" w:rsidR="00000000" w:rsidRPr="00000000">
        <w:rPr>
          <w:b w:val="1"/>
          <w:bCs w:val="1"/>
          <w:color w:val="44546a"/>
          <w:sz w:val="26"/>
          <w:szCs w:val="26"/>
        </w:rPr>
        <w:drawing>
          <wp:inline distB="114300" distT="114300" distL="114300" distR="114300">
            <wp:extent cx="1422729" cy="26203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358" l="0" r="0" t="358"/>
                    <a:stretch>
                      <a:fillRect/>
                    </a:stretch>
                  </pic:blipFill>
                  <pic:spPr>
                    <a:xfrm>
                      <a:off x="0" y="0"/>
                      <a:ext cx="1422729" cy="2620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zpl1hs0mbc7" w:id="44"/>
      <w:bookmarkEnd w:id="44"/>
      <w:r w:rsidDel="00000000" w:rsidR="00000000" w:rsidRPr="00000000">
        <w:rPr>
          <w:rtl w:val="0"/>
        </w:rPr>
        <w:t xml:space="preserve">5. Privacy Best Practices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maintain privacy: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Lock your device with a PIN or biometric authentication.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 share verification codes or passwords.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the application updated.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connected devices periodically.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unnecessary files and conversations.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out from unused devices.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4110"/>
        <w:tblGridChange w:id="0">
          <w:tblGrid>
            <w:gridCol w:w="4065"/>
            <w:gridCol w:w="4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Don't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Enable MFA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Share passwords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Verify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Click unknown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Lock your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Disable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 trusted networks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Install untrusted apps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ahp0509d8hcn" w:id="45"/>
      <w:bookmarkEnd w:id="45"/>
      <w:r w:rsidDel="00000000" w:rsidR="00000000" w:rsidRPr="00000000">
        <w:rPr>
          <w:rtl w:val="0"/>
        </w:rPr>
        <w:t xml:space="preserve">5.1 Privacy Checklist</w:t>
      </w:r>
    </w:p>
    <w:tbl>
      <w:tblPr>
        <w:tblStyle w:val="Table5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35"/>
        <w:gridCol w:w="3240"/>
        <w:tblGridChange w:id="0">
          <w:tblGrid>
            <w:gridCol w:w="4935"/>
            <w:gridCol w:w="32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Recommended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Device 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Biometric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MFA Enabled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Automatic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Screen Lock Timeout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spacing w:before="480" w:lineRule="auto"/>
        <w:rPr/>
      </w:pPr>
      <w:bookmarkStart w:colFirst="0" w:colLast="0" w:name="_17udf18ey3be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before="480" w:lineRule="auto"/>
        <w:rPr/>
      </w:pPr>
      <w:bookmarkStart w:colFirst="0" w:colLast="0" w:name="_vnl4ykyioid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before="480" w:lineRule="auto"/>
        <w:rPr/>
      </w:pPr>
      <w:bookmarkStart w:colFirst="0" w:colLast="0" w:name="_pmjcn617tuv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before="480" w:lineRule="auto"/>
        <w:rPr/>
      </w:pPr>
      <w:bookmarkStart w:colFirst="0" w:colLast="0" w:name="_oqbv38vnd55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before="480" w:lineRule="auto"/>
        <w:rPr/>
      </w:pPr>
      <w:bookmarkStart w:colFirst="0" w:colLast="0" w:name="_8wcxwh36mwas" w:id="50"/>
      <w:bookmarkEnd w:id="50"/>
      <w:r w:rsidDel="00000000" w:rsidR="00000000" w:rsidRPr="00000000">
        <w:rPr>
          <w:rtl w:val="0"/>
        </w:rPr>
        <w:t xml:space="preserve">6. Recognizing Security Threats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Users should recognize common threats.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ncz4s5ypxilp" w:id="51"/>
      <w:bookmarkEnd w:id="51"/>
      <w:r w:rsidDel="00000000" w:rsidR="00000000" w:rsidRPr="00000000">
        <w:rPr>
          <w:rtl w:val="0"/>
        </w:rPr>
        <w:t xml:space="preserve">6.1 Phishing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Unexpected login requests</w:t>
      </w:r>
    </w:p>
    <w:p w:rsidR="00000000" w:rsidDel="00000000" w:rsidP="00000000" w:rsidRDefault="00000000" w:rsidRPr="00000000" w14:paraId="000000B0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Urgent payment requests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Unknown links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Fake support messagess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kecmfbj74yxv" w:id="52"/>
      <w:bookmarkEnd w:id="52"/>
      <w:r w:rsidDel="00000000" w:rsidR="00000000" w:rsidRPr="00000000">
        <w:rPr>
          <w:rtl w:val="0"/>
        </w:rPr>
        <w:t xml:space="preserve">6.2 Malware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Unexpected application behavior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drain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Excessive network activity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permissions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vvqhcligts35" w:id="53"/>
      <w:bookmarkEnd w:id="53"/>
      <w:r w:rsidDel="00000000" w:rsidR="00000000" w:rsidRPr="00000000">
        <w:rPr>
          <w:rtl w:val="0"/>
        </w:rPr>
        <w:t xml:space="preserve">6.3 Social Engineering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Impersonation</w:t>
      </w:r>
    </w:p>
    <w:p w:rsidR="00000000" w:rsidDel="00000000" w:rsidP="00000000" w:rsidRDefault="00000000" w:rsidRPr="00000000" w14:paraId="000000B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Fake customer support</w:t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QR code scams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Credential harvesting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jytsn1kdddmm" w:id="54"/>
      <w:bookmarkEnd w:id="54"/>
      <w:r w:rsidDel="00000000" w:rsidR="00000000" w:rsidRPr="00000000">
        <w:rPr>
          <w:rtl w:val="0"/>
        </w:rPr>
        <w:t xml:space="preserve">6.4 Threat Recognition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Figure 40 – Threat Recognition Process Workflow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1624013" cy="30111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301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before="480" w:lineRule="auto"/>
        <w:rPr/>
      </w:pPr>
      <w:bookmarkStart w:colFirst="0" w:colLast="0" w:name="_gzs42uqc7qxo" w:id="55"/>
      <w:bookmarkEnd w:id="55"/>
      <w:r w:rsidDel="00000000" w:rsidR="00000000" w:rsidRPr="00000000">
        <w:rPr>
          <w:rtl w:val="0"/>
        </w:rPr>
        <w:t xml:space="preserve">7.Troubleshooting Security Features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1dk3qi2jqmb7" w:id="56"/>
      <w:bookmarkEnd w:id="56"/>
      <w:r w:rsidDel="00000000" w:rsidR="00000000" w:rsidRPr="00000000">
        <w:rPr>
          <w:rtl w:val="0"/>
        </w:rPr>
        <w:t xml:space="preserve">7.1 Common Issues</w:t>
      </w:r>
    </w:p>
    <w:tbl>
      <w:tblPr>
        <w:tblStyle w:val="Table6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975"/>
        <w:tblGridChange w:id="0">
          <w:tblGrid>
            <w:gridCol w:w="2630"/>
            <w:gridCol w:w="29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Resolution</w:t>
            </w:r>
          </w:p>
        </w:tc>
      </w:tr>
      <w:tr>
        <w:trPr>
          <w:cantSplit w:val="0"/>
          <w:trHeight w:val="560.25965073529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MFA Code Not 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Verify device time</w:t>
            </w:r>
          </w:p>
        </w:tc>
      </w:tr>
      <w:tr>
        <w:trPr>
          <w:cantSplit w:val="0"/>
          <w:trHeight w:val="560.25965073529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Unable to Verify Contact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Refresh safety number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Login Failure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</w:tr>
      <w:tr>
        <w:trPr>
          <w:cantSplit w:val="0"/>
          <w:trHeight w:val="560.25965073529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Certificate 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Do not proceed; report issue</w:t>
            </w:r>
          </w:p>
        </w:tc>
      </w:tr>
      <w:tr>
        <w:trPr>
          <w:cantSplit w:val="0"/>
          <w:trHeight w:val="560.25965073529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Failed Secure 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Update application and retry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w772o2dcnpoq" w:id="57"/>
      <w:bookmarkEnd w:id="57"/>
      <w:r w:rsidDel="00000000" w:rsidR="00000000" w:rsidRPr="00000000">
        <w:rPr>
          <w:rtl w:val="0"/>
        </w:rPr>
        <w:t xml:space="preserve">7.2 Reporting Security Incidents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should report: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Lost devices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Suspicious messages</w:t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login alerts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Possible phishing attempts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crashes affecting security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62bztvtbekma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3w67dfxp3si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2ajxpzxu5kju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fmcbe3i4k9cw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6n0ph8hn8may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8j9wc3jln71o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gk08ae6lt8b2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3wce8mgte29b" w:id="65"/>
      <w:bookmarkEnd w:id="65"/>
      <w:r w:rsidDel="00000000" w:rsidR="00000000" w:rsidRPr="00000000">
        <w:rPr>
          <w:rtl w:val="0"/>
        </w:rPr>
        <w:t xml:space="preserve">8. Frequently Asked Questions (FAQ)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Are my messages encrypted?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Yes. Messages are protected using end-to-end encryption, ensuring only the intended recipient can read them.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Can the server read my messages?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No. The server routes encrypted messages and stores only the minimum metadata required for service operation.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Why should I enable MFA?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MFA provides an additional layer of protection even if your password is compromised.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What should I do if I lose my phone?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Immediately revoke the device, change your password, and contact the administrator if applicable.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Are voice calls encrypted?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Yes. Voice calls are protected using secure real-time encryption.</w:t>
      </w:r>
    </w:p>
    <w:p w:rsidR="00000000" w:rsidDel="00000000" w:rsidP="00000000" w:rsidRDefault="00000000" w:rsidRPr="00000000" w14:paraId="000000F2">
      <w:pPr>
        <w:pStyle w:val="Heading2"/>
        <w:spacing w:before="480" w:lineRule="auto"/>
        <w:rPr/>
      </w:pPr>
      <w:bookmarkStart w:colFirst="0" w:colLast="0" w:name="_3cry825q5x0w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before="480" w:lineRule="auto"/>
        <w:rPr/>
      </w:pPr>
      <w:bookmarkStart w:colFirst="0" w:colLast="0" w:name="_6i0augz5bid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before="480" w:lineRule="auto"/>
        <w:rPr/>
      </w:pPr>
      <w:bookmarkStart w:colFirst="0" w:colLast="0" w:name="_aytmznxt9l25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before="480" w:lineRule="auto"/>
        <w:rPr/>
      </w:pPr>
      <w:bookmarkStart w:colFirst="0" w:colLast="0" w:name="_4cozvcz2fstm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480" w:lineRule="auto"/>
        <w:rPr/>
      </w:pPr>
      <w:bookmarkStart w:colFirst="0" w:colLast="0" w:name="_293gj6z5jnz2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before="480" w:lineRule="auto"/>
        <w:rPr/>
      </w:pPr>
      <w:bookmarkStart w:colFirst="0" w:colLast="0" w:name="_bimv0z48w6kz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before="480" w:lineRule="auto"/>
        <w:rPr/>
      </w:pPr>
      <w:bookmarkStart w:colFirst="0" w:colLast="0" w:name="_3mbi9ouqq6xi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480" w:lineRule="auto"/>
        <w:rPr/>
      </w:pPr>
      <w:bookmarkStart w:colFirst="0" w:colLast="0" w:name="_sr5jwr7cdvj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before="480" w:lineRule="auto"/>
        <w:rPr/>
      </w:pPr>
      <w:bookmarkStart w:colFirst="0" w:colLast="0" w:name="_gv37hojxcr51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before="480" w:lineRule="auto"/>
        <w:rPr/>
      </w:pPr>
      <w:bookmarkStart w:colFirst="0" w:colLast="0" w:name="_iaz237ltdzth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before="480" w:lineRule="auto"/>
        <w:rPr/>
      </w:pPr>
      <w:bookmarkStart w:colFirst="0" w:colLast="0" w:name="_pzt7d43sl9q8" w:id="76"/>
      <w:bookmarkEnd w:id="76"/>
      <w:r w:rsidDel="00000000" w:rsidR="00000000" w:rsidRPr="00000000">
        <w:rPr>
          <w:rtl w:val="0"/>
        </w:rPr>
        <w:t xml:space="preserve">9. Security Awareness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9qthxu20e3r8" w:id="77"/>
      <w:bookmarkEnd w:id="77"/>
      <w:r w:rsidDel="00000000" w:rsidR="00000000" w:rsidRPr="00000000">
        <w:rPr>
          <w:rtl w:val="0"/>
        </w:rPr>
        <w:t xml:space="preserve">9.1 Daily Security Checklist</w:t>
      </w:r>
    </w:p>
    <w:tbl>
      <w:tblPr>
        <w:tblStyle w:val="Table7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0"/>
        <w:gridCol w:w="2370"/>
        <w:tblGridChange w:id="0">
          <w:tblGrid>
            <w:gridCol w:w="5940"/>
            <w:gridCol w:w="2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Device 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MFA Enabled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Software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Unknown Links Avoided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Sensitive Files Verified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Suspicious Activity Reported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( Yes/No )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bv6zis28pw0" w:id="78"/>
      <w:bookmarkEnd w:id="78"/>
      <w:r w:rsidDel="00000000" w:rsidR="00000000" w:rsidRPr="00000000">
        <w:rPr>
          <w:rtl w:val="0"/>
        </w:rPr>
        <w:t xml:space="preserve">9.2 User Security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Figure 41 – User Security Awareness Cycle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2033588" cy="37886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3788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5kdsbhm1idja" w:id="79"/>
      <w:bookmarkEnd w:id="79"/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User Training Guide provides practical instructions for securely using the messaging application.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following the recommended practices for authentication, encrypted messaging, voice calls, file sharing, and privacy protection, users can significantly reduce the risk of unauthorized access, phishing, malware, and data exposure.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Ongoing awareness and adherence to security best practices remain essential to maintaining a secure communication environment. </w:t>
      </w:r>
    </w:p>
    <w:sectPr>
      <w:head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