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540D3" w14:textId="65A996A4" w:rsidR="00822259" w:rsidRPr="00822259" w:rsidRDefault="00572F67" w:rsidP="00DA3C28">
      <w:pPr>
        <w:rPr>
          <w:rFonts w:eastAsia="Times New Roman"/>
          <w:b/>
        </w:rPr>
      </w:pPr>
      <w:proofErr w:type="spellStart"/>
      <w:r>
        <w:rPr>
          <w:rFonts w:ascii="Helvetica" w:eastAsia="Times New Roman" w:hAnsi="Helvetica"/>
          <w:b/>
          <w:color w:val="58646D"/>
          <w:sz w:val="21"/>
          <w:szCs w:val="21"/>
          <w:shd w:val="clear" w:color="auto" w:fill="FFFFFF"/>
        </w:rPr>
        <w:t>Udacity</w:t>
      </w:r>
      <w:proofErr w:type="spellEnd"/>
      <w:r>
        <w:rPr>
          <w:rFonts w:ascii="Helvetica" w:eastAsia="Times New Roman" w:hAnsi="Helvetica"/>
          <w:b/>
          <w:color w:val="58646D"/>
          <w:sz w:val="21"/>
          <w:szCs w:val="21"/>
          <w:shd w:val="clear" w:color="auto" w:fill="FFFFFF"/>
        </w:rPr>
        <w:t xml:space="preserve"> AI</w:t>
      </w:r>
      <w:r w:rsidR="00822259">
        <w:rPr>
          <w:rFonts w:ascii="Helvetica" w:eastAsia="Times New Roman" w:hAnsi="Helvetica"/>
          <w:b/>
          <w:color w:val="58646D"/>
          <w:sz w:val="21"/>
          <w:szCs w:val="21"/>
          <w:shd w:val="clear" w:color="auto" w:fill="FFFFFF"/>
        </w:rPr>
        <w:t xml:space="preserve"> Nanodegree: Heuristic Analysis for Advanced Game Playing Agent </w:t>
      </w:r>
      <w:r>
        <w:rPr>
          <w:rFonts w:ascii="Helvetica" w:eastAsia="Times New Roman" w:hAnsi="Helvetica"/>
          <w:b/>
          <w:color w:val="58646D"/>
          <w:sz w:val="21"/>
          <w:szCs w:val="21"/>
          <w:shd w:val="clear" w:color="auto" w:fill="FFFFFF"/>
        </w:rPr>
        <w:t>Module Project</w:t>
      </w:r>
    </w:p>
    <w:p w14:paraId="430D0B2F" w14:textId="3AB15732" w:rsidR="00ED52AC" w:rsidRPr="00822259" w:rsidRDefault="00822259">
      <w:pPr>
        <w:rPr>
          <w:b/>
        </w:rPr>
      </w:pPr>
      <w:r w:rsidRPr="00822259">
        <w:rPr>
          <w:b/>
        </w:rPr>
        <w:t>Omkar Vedpathak</w:t>
      </w:r>
      <w:r>
        <w:rPr>
          <w:b/>
        </w:rPr>
        <w:t>, April 2017 cohort</w:t>
      </w:r>
    </w:p>
    <w:p w14:paraId="6831DF7A" w14:textId="77777777" w:rsidR="004B76CB" w:rsidRDefault="004B76CB"/>
    <w:p w14:paraId="3B7D9628" w14:textId="270869B7" w:rsidR="00DE2CF7" w:rsidRPr="004227F4" w:rsidRDefault="0004203F">
      <w:pPr>
        <w:rPr>
          <w:b/>
        </w:rPr>
      </w:pPr>
      <w:r w:rsidRPr="004227F4">
        <w:rPr>
          <w:b/>
        </w:rPr>
        <w:t>Custom scoring function 1</w:t>
      </w:r>
    </w:p>
    <w:p w14:paraId="71260FE6" w14:textId="25768BB4" w:rsidR="0004203F" w:rsidRDefault="00DE2CF7" w:rsidP="0004203F">
      <w:r>
        <w:t>The main custom scoring</w:t>
      </w:r>
      <w:r w:rsidR="0004203F">
        <w:t xml:space="preserve"> function uses </w:t>
      </w:r>
      <w:r w:rsidR="001D4CC1">
        <w:t>one</w:t>
      </w:r>
      <w:r w:rsidR="0004203F">
        <w:t xml:space="preserve"> </w:t>
      </w:r>
      <w:r w:rsidR="001D4CC1">
        <w:t>modification</w:t>
      </w:r>
      <w:r w:rsidR="0004203F">
        <w:t xml:space="preserve"> on top of the ‘improved score’ heuristic, whose goal is to maximize the difference between the player and the opponent moves.  Boards in which the player has more moves relative to the opponent are favored, since this is likely to produce boards where the opponent runs out of moves, which leads to a win for the agent.</w:t>
      </w:r>
    </w:p>
    <w:p w14:paraId="4B8D4A16" w14:textId="77777777" w:rsidR="00DE2CF7" w:rsidRDefault="00DE2CF7"/>
    <w:p w14:paraId="5BF6577E" w14:textId="1E00C755" w:rsidR="00DE2CF7" w:rsidRDefault="00DE2CF7" w:rsidP="002F7010">
      <w:r>
        <w:t xml:space="preserve">If there is ever a board state where the opponent has no legal moves remaining, and the agent has legal moves remaining, we should guarantee selection of this board state, since it is a winning board state.  To guarantee selection of this board state, the utility is set to infinity.   The downside of this improvement is that it is rarely actually triggered, since it requires large search depths (&gt;7), since only after a decent number of plies would the opponent ever be in a state where they have no legal moves remaining.  The opposite condition </w:t>
      </w:r>
      <w:r w:rsidR="00114C0D">
        <w:t xml:space="preserve">is also </w:t>
      </w:r>
      <w:r w:rsidR="006A7673">
        <w:t>used to guide the heuristic</w:t>
      </w:r>
      <w:r w:rsidR="00114C0D">
        <w:t>, i.e. if the player is ever a loser, ensure that moves producing this condition are never selected, so we set the utility to negative infinity</w:t>
      </w:r>
    </w:p>
    <w:p w14:paraId="2317813F" w14:textId="77777777" w:rsidR="003016A0" w:rsidRDefault="003016A0"/>
    <w:p w14:paraId="3705156D" w14:textId="65991D96" w:rsidR="00B37A21" w:rsidRDefault="004227F4">
      <w:r>
        <w:t>The reason I chose this heuristic over the others, because</w:t>
      </w:r>
      <w:r w:rsidR="003F4B7B">
        <w:t xml:space="preserve"> the first enhancement should never be worse than the default improved score heuristic, since we are using the improved scor</w:t>
      </w:r>
      <w:r w:rsidR="00BF5C4F">
        <w:t>e heuristic plus knowledge that ensures that winning moves if detected are always selected, and losing moves if detected are always avoided.</w:t>
      </w:r>
      <w:r w:rsidR="002F7010">
        <w:t xml:space="preserve">  I also didn’t want to add unnecessary complexity as introduced by function 3, and additionally this function performed marginally better than the other scoring functions on 20 experimental test runs I performed</w:t>
      </w:r>
      <w:r w:rsidR="000777F3">
        <w:t xml:space="preserve"> using the tournament.py script (see table below).</w:t>
      </w:r>
      <w:r w:rsidR="00FE65E1">
        <w:t xml:space="preserve">  The </w:t>
      </w:r>
      <w:r w:rsidR="00FE2E39">
        <w:t>time complexity</w:t>
      </w:r>
      <w:r w:rsidR="00FE65E1">
        <w:t xml:space="preserve"> of</w:t>
      </w:r>
      <w:r w:rsidR="00FE2E39">
        <w:t xml:space="preserve"> the</w:t>
      </w:r>
      <w:r w:rsidR="00FE65E1">
        <w:t xml:space="preserve"> implementation is also </w:t>
      </w:r>
      <w:r w:rsidR="00FE2E39">
        <w:t>linear since we are only counting the number of possible moves of each player, which is always at most 8 per player, since the pieces can only move a</w:t>
      </w:r>
      <w:r w:rsidR="00850984">
        <w:t>s Chess knights, and the number of legal moves left per player, to determine if either has won / lost.</w:t>
      </w:r>
    </w:p>
    <w:p w14:paraId="2FBFFC7C" w14:textId="77777777" w:rsidR="00572F67" w:rsidRDefault="00572F67"/>
    <w:p w14:paraId="5C1E8A31" w14:textId="21166A50" w:rsidR="003016A0" w:rsidRPr="00572F67" w:rsidRDefault="003016A0">
      <w:pPr>
        <w:rPr>
          <w:b/>
        </w:rPr>
      </w:pPr>
      <w:r w:rsidRPr="00572F67">
        <w:rPr>
          <w:b/>
        </w:rPr>
        <w:t>Custom</w:t>
      </w:r>
      <w:r w:rsidR="0004203F" w:rsidRPr="00572F67">
        <w:rPr>
          <w:b/>
        </w:rPr>
        <w:t xml:space="preserve"> scoring function 2</w:t>
      </w:r>
    </w:p>
    <w:p w14:paraId="4C6BB5C2" w14:textId="77777777" w:rsidR="00EB38D7" w:rsidRDefault="00EB38D7"/>
    <w:p w14:paraId="7DA8B9CB" w14:textId="2D8495E5" w:rsidR="003B37AB" w:rsidRDefault="00EB38D7">
      <w:r>
        <w:t xml:space="preserve">This scoring </w:t>
      </w:r>
      <w:r w:rsidR="0004203F">
        <w:t>function</w:t>
      </w:r>
      <w:r>
        <w:t xml:space="preserve"> </w:t>
      </w:r>
      <w:r w:rsidR="0004203F">
        <w:t>uses</w:t>
      </w:r>
      <w:r>
        <w:t xml:space="preserve"> the default ‘</w:t>
      </w:r>
      <w:proofErr w:type="spellStart"/>
      <w:r>
        <w:t>improved_score</w:t>
      </w:r>
      <w:proofErr w:type="spellEnd"/>
      <w:r>
        <w:t>’</w:t>
      </w:r>
      <w:r w:rsidR="003B37AB">
        <w:t xml:space="preserve"> heuristic described above, divided by the total number of </w:t>
      </w:r>
      <w:r w:rsidR="008422EE">
        <w:t>blank spaces on the board</w:t>
      </w:r>
      <w:r w:rsidR="00FE2E39">
        <w:t>.</w:t>
      </w:r>
    </w:p>
    <w:p w14:paraId="29A09834" w14:textId="1D7C36C6" w:rsidR="003B37AB" w:rsidRDefault="003B37AB">
      <w:r>
        <w:t>i.e. (P1 Moves – P2 Moves) / (</w:t>
      </w:r>
      <w:r w:rsidR="008422EE">
        <w:t>number of blank spaces on the board</w:t>
      </w:r>
      <w:r>
        <w:t>)</w:t>
      </w:r>
    </w:p>
    <w:p w14:paraId="62420ADA" w14:textId="77777777" w:rsidR="003016A0" w:rsidRDefault="003016A0"/>
    <w:p w14:paraId="5350F3F9" w14:textId="3E10EAAB" w:rsidR="003B37AB" w:rsidRDefault="00FE2E39">
      <w:r>
        <w:t>This heuristic tries to maximize the</w:t>
      </w:r>
      <w:r w:rsidR="004C656A">
        <w:t xml:space="preserve"> numerator, i.e. the difference between P1 and P2 moves, and minimize the denominator, i.e. to produce board positions with fewer blank pieces.  This could be a risky approach especially if the depth of search is low, since it may just produce situations in which there aren’t many spaces to move into</w:t>
      </w:r>
      <w:r w:rsidR="00850984">
        <w:t>, and it would tend to end games early.</w:t>
      </w:r>
    </w:p>
    <w:p w14:paraId="63AC6E13" w14:textId="77777777" w:rsidR="003B37AB" w:rsidRDefault="003B37AB"/>
    <w:p w14:paraId="1DE12448" w14:textId="3E4D792E" w:rsidR="003016A0" w:rsidRPr="00572F67" w:rsidRDefault="003016A0">
      <w:pPr>
        <w:rPr>
          <w:b/>
        </w:rPr>
      </w:pPr>
      <w:r w:rsidRPr="00572F67">
        <w:rPr>
          <w:b/>
        </w:rPr>
        <w:t>Custom</w:t>
      </w:r>
      <w:r w:rsidR="0004203F" w:rsidRPr="00572F67">
        <w:rPr>
          <w:b/>
        </w:rPr>
        <w:t xml:space="preserve"> scoring function 3</w:t>
      </w:r>
    </w:p>
    <w:p w14:paraId="7BED97D5" w14:textId="77777777" w:rsidR="00EB38D7" w:rsidRDefault="00EB38D7"/>
    <w:p w14:paraId="24548DC4" w14:textId="2F10A48B" w:rsidR="00733FA4" w:rsidRDefault="00A067C9">
      <w:r>
        <w:t xml:space="preserve">This scoring method used in this function is the same as the </w:t>
      </w:r>
      <w:r w:rsidR="0004203F">
        <w:t>‘</w:t>
      </w:r>
      <w:proofErr w:type="spellStart"/>
      <w:r>
        <w:t>improved_score</w:t>
      </w:r>
      <w:proofErr w:type="spellEnd"/>
      <w:r w:rsidR="0004203F">
        <w:t>’</w:t>
      </w:r>
      <w:r w:rsidR="001D4CC1">
        <w:t xml:space="preserve"> heuristic in addition to a modification to take into account how far a move is away from the center of the board.  This modification chooses moves that are more central.   This is simply to try to favor moves where there are future moves, based on my intuition when attempting to play the game on </w:t>
      </w:r>
      <w:r w:rsidR="001D4CC1">
        <w:lastRenderedPageBreak/>
        <w:t>a sample board.  I took the square root of the center score, since it is a squared value by default,</w:t>
      </w:r>
      <w:r w:rsidR="00733FA4">
        <w:t xml:space="preserve"> and added a scaling factor</w:t>
      </w:r>
      <w:r w:rsidR="001D4CC1">
        <w:t xml:space="preserve"> so its influence on the move utility is similar to t</w:t>
      </w:r>
      <w:r w:rsidR="002F7010">
        <w:t>he influence of number of moves</w:t>
      </w:r>
      <w:r w:rsidR="00733FA4">
        <w:t xml:space="preserve">.  E.g. for a piece that is placed in the corner (0,0) </w:t>
      </w:r>
      <w:r w:rsidR="00F52378">
        <w:t>at the beginning of the game, the (negative) utility contribution for this move is:</w:t>
      </w:r>
    </w:p>
    <w:p w14:paraId="5EF5D41A" w14:textId="77777777" w:rsidR="00733FA4" w:rsidRDefault="00733FA4"/>
    <w:p w14:paraId="0E8C9A27" w14:textId="66EA6FFA" w:rsidR="000777F3" w:rsidRDefault="00F52378">
      <w:r>
        <w:t xml:space="preserve">0.25 * </w:t>
      </w:r>
      <w:proofErr w:type="spellStart"/>
      <w:proofErr w:type="gramStart"/>
      <w:r w:rsidR="00733FA4">
        <w:t>Sqrt</w:t>
      </w:r>
      <w:proofErr w:type="spellEnd"/>
      <w:r w:rsidR="00733FA4">
        <w:t>(</w:t>
      </w:r>
      <w:proofErr w:type="gramEnd"/>
      <w:r w:rsidR="00733FA4">
        <w:t>(8/2-0)</w:t>
      </w:r>
      <w:r w:rsidR="00733FA4" w:rsidRPr="00733FA4">
        <w:rPr>
          <w:vertAlign w:val="superscript"/>
        </w:rPr>
        <w:t>2</w:t>
      </w:r>
      <w:r w:rsidR="00733FA4">
        <w:t xml:space="preserve"> + (8/2-0)</w:t>
      </w:r>
      <w:r w:rsidR="00733FA4" w:rsidRPr="00733FA4">
        <w:rPr>
          <w:vertAlign w:val="superscript"/>
        </w:rPr>
        <w:t>2</w:t>
      </w:r>
      <w:r w:rsidR="00733FA4">
        <w:t>)</w:t>
      </w:r>
      <w:r w:rsidR="00733FA4">
        <w:rPr>
          <w:vertAlign w:val="superscript"/>
        </w:rPr>
        <w:t xml:space="preserve"> </w:t>
      </w:r>
      <w:r w:rsidR="00733FA4">
        <w:t xml:space="preserve">= </w:t>
      </w:r>
      <w:r>
        <w:t xml:space="preserve">0.25 * </w:t>
      </w:r>
      <w:proofErr w:type="spellStart"/>
      <w:r>
        <w:t>sqrt</w:t>
      </w:r>
      <w:proofErr w:type="spellEnd"/>
      <w:r>
        <w:t>(32) = 0.25* 5.65 = 1.41</w:t>
      </w:r>
    </w:p>
    <w:tbl>
      <w:tblPr>
        <w:tblpPr w:leftFromText="180" w:rightFromText="180" w:vertAnchor="page" w:horzAnchor="page" w:tblpX="1090" w:tblpY="3605"/>
        <w:tblW w:w="10631" w:type="dxa"/>
        <w:tblLayout w:type="fixed"/>
        <w:tblLook w:val="04A0" w:firstRow="1" w:lastRow="0" w:firstColumn="1" w:lastColumn="0" w:noHBand="0" w:noVBand="1"/>
      </w:tblPr>
      <w:tblGrid>
        <w:gridCol w:w="846"/>
        <w:gridCol w:w="1685"/>
        <w:gridCol w:w="810"/>
        <w:gridCol w:w="900"/>
        <w:gridCol w:w="450"/>
        <w:gridCol w:w="694"/>
        <w:gridCol w:w="656"/>
        <w:gridCol w:w="334"/>
        <w:gridCol w:w="1260"/>
        <w:gridCol w:w="598"/>
        <w:gridCol w:w="334"/>
        <w:gridCol w:w="715"/>
        <w:gridCol w:w="1349"/>
      </w:tblGrid>
      <w:tr w:rsidR="00850984" w:rsidRPr="00233945" w14:paraId="3D5C852E" w14:textId="77777777" w:rsidTr="00850984">
        <w:trPr>
          <w:trHeight w:val="320"/>
        </w:trPr>
        <w:tc>
          <w:tcPr>
            <w:tcW w:w="846" w:type="dxa"/>
            <w:tcBorders>
              <w:top w:val="single" w:sz="4" w:space="0" w:color="5B9BD5"/>
              <w:left w:val="single" w:sz="4" w:space="0" w:color="5B9BD5"/>
              <w:bottom w:val="nil"/>
              <w:right w:val="nil"/>
            </w:tcBorders>
            <w:shd w:val="clear" w:color="5B9BD5" w:fill="5B9BD5"/>
            <w:noWrap/>
            <w:vAlign w:val="bottom"/>
            <w:hideMark/>
          </w:tcPr>
          <w:p w14:paraId="73A96730" w14:textId="77777777" w:rsidR="00850984" w:rsidRPr="00233945" w:rsidRDefault="00850984" w:rsidP="00850984">
            <w:pPr>
              <w:rPr>
                <w:rFonts w:ascii="Calibri" w:eastAsia="Times New Roman" w:hAnsi="Calibri"/>
                <w:b/>
                <w:bCs/>
                <w:color w:val="FFFFFF"/>
                <w:sz w:val="20"/>
              </w:rPr>
            </w:pPr>
            <w:bookmarkStart w:id="0" w:name="_GoBack"/>
            <w:bookmarkEnd w:id="0"/>
            <w:r w:rsidRPr="00233945">
              <w:rPr>
                <w:rFonts w:ascii="Calibri" w:eastAsia="Times New Roman" w:hAnsi="Calibri"/>
                <w:b/>
                <w:bCs/>
                <w:color w:val="FFFFFF"/>
                <w:sz w:val="20"/>
              </w:rPr>
              <w:t xml:space="preserve">Match #           </w:t>
            </w:r>
          </w:p>
        </w:tc>
        <w:tc>
          <w:tcPr>
            <w:tcW w:w="1685" w:type="dxa"/>
            <w:tcBorders>
              <w:top w:val="single" w:sz="4" w:space="0" w:color="5B9BD5"/>
              <w:left w:val="nil"/>
              <w:bottom w:val="nil"/>
              <w:right w:val="nil"/>
            </w:tcBorders>
            <w:shd w:val="clear" w:color="5B9BD5" w:fill="5B9BD5"/>
            <w:noWrap/>
            <w:hideMark/>
          </w:tcPr>
          <w:p w14:paraId="44E8A16F" w14:textId="77777777" w:rsidR="00850984" w:rsidRPr="00233945" w:rsidRDefault="00850984" w:rsidP="00850984">
            <w:pPr>
              <w:rPr>
                <w:rFonts w:ascii="Calibri" w:eastAsia="Times New Roman" w:hAnsi="Calibri"/>
                <w:b/>
                <w:bCs/>
                <w:color w:val="FFFFFF"/>
                <w:sz w:val="20"/>
              </w:rPr>
            </w:pPr>
            <w:r w:rsidRPr="00233945">
              <w:rPr>
                <w:rFonts w:ascii="Calibri" w:eastAsia="Times New Roman" w:hAnsi="Calibri"/>
                <w:b/>
                <w:bCs/>
                <w:color w:val="FFFFFF"/>
                <w:sz w:val="20"/>
              </w:rPr>
              <w:t xml:space="preserve"> Opponent</w:t>
            </w:r>
          </w:p>
        </w:tc>
        <w:tc>
          <w:tcPr>
            <w:tcW w:w="1710" w:type="dxa"/>
            <w:gridSpan w:val="2"/>
            <w:tcBorders>
              <w:top w:val="single" w:sz="4" w:space="0" w:color="5B9BD5"/>
              <w:left w:val="nil"/>
              <w:bottom w:val="nil"/>
              <w:right w:val="nil"/>
            </w:tcBorders>
            <w:shd w:val="clear" w:color="5B9BD5" w:fill="5B9BD5"/>
            <w:noWrap/>
            <w:hideMark/>
          </w:tcPr>
          <w:p w14:paraId="2B86090D" w14:textId="77777777" w:rsidR="00850984" w:rsidRPr="00233945" w:rsidRDefault="00850984" w:rsidP="00850984">
            <w:pPr>
              <w:rPr>
                <w:rFonts w:ascii="Calibri" w:eastAsia="Times New Roman" w:hAnsi="Calibri"/>
                <w:b/>
                <w:bCs/>
                <w:color w:val="FFFFFF"/>
                <w:sz w:val="20"/>
              </w:rPr>
            </w:pPr>
            <w:proofErr w:type="spellStart"/>
            <w:r>
              <w:rPr>
                <w:rFonts w:ascii="Calibri" w:eastAsia="Times New Roman" w:hAnsi="Calibri"/>
                <w:b/>
                <w:bCs/>
                <w:color w:val="FFFFFF"/>
                <w:sz w:val="20"/>
              </w:rPr>
              <w:t>AB_Improved</w:t>
            </w:r>
            <w:proofErr w:type="spellEnd"/>
          </w:p>
          <w:p w14:paraId="5015F683" w14:textId="77777777" w:rsidR="00850984" w:rsidRPr="00233945" w:rsidRDefault="00850984" w:rsidP="00850984">
            <w:pPr>
              <w:rPr>
                <w:rFonts w:ascii="Calibri" w:eastAsia="Times New Roman" w:hAnsi="Calibri"/>
                <w:b/>
                <w:bCs/>
                <w:color w:val="FFFFFF"/>
                <w:sz w:val="20"/>
              </w:rPr>
            </w:pPr>
          </w:p>
        </w:tc>
        <w:tc>
          <w:tcPr>
            <w:tcW w:w="1800" w:type="dxa"/>
            <w:gridSpan w:val="3"/>
            <w:tcBorders>
              <w:top w:val="single" w:sz="4" w:space="0" w:color="5B9BD5"/>
              <w:left w:val="nil"/>
              <w:bottom w:val="nil"/>
              <w:right w:val="nil"/>
            </w:tcBorders>
            <w:shd w:val="clear" w:color="5B9BD5" w:fill="5B9BD5"/>
            <w:noWrap/>
            <w:hideMark/>
          </w:tcPr>
          <w:p w14:paraId="759EE1AB" w14:textId="77777777" w:rsidR="00850984" w:rsidRPr="00233945" w:rsidRDefault="00850984" w:rsidP="00850984">
            <w:pPr>
              <w:rPr>
                <w:rFonts w:ascii="Calibri" w:eastAsia="Times New Roman" w:hAnsi="Calibri"/>
                <w:b/>
                <w:bCs/>
                <w:color w:val="FFFFFF"/>
                <w:sz w:val="20"/>
              </w:rPr>
            </w:pPr>
            <w:proofErr w:type="spellStart"/>
            <w:r w:rsidRPr="00233945">
              <w:rPr>
                <w:rFonts w:ascii="Calibri" w:eastAsia="Times New Roman" w:hAnsi="Calibri"/>
                <w:b/>
                <w:bCs/>
                <w:color w:val="FFFFFF"/>
                <w:sz w:val="20"/>
              </w:rPr>
              <w:t>AB_Custom</w:t>
            </w:r>
            <w:proofErr w:type="spellEnd"/>
          </w:p>
          <w:p w14:paraId="6B445468" w14:textId="77777777" w:rsidR="00850984" w:rsidRPr="00233945" w:rsidRDefault="00850984" w:rsidP="00850984">
            <w:pPr>
              <w:rPr>
                <w:rFonts w:ascii="Calibri" w:eastAsia="Times New Roman" w:hAnsi="Calibri"/>
                <w:b/>
                <w:bCs/>
                <w:color w:val="FFFFFF"/>
                <w:sz w:val="20"/>
              </w:rPr>
            </w:pPr>
          </w:p>
        </w:tc>
        <w:tc>
          <w:tcPr>
            <w:tcW w:w="2192" w:type="dxa"/>
            <w:gridSpan w:val="3"/>
            <w:tcBorders>
              <w:top w:val="single" w:sz="4" w:space="0" w:color="5B9BD5"/>
              <w:left w:val="nil"/>
              <w:bottom w:val="nil"/>
              <w:right w:val="nil"/>
            </w:tcBorders>
            <w:shd w:val="clear" w:color="5B9BD5" w:fill="5B9BD5"/>
            <w:noWrap/>
            <w:hideMark/>
          </w:tcPr>
          <w:p w14:paraId="3766FA37" w14:textId="77777777" w:rsidR="00850984" w:rsidRPr="00233945" w:rsidRDefault="00850984" w:rsidP="00850984">
            <w:pPr>
              <w:jc w:val="center"/>
              <w:rPr>
                <w:rFonts w:ascii="Calibri" w:eastAsia="Times New Roman" w:hAnsi="Calibri"/>
                <w:b/>
                <w:bCs/>
                <w:color w:val="FFFFFF"/>
                <w:sz w:val="20"/>
              </w:rPr>
            </w:pPr>
            <w:r w:rsidRPr="00233945">
              <w:rPr>
                <w:rFonts w:ascii="Calibri" w:eastAsia="Times New Roman" w:hAnsi="Calibri"/>
                <w:b/>
                <w:bCs/>
                <w:color w:val="FFFFFF"/>
                <w:sz w:val="20"/>
              </w:rPr>
              <w:t>AB_Custom_2</w:t>
            </w:r>
          </w:p>
          <w:p w14:paraId="0499E122" w14:textId="77777777" w:rsidR="00850984" w:rsidRPr="00233945" w:rsidRDefault="00850984" w:rsidP="00850984">
            <w:pPr>
              <w:jc w:val="center"/>
              <w:rPr>
                <w:rFonts w:ascii="Calibri" w:eastAsia="Times New Roman" w:hAnsi="Calibri"/>
                <w:b/>
                <w:bCs/>
                <w:color w:val="FFFFFF"/>
                <w:sz w:val="20"/>
              </w:rPr>
            </w:pPr>
          </w:p>
        </w:tc>
        <w:tc>
          <w:tcPr>
            <w:tcW w:w="2398" w:type="dxa"/>
            <w:gridSpan w:val="3"/>
            <w:tcBorders>
              <w:top w:val="single" w:sz="4" w:space="0" w:color="5B9BD5"/>
              <w:left w:val="nil"/>
              <w:bottom w:val="nil"/>
              <w:right w:val="single" w:sz="4" w:space="0" w:color="5B9BD5"/>
            </w:tcBorders>
            <w:shd w:val="clear" w:color="5B9BD5" w:fill="5B9BD5"/>
            <w:noWrap/>
            <w:hideMark/>
          </w:tcPr>
          <w:p w14:paraId="1E5E7DF7" w14:textId="77777777" w:rsidR="00850984" w:rsidRPr="00233945" w:rsidRDefault="00850984" w:rsidP="00850984">
            <w:pPr>
              <w:jc w:val="center"/>
              <w:rPr>
                <w:rFonts w:ascii="Calibri" w:eastAsia="Times New Roman" w:hAnsi="Calibri"/>
                <w:b/>
                <w:bCs/>
                <w:color w:val="FFFFFF"/>
                <w:sz w:val="20"/>
              </w:rPr>
            </w:pPr>
            <w:r w:rsidRPr="00233945">
              <w:rPr>
                <w:rFonts w:ascii="Calibri" w:eastAsia="Times New Roman" w:hAnsi="Calibri"/>
                <w:b/>
                <w:bCs/>
                <w:color w:val="FFFFFF"/>
                <w:sz w:val="20"/>
              </w:rPr>
              <w:t>AB_Custom_3</w:t>
            </w:r>
          </w:p>
          <w:p w14:paraId="2A133171" w14:textId="77777777" w:rsidR="00850984" w:rsidRPr="00233945" w:rsidRDefault="00850984" w:rsidP="00850984">
            <w:pPr>
              <w:jc w:val="center"/>
              <w:rPr>
                <w:rFonts w:ascii="Calibri" w:eastAsia="Times New Roman" w:hAnsi="Calibri"/>
                <w:b/>
                <w:bCs/>
                <w:color w:val="FFFFFF"/>
                <w:sz w:val="20"/>
              </w:rPr>
            </w:pPr>
          </w:p>
        </w:tc>
      </w:tr>
      <w:tr w:rsidR="00850984" w:rsidRPr="00233945" w14:paraId="1F24938E" w14:textId="77777777" w:rsidTr="00850984">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216E1A58" w14:textId="77777777" w:rsidR="00850984" w:rsidRPr="00233945" w:rsidRDefault="00850984" w:rsidP="00850984">
            <w:pPr>
              <w:rPr>
                <w:rFonts w:ascii="Calibri" w:eastAsia="Times New Roman" w:hAnsi="Calibri"/>
                <w:b/>
                <w:bCs/>
                <w:color w:val="FFFFFF"/>
                <w:sz w:val="20"/>
              </w:rPr>
            </w:pPr>
          </w:p>
        </w:tc>
        <w:tc>
          <w:tcPr>
            <w:tcW w:w="1685" w:type="dxa"/>
            <w:tcBorders>
              <w:top w:val="single" w:sz="4" w:space="0" w:color="5B9BD5"/>
              <w:left w:val="nil"/>
              <w:bottom w:val="nil"/>
              <w:right w:val="nil"/>
            </w:tcBorders>
            <w:shd w:val="clear" w:color="auto" w:fill="auto"/>
            <w:noWrap/>
            <w:hideMark/>
          </w:tcPr>
          <w:p w14:paraId="17F55346" w14:textId="77777777" w:rsidR="00850984" w:rsidRPr="00233945" w:rsidRDefault="00850984" w:rsidP="00850984">
            <w:pPr>
              <w:jc w:val="center"/>
              <w:rPr>
                <w:rFonts w:eastAsia="Times New Roman"/>
                <w:sz w:val="20"/>
                <w:szCs w:val="20"/>
              </w:rPr>
            </w:pPr>
          </w:p>
        </w:tc>
        <w:tc>
          <w:tcPr>
            <w:tcW w:w="810" w:type="dxa"/>
            <w:tcBorders>
              <w:top w:val="single" w:sz="4" w:space="0" w:color="5B9BD5"/>
              <w:left w:val="nil"/>
              <w:bottom w:val="nil"/>
              <w:right w:val="nil"/>
            </w:tcBorders>
            <w:shd w:val="clear" w:color="auto" w:fill="auto"/>
            <w:noWrap/>
            <w:hideMark/>
          </w:tcPr>
          <w:p w14:paraId="39886BD6"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1350" w:type="dxa"/>
            <w:gridSpan w:val="2"/>
            <w:tcBorders>
              <w:top w:val="single" w:sz="4" w:space="0" w:color="5B9BD5"/>
              <w:left w:val="nil"/>
              <w:bottom w:val="nil"/>
              <w:right w:val="nil"/>
            </w:tcBorders>
            <w:shd w:val="clear" w:color="auto" w:fill="auto"/>
            <w:noWrap/>
            <w:hideMark/>
          </w:tcPr>
          <w:p w14:paraId="419DCE8D"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c>
          <w:tcPr>
            <w:tcW w:w="694" w:type="dxa"/>
            <w:tcBorders>
              <w:top w:val="single" w:sz="4" w:space="0" w:color="5B9BD5"/>
              <w:left w:val="nil"/>
              <w:bottom w:val="nil"/>
              <w:right w:val="nil"/>
            </w:tcBorders>
            <w:shd w:val="clear" w:color="auto" w:fill="auto"/>
            <w:noWrap/>
            <w:hideMark/>
          </w:tcPr>
          <w:p w14:paraId="5E09E0F2"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990" w:type="dxa"/>
            <w:gridSpan w:val="2"/>
            <w:tcBorders>
              <w:top w:val="single" w:sz="4" w:space="0" w:color="5B9BD5"/>
              <w:left w:val="nil"/>
              <w:bottom w:val="nil"/>
              <w:right w:val="nil"/>
            </w:tcBorders>
            <w:shd w:val="clear" w:color="auto" w:fill="auto"/>
            <w:noWrap/>
            <w:hideMark/>
          </w:tcPr>
          <w:p w14:paraId="3C078911"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c>
          <w:tcPr>
            <w:tcW w:w="1260" w:type="dxa"/>
            <w:tcBorders>
              <w:top w:val="single" w:sz="4" w:space="0" w:color="5B9BD5"/>
              <w:left w:val="nil"/>
              <w:bottom w:val="nil"/>
              <w:right w:val="nil"/>
            </w:tcBorders>
            <w:shd w:val="clear" w:color="auto" w:fill="auto"/>
            <w:noWrap/>
            <w:hideMark/>
          </w:tcPr>
          <w:p w14:paraId="08223343"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932" w:type="dxa"/>
            <w:gridSpan w:val="2"/>
            <w:tcBorders>
              <w:top w:val="single" w:sz="4" w:space="0" w:color="5B9BD5"/>
              <w:left w:val="nil"/>
              <w:bottom w:val="nil"/>
              <w:right w:val="nil"/>
            </w:tcBorders>
            <w:shd w:val="clear" w:color="auto" w:fill="auto"/>
            <w:noWrap/>
            <w:hideMark/>
          </w:tcPr>
          <w:p w14:paraId="23153BE7"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c>
          <w:tcPr>
            <w:tcW w:w="715" w:type="dxa"/>
            <w:tcBorders>
              <w:top w:val="single" w:sz="4" w:space="0" w:color="5B9BD5"/>
              <w:left w:val="nil"/>
              <w:bottom w:val="nil"/>
              <w:right w:val="nil"/>
            </w:tcBorders>
            <w:shd w:val="clear" w:color="auto" w:fill="auto"/>
            <w:noWrap/>
            <w:hideMark/>
          </w:tcPr>
          <w:p w14:paraId="00A7C6FE"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Won</w:t>
            </w:r>
          </w:p>
        </w:tc>
        <w:tc>
          <w:tcPr>
            <w:tcW w:w="1349" w:type="dxa"/>
            <w:tcBorders>
              <w:top w:val="single" w:sz="4" w:space="0" w:color="5B9BD5"/>
              <w:left w:val="nil"/>
              <w:bottom w:val="nil"/>
              <w:right w:val="single" w:sz="4" w:space="0" w:color="5B9BD5"/>
            </w:tcBorders>
            <w:shd w:val="clear" w:color="auto" w:fill="auto"/>
            <w:noWrap/>
            <w:hideMark/>
          </w:tcPr>
          <w:p w14:paraId="3F89A8FC" w14:textId="77777777" w:rsidR="00850984" w:rsidRPr="00233945" w:rsidRDefault="00850984" w:rsidP="00850984">
            <w:pPr>
              <w:jc w:val="center"/>
              <w:rPr>
                <w:rFonts w:ascii="Calibri" w:eastAsia="Times New Roman" w:hAnsi="Calibri"/>
                <w:b/>
                <w:bCs/>
                <w:color w:val="000000"/>
                <w:sz w:val="20"/>
              </w:rPr>
            </w:pPr>
            <w:r w:rsidRPr="00233945">
              <w:rPr>
                <w:rFonts w:ascii="Calibri" w:eastAsia="Times New Roman" w:hAnsi="Calibri"/>
                <w:b/>
                <w:bCs/>
                <w:color w:val="000000"/>
                <w:sz w:val="20"/>
              </w:rPr>
              <w:t>Lost</w:t>
            </w:r>
          </w:p>
        </w:tc>
      </w:tr>
      <w:tr w:rsidR="00850984" w:rsidRPr="00233945" w14:paraId="763FFC16" w14:textId="77777777" w:rsidTr="00850984">
        <w:trPr>
          <w:trHeight w:val="350"/>
        </w:trPr>
        <w:tc>
          <w:tcPr>
            <w:tcW w:w="846" w:type="dxa"/>
            <w:tcBorders>
              <w:top w:val="single" w:sz="4" w:space="0" w:color="5B9BD5"/>
              <w:left w:val="single" w:sz="4" w:space="0" w:color="5B9BD5"/>
              <w:bottom w:val="nil"/>
              <w:right w:val="nil"/>
            </w:tcBorders>
            <w:shd w:val="clear" w:color="auto" w:fill="auto"/>
            <w:noWrap/>
            <w:vAlign w:val="center"/>
            <w:hideMark/>
          </w:tcPr>
          <w:p w14:paraId="593D82E1" w14:textId="77777777" w:rsidR="00850984" w:rsidRPr="00233945" w:rsidRDefault="00850984" w:rsidP="00850984">
            <w:pPr>
              <w:jc w:val="right"/>
              <w:rPr>
                <w:rFonts w:ascii="Calibri" w:eastAsia="Times New Roman" w:hAnsi="Calibri"/>
                <w:b/>
                <w:bCs/>
                <w:color w:val="000000"/>
                <w:sz w:val="20"/>
              </w:rPr>
            </w:pPr>
            <w:r w:rsidRPr="00233945">
              <w:rPr>
                <w:rFonts w:ascii="Calibri" w:eastAsia="Times New Roman" w:hAnsi="Calibri"/>
                <w:b/>
                <w:bCs/>
                <w:color w:val="000000"/>
                <w:sz w:val="20"/>
              </w:rPr>
              <w:t>1</w:t>
            </w:r>
          </w:p>
        </w:tc>
        <w:tc>
          <w:tcPr>
            <w:tcW w:w="1685" w:type="dxa"/>
            <w:tcBorders>
              <w:top w:val="single" w:sz="4" w:space="0" w:color="5B9BD5"/>
              <w:left w:val="nil"/>
              <w:bottom w:val="nil"/>
              <w:right w:val="nil"/>
            </w:tcBorders>
            <w:shd w:val="clear" w:color="auto" w:fill="auto"/>
            <w:noWrap/>
            <w:hideMark/>
          </w:tcPr>
          <w:p w14:paraId="27D2D8D7" w14:textId="77777777" w:rsidR="00850984" w:rsidRPr="00233945" w:rsidRDefault="00850984" w:rsidP="00850984">
            <w:pPr>
              <w:rPr>
                <w:rFonts w:ascii="Calibri" w:eastAsia="Times New Roman" w:hAnsi="Calibri"/>
                <w:b/>
                <w:bCs/>
                <w:color w:val="000000"/>
                <w:sz w:val="20"/>
              </w:rPr>
            </w:pPr>
            <w:r w:rsidRPr="00233945">
              <w:rPr>
                <w:rFonts w:ascii="Calibri" w:eastAsia="Times New Roman" w:hAnsi="Calibri"/>
                <w:b/>
                <w:bCs/>
                <w:color w:val="000000"/>
                <w:sz w:val="20"/>
              </w:rPr>
              <w:t>Random</w:t>
            </w:r>
          </w:p>
        </w:tc>
        <w:tc>
          <w:tcPr>
            <w:tcW w:w="810" w:type="dxa"/>
            <w:tcBorders>
              <w:top w:val="single" w:sz="4" w:space="0" w:color="5B9BD5"/>
              <w:left w:val="nil"/>
              <w:bottom w:val="nil"/>
              <w:right w:val="nil"/>
            </w:tcBorders>
            <w:shd w:val="clear" w:color="auto" w:fill="auto"/>
            <w:noWrap/>
            <w:hideMark/>
          </w:tcPr>
          <w:p w14:paraId="5ED5878C"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2</w:t>
            </w:r>
          </w:p>
        </w:tc>
        <w:tc>
          <w:tcPr>
            <w:tcW w:w="1350" w:type="dxa"/>
            <w:gridSpan w:val="2"/>
            <w:tcBorders>
              <w:top w:val="single" w:sz="4" w:space="0" w:color="5B9BD5"/>
              <w:left w:val="nil"/>
              <w:bottom w:val="nil"/>
              <w:right w:val="nil"/>
            </w:tcBorders>
            <w:shd w:val="clear" w:color="auto" w:fill="auto"/>
            <w:noWrap/>
            <w:hideMark/>
          </w:tcPr>
          <w:p w14:paraId="40BDDEBA"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8</w:t>
            </w:r>
          </w:p>
        </w:tc>
        <w:tc>
          <w:tcPr>
            <w:tcW w:w="694" w:type="dxa"/>
            <w:tcBorders>
              <w:top w:val="single" w:sz="4" w:space="0" w:color="5B9BD5"/>
              <w:left w:val="nil"/>
              <w:bottom w:val="nil"/>
              <w:right w:val="nil"/>
            </w:tcBorders>
            <w:shd w:val="clear" w:color="auto" w:fill="auto"/>
            <w:noWrap/>
            <w:hideMark/>
          </w:tcPr>
          <w:p w14:paraId="4F164961"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90" w:type="dxa"/>
            <w:gridSpan w:val="2"/>
            <w:tcBorders>
              <w:top w:val="single" w:sz="4" w:space="0" w:color="5B9BD5"/>
              <w:left w:val="nil"/>
              <w:bottom w:val="nil"/>
              <w:right w:val="nil"/>
            </w:tcBorders>
            <w:shd w:val="clear" w:color="auto" w:fill="auto"/>
            <w:noWrap/>
            <w:hideMark/>
          </w:tcPr>
          <w:p w14:paraId="2509F6D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4</w:t>
            </w:r>
          </w:p>
        </w:tc>
        <w:tc>
          <w:tcPr>
            <w:tcW w:w="1260" w:type="dxa"/>
            <w:tcBorders>
              <w:top w:val="single" w:sz="4" w:space="0" w:color="5B9BD5"/>
              <w:left w:val="nil"/>
              <w:bottom w:val="nil"/>
              <w:right w:val="nil"/>
            </w:tcBorders>
            <w:shd w:val="clear" w:color="auto" w:fill="auto"/>
            <w:noWrap/>
            <w:hideMark/>
          </w:tcPr>
          <w:p w14:paraId="0A4F5F7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32" w:type="dxa"/>
            <w:gridSpan w:val="2"/>
            <w:tcBorders>
              <w:top w:val="single" w:sz="4" w:space="0" w:color="5B9BD5"/>
              <w:left w:val="nil"/>
              <w:bottom w:val="nil"/>
              <w:right w:val="nil"/>
            </w:tcBorders>
            <w:shd w:val="clear" w:color="auto" w:fill="auto"/>
            <w:noWrap/>
            <w:hideMark/>
          </w:tcPr>
          <w:p w14:paraId="220E050A"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4</w:t>
            </w:r>
          </w:p>
        </w:tc>
        <w:tc>
          <w:tcPr>
            <w:tcW w:w="715" w:type="dxa"/>
            <w:tcBorders>
              <w:top w:val="single" w:sz="4" w:space="0" w:color="5B9BD5"/>
              <w:left w:val="nil"/>
              <w:bottom w:val="nil"/>
              <w:right w:val="nil"/>
            </w:tcBorders>
            <w:shd w:val="clear" w:color="auto" w:fill="auto"/>
            <w:noWrap/>
            <w:hideMark/>
          </w:tcPr>
          <w:p w14:paraId="0EE41BF0"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49" w:type="dxa"/>
            <w:tcBorders>
              <w:top w:val="single" w:sz="4" w:space="0" w:color="5B9BD5"/>
              <w:left w:val="nil"/>
              <w:bottom w:val="nil"/>
              <w:right w:val="single" w:sz="4" w:space="0" w:color="5B9BD5"/>
            </w:tcBorders>
            <w:shd w:val="clear" w:color="auto" w:fill="auto"/>
            <w:noWrap/>
            <w:hideMark/>
          </w:tcPr>
          <w:p w14:paraId="60108EB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r>
      <w:tr w:rsidR="00850984" w:rsidRPr="00233945" w14:paraId="5B3302AD" w14:textId="77777777" w:rsidTr="00850984">
        <w:trPr>
          <w:trHeight w:val="350"/>
        </w:trPr>
        <w:tc>
          <w:tcPr>
            <w:tcW w:w="846" w:type="dxa"/>
            <w:tcBorders>
              <w:top w:val="single" w:sz="4" w:space="0" w:color="5B9BD5"/>
              <w:left w:val="single" w:sz="4" w:space="0" w:color="5B9BD5"/>
              <w:bottom w:val="nil"/>
              <w:right w:val="nil"/>
            </w:tcBorders>
            <w:shd w:val="clear" w:color="auto" w:fill="auto"/>
            <w:noWrap/>
            <w:vAlign w:val="center"/>
            <w:hideMark/>
          </w:tcPr>
          <w:p w14:paraId="0FB6D0A1" w14:textId="77777777" w:rsidR="00850984" w:rsidRPr="00233945" w:rsidRDefault="00850984" w:rsidP="00850984">
            <w:pPr>
              <w:jc w:val="right"/>
              <w:rPr>
                <w:rFonts w:ascii="Calibri" w:eastAsia="Times New Roman" w:hAnsi="Calibri"/>
                <w:b/>
                <w:bCs/>
                <w:color w:val="000000"/>
                <w:sz w:val="20"/>
              </w:rPr>
            </w:pPr>
            <w:r w:rsidRPr="00233945">
              <w:rPr>
                <w:rFonts w:ascii="Calibri" w:eastAsia="Times New Roman" w:hAnsi="Calibri"/>
                <w:b/>
                <w:bCs/>
                <w:color w:val="000000"/>
                <w:sz w:val="20"/>
              </w:rPr>
              <w:t>2</w:t>
            </w:r>
          </w:p>
        </w:tc>
        <w:tc>
          <w:tcPr>
            <w:tcW w:w="1685" w:type="dxa"/>
            <w:tcBorders>
              <w:top w:val="single" w:sz="4" w:space="0" w:color="5B9BD5"/>
              <w:left w:val="nil"/>
              <w:bottom w:val="nil"/>
              <w:right w:val="nil"/>
            </w:tcBorders>
            <w:shd w:val="clear" w:color="auto" w:fill="auto"/>
            <w:noWrap/>
            <w:hideMark/>
          </w:tcPr>
          <w:p w14:paraId="736E750B" w14:textId="77777777" w:rsidR="00850984" w:rsidRPr="00233945" w:rsidRDefault="00850984" w:rsidP="00850984">
            <w:pPr>
              <w:rPr>
                <w:rFonts w:ascii="Calibri" w:eastAsia="Times New Roman" w:hAnsi="Calibri"/>
                <w:b/>
                <w:bCs/>
                <w:color w:val="000000"/>
                <w:sz w:val="20"/>
              </w:rPr>
            </w:pPr>
            <w:proofErr w:type="spellStart"/>
            <w:r w:rsidRPr="00233945">
              <w:rPr>
                <w:rFonts w:ascii="Calibri" w:eastAsia="Times New Roman" w:hAnsi="Calibri"/>
                <w:b/>
                <w:bCs/>
                <w:color w:val="000000"/>
                <w:sz w:val="20"/>
              </w:rPr>
              <w:t>MM_Open</w:t>
            </w:r>
            <w:proofErr w:type="spellEnd"/>
          </w:p>
        </w:tc>
        <w:tc>
          <w:tcPr>
            <w:tcW w:w="810" w:type="dxa"/>
            <w:tcBorders>
              <w:top w:val="single" w:sz="4" w:space="0" w:color="5B9BD5"/>
              <w:left w:val="nil"/>
              <w:bottom w:val="nil"/>
              <w:right w:val="nil"/>
            </w:tcBorders>
            <w:shd w:val="clear" w:color="auto" w:fill="auto"/>
            <w:noWrap/>
            <w:hideMark/>
          </w:tcPr>
          <w:p w14:paraId="6F8D2EEA"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50" w:type="dxa"/>
            <w:gridSpan w:val="2"/>
            <w:tcBorders>
              <w:top w:val="single" w:sz="4" w:space="0" w:color="5B9BD5"/>
              <w:left w:val="nil"/>
              <w:bottom w:val="nil"/>
              <w:right w:val="nil"/>
            </w:tcBorders>
            <w:shd w:val="clear" w:color="auto" w:fill="auto"/>
            <w:noWrap/>
            <w:hideMark/>
          </w:tcPr>
          <w:p w14:paraId="164DB408"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c>
          <w:tcPr>
            <w:tcW w:w="694" w:type="dxa"/>
            <w:tcBorders>
              <w:top w:val="single" w:sz="4" w:space="0" w:color="5B9BD5"/>
              <w:left w:val="nil"/>
              <w:bottom w:val="nil"/>
              <w:right w:val="nil"/>
            </w:tcBorders>
            <w:shd w:val="clear" w:color="auto" w:fill="auto"/>
            <w:noWrap/>
            <w:hideMark/>
          </w:tcPr>
          <w:p w14:paraId="3E005579"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90" w:type="dxa"/>
            <w:gridSpan w:val="2"/>
            <w:tcBorders>
              <w:top w:val="single" w:sz="4" w:space="0" w:color="5B9BD5"/>
              <w:left w:val="nil"/>
              <w:bottom w:val="nil"/>
              <w:right w:val="nil"/>
            </w:tcBorders>
            <w:shd w:val="clear" w:color="auto" w:fill="auto"/>
            <w:noWrap/>
            <w:hideMark/>
          </w:tcPr>
          <w:p w14:paraId="2DDBD022"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c>
          <w:tcPr>
            <w:tcW w:w="1260" w:type="dxa"/>
            <w:tcBorders>
              <w:top w:val="single" w:sz="4" w:space="0" w:color="5B9BD5"/>
              <w:left w:val="nil"/>
              <w:bottom w:val="nil"/>
              <w:right w:val="nil"/>
            </w:tcBorders>
            <w:shd w:val="clear" w:color="auto" w:fill="auto"/>
            <w:noWrap/>
            <w:hideMark/>
          </w:tcPr>
          <w:p w14:paraId="64CC85A3"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0</w:t>
            </w:r>
          </w:p>
        </w:tc>
        <w:tc>
          <w:tcPr>
            <w:tcW w:w="932" w:type="dxa"/>
            <w:gridSpan w:val="2"/>
            <w:tcBorders>
              <w:top w:val="single" w:sz="4" w:space="0" w:color="5B9BD5"/>
              <w:left w:val="nil"/>
              <w:bottom w:val="nil"/>
              <w:right w:val="nil"/>
            </w:tcBorders>
            <w:shd w:val="clear" w:color="auto" w:fill="auto"/>
            <w:noWrap/>
            <w:hideMark/>
          </w:tcPr>
          <w:p w14:paraId="152F9D8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10</w:t>
            </w:r>
          </w:p>
        </w:tc>
        <w:tc>
          <w:tcPr>
            <w:tcW w:w="715" w:type="dxa"/>
            <w:tcBorders>
              <w:top w:val="single" w:sz="4" w:space="0" w:color="5B9BD5"/>
              <w:left w:val="nil"/>
              <w:bottom w:val="nil"/>
              <w:right w:val="nil"/>
            </w:tcBorders>
            <w:shd w:val="clear" w:color="auto" w:fill="auto"/>
            <w:noWrap/>
            <w:hideMark/>
          </w:tcPr>
          <w:p w14:paraId="5EBAF951"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49" w:type="dxa"/>
            <w:tcBorders>
              <w:top w:val="single" w:sz="4" w:space="0" w:color="5B9BD5"/>
              <w:left w:val="nil"/>
              <w:bottom w:val="nil"/>
              <w:right w:val="single" w:sz="4" w:space="0" w:color="5B9BD5"/>
            </w:tcBorders>
            <w:shd w:val="clear" w:color="auto" w:fill="auto"/>
            <w:noWrap/>
            <w:hideMark/>
          </w:tcPr>
          <w:p w14:paraId="45FB77E2"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r>
      <w:tr w:rsidR="00850984" w:rsidRPr="00233945" w14:paraId="0CEFD779" w14:textId="77777777" w:rsidTr="00850984">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4EFA7E10" w14:textId="77777777" w:rsidR="00850984" w:rsidRPr="00233945" w:rsidRDefault="00850984" w:rsidP="00850984">
            <w:pPr>
              <w:jc w:val="right"/>
              <w:rPr>
                <w:rFonts w:ascii="Calibri" w:eastAsia="Times New Roman" w:hAnsi="Calibri"/>
                <w:b/>
                <w:bCs/>
                <w:color w:val="000000"/>
                <w:sz w:val="20"/>
              </w:rPr>
            </w:pPr>
            <w:r w:rsidRPr="00233945">
              <w:rPr>
                <w:rFonts w:ascii="Calibri" w:eastAsia="Times New Roman" w:hAnsi="Calibri"/>
                <w:b/>
                <w:bCs/>
                <w:color w:val="000000"/>
                <w:sz w:val="20"/>
              </w:rPr>
              <w:t>3</w:t>
            </w:r>
          </w:p>
        </w:tc>
        <w:tc>
          <w:tcPr>
            <w:tcW w:w="1685" w:type="dxa"/>
            <w:tcBorders>
              <w:top w:val="single" w:sz="4" w:space="0" w:color="5B9BD5"/>
              <w:left w:val="nil"/>
              <w:bottom w:val="nil"/>
              <w:right w:val="nil"/>
            </w:tcBorders>
            <w:shd w:val="clear" w:color="auto" w:fill="auto"/>
            <w:noWrap/>
            <w:hideMark/>
          </w:tcPr>
          <w:p w14:paraId="7AC31622" w14:textId="77777777" w:rsidR="00850984" w:rsidRPr="00233945" w:rsidRDefault="00850984" w:rsidP="00850984">
            <w:pPr>
              <w:rPr>
                <w:rFonts w:ascii="Calibri" w:eastAsia="Times New Roman" w:hAnsi="Calibri"/>
                <w:b/>
                <w:bCs/>
                <w:color w:val="000000"/>
                <w:sz w:val="20"/>
              </w:rPr>
            </w:pPr>
            <w:proofErr w:type="spellStart"/>
            <w:r w:rsidRPr="00233945">
              <w:rPr>
                <w:rFonts w:ascii="Calibri" w:eastAsia="Times New Roman" w:hAnsi="Calibri"/>
                <w:b/>
                <w:bCs/>
                <w:color w:val="000000"/>
                <w:sz w:val="20"/>
              </w:rPr>
              <w:t>MM_Center</w:t>
            </w:r>
            <w:proofErr w:type="spellEnd"/>
          </w:p>
        </w:tc>
        <w:tc>
          <w:tcPr>
            <w:tcW w:w="810" w:type="dxa"/>
            <w:tcBorders>
              <w:top w:val="single" w:sz="4" w:space="0" w:color="5B9BD5"/>
              <w:left w:val="nil"/>
              <w:bottom w:val="nil"/>
              <w:right w:val="nil"/>
            </w:tcBorders>
            <w:shd w:val="clear" w:color="auto" w:fill="auto"/>
            <w:noWrap/>
            <w:hideMark/>
          </w:tcPr>
          <w:p w14:paraId="29350CE4"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w:t>
            </w:r>
          </w:p>
        </w:tc>
        <w:tc>
          <w:tcPr>
            <w:tcW w:w="1350" w:type="dxa"/>
            <w:gridSpan w:val="2"/>
            <w:tcBorders>
              <w:top w:val="single" w:sz="4" w:space="0" w:color="5B9BD5"/>
              <w:left w:val="nil"/>
              <w:bottom w:val="nil"/>
              <w:right w:val="nil"/>
            </w:tcBorders>
            <w:shd w:val="clear" w:color="auto" w:fill="auto"/>
            <w:noWrap/>
            <w:hideMark/>
          </w:tcPr>
          <w:p w14:paraId="733C4816"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7</w:t>
            </w:r>
          </w:p>
        </w:tc>
        <w:tc>
          <w:tcPr>
            <w:tcW w:w="694" w:type="dxa"/>
            <w:tcBorders>
              <w:top w:val="single" w:sz="4" w:space="0" w:color="5B9BD5"/>
              <w:left w:val="nil"/>
              <w:bottom w:val="nil"/>
              <w:right w:val="nil"/>
            </w:tcBorders>
            <w:shd w:val="clear" w:color="auto" w:fill="auto"/>
            <w:noWrap/>
            <w:hideMark/>
          </w:tcPr>
          <w:p w14:paraId="6AA67C36"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2</w:t>
            </w:r>
          </w:p>
        </w:tc>
        <w:tc>
          <w:tcPr>
            <w:tcW w:w="990" w:type="dxa"/>
            <w:gridSpan w:val="2"/>
            <w:tcBorders>
              <w:top w:val="single" w:sz="4" w:space="0" w:color="5B9BD5"/>
              <w:left w:val="nil"/>
              <w:bottom w:val="nil"/>
              <w:right w:val="nil"/>
            </w:tcBorders>
            <w:shd w:val="clear" w:color="auto" w:fill="auto"/>
            <w:noWrap/>
            <w:hideMark/>
          </w:tcPr>
          <w:p w14:paraId="0FF8062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8</w:t>
            </w:r>
          </w:p>
        </w:tc>
        <w:tc>
          <w:tcPr>
            <w:tcW w:w="1260" w:type="dxa"/>
            <w:tcBorders>
              <w:top w:val="single" w:sz="4" w:space="0" w:color="5B9BD5"/>
              <w:left w:val="nil"/>
              <w:bottom w:val="nil"/>
              <w:right w:val="nil"/>
            </w:tcBorders>
            <w:shd w:val="clear" w:color="auto" w:fill="auto"/>
            <w:noWrap/>
            <w:hideMark/>
          </w:tcPr>
          <w:p w14:paraId="3910B42D"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32" w:type="dxa"/>
            <w:gridSpan w:val="2"/>
            <w:tcBorders>
              <w:top w:val="single" w:sz="4" w:space="0" w:color="5B9BD5"/>
              <w:left w:val="nil"/>
              <w:bottom w:val="nil"/>
              <w:right w:val="nil"/>
            </w:tcBorders>
            <w:shd w:val="clear" w:color="auto" w:fill="auto"/>
            <w:noWrap/>
            <w:hideMark/>
          </w:tcPr>
          <w:p w14:paraId="50DCEA0E"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c>
          <w:tcPr>
            <w:tcW w:w="715" w:type="dxa"/>
            <w:tcBorders>
              <w:top w:val="single" w:sz="4" w:space="0" w:color="5B9BD5"/>
              <w:left w:val="nil"/>
              <w:bottom w:val="nil"/>
              <w:right w:val="nil"/>
            </w:tcBorders>
            <w:shd w:val="clear" w:color="auto" w:fill="auto"/>
            <w:noWrap/>
            <w:hideMark/>
          </w:tcPr>
          <w:p w14:paraId="460BEE68"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5</w:t>
            </w:r>
          </w:p>
        </w:tc>
        <w:tc>
          <w:tcPr>
            <w:tcW w:w="1349" w:type="dxa"/>
            <w:tcBorders>
              <w:top w:val="single" w:sz="4" w:space="0" w:color="5B9BD5"/>
              <w:left w:val="nil"/>
              <w:bottom w:val="nil"/>
              <w:right w:val="single" w:sz="4" w:space="0" w:color="5B9BD5"/>
            </w:tcBorders>
            <w:shd w:val="clear" w:color="auto" w:fill="auto"/>
            <w:noWrap/>
            <w:hideMark/>
          </w:tcPr>
          <w:p w14:paraId="52C5E505"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5</w:t>
            </w:r>
          </w:p>
        </w:tc>
      </w:tr>
      <w:tr w:rsidR="00850984" w:rsidRPr="00233945" w14:paraId="50A6D4D2" w14:textId="77777777" w:rsidTr="00850984">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6829EA96" w14:textId="77777777" w:rsidR="00850984" w:rsidRPr="00233945" w:rsidRDefault="00850984" w:rsidP="00850984">
            <w:pPr>
              <w:jc w:val="right"/>
              <w:rPr>
                <w:rFonts w:ascii="Calibri" w:eastAsia="Times New Roman" w:hAnsi="Calibri"/>
                <w:b/>
                <w:bCs/>
                <w:color w:val="000000"/>
                <w:sz w:val="20"/>
              </w:rPr>
            </w:pPr>
            <w:r w:rsidRPr="00233945">
              <w:rPr>
                <w:rFonts w:ascii="Calibri" w:eastAsia="Times New Roman" w:hAnsi="Calibri"/>
                <w:b/>
                <w:bCs/>
                <w:color w:val="000000"/>
                <w:sz w:val="20"/>
              </w:rPr>
              <w:t>4</w:t>
            </w:r>
          </w:p>
        </w:tc>
        <w:tc>
          <w:tcPr>
            <w:tcW w:w="1685" w:type="dxa"/>
            <w:tcBorders>
              <w:top w:val="single" w:sz="4" w:space="0" w:color="5B9BD5"/>
              <w:left w:val="nil"/>
              <w:bottom w:val="nil"/>
              <w:right w:val="nil"/>
            </w:tcBorders>
            <w:shd w:val="clear" w:color="auto" w:fill="auto"/>
            <w:noWrap/>
            <w:hideMark/>
          </w:tcPr>
          <w:p w14:paraId="2B196E16" w14:textId="77777777" w:rsidR="00850984" w:rsidRPr="00233945" w:rsidRDefault="00850984" w:rsidP="00850984">
            <w:pPr>
              <w:rPr>
                <w:rFonts w:ascii="Calibri" w:eastAsia="Times New Roman" w:hAnsi="Calibri"/>
                <w:b/>
                <w:bCs/>
                <w:color w:val="000000"/>
                <w:sz w:val="20"/>
              </w:rPr>
            </w:pPr>
            <w:proofErr w:type="spellStart"/>
            <w:r w:rsidRPr="00233945">
              <w:rPr>
                <w:rFonts w:ascii="Calibri" w:eastAsia="Times New Roman" w:hAnsi="Calibri"/>
                <w:b/>
                <w:bCs/>
                <w:color w:val="000000"/>
                <w:sz w:val="20"/>
              </w:rPr>
              <w:t>MM_Improved</w:t>
            </w:r>
            <w:proofErr w:type="spellEnd"/>
          </w:p>
        </w:tc>
        <w:tc>
          <w:tcPr>
            <w:tcW w:w="810" w:type="dxa"/>
            <w:tcBorders>
              <w:top w:val="single" w:sz="4" w:space="0" w:color="5B9BD5"/>
              <w:left w:val="nil"/>
              <w:bottom w:val="nil"/>
              <w:right w:val="nil"/>
            </w:tcBorders>
            <w:shd w:val="clear" w:color="auto" w:fill="auto"/>
            <w:noWrap/>
            <w:hideMark/>
          </w:tcPr>
          <w:p w14:paraId="09A1038F"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1350" w:type="dxa"/>
            <w:gridSpan w:val="2"/>
            <w:tcBorders>
              <w:top w:val="single" w:sz="4" w:space="0" w:color="5B9BD5"/>
              <w:left w:val="nil"/>
              <w:bottom w:val="nil"/>
              <w:right w:val="nil"/>
            </w:tcBorders>
            <w:shd w:val="clear" w:color="auto" w:fill="auto"/>
            <w:noWrap/>
            <w:hideMark/>
          </w:tcPr>
          <w:p w14:paraId="011235F5"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c>
          <w:tcPr>
            <w:tcW w:w="694" w:type="dxa"/>
            <w:tcBorders>
              <w:top w:val="single" w:sz="4" w:space="0" w:color="5B9BD5"/>
              <w:left w:val="nil"/>
              <w:bottom w:val="nil"/>
              <w:right w:val="nil"/>
            </w:tcBorders>
            <w:shd w:val="clear" w:color="auto" w:fill="auto"/>
            <w:noWrap/>
            <w:hideMark/>
          </w:tcPr>
          <w:p w14:paraId="32ACA38A"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90" w:type="dxa"/>
            <w:gridSpan w:val="2"/>
            <w:tcBorders>
              <w:top w:val="single" w:sz="4" w:space="0" w:color="5B9BD5"/>
              <w:left w:val="nil"/>
              <w:bottom w:val="nil"/>
              <w:right w:val="nil"/>
            </w:tcBorders>
            <w:shd w:val="clear" w:color="auto" w:fill="auto"/>
            <w:noWrap/>
            <w:hideMark/>
          </w:tcPr>
          <w:p w14:paraId="240AAD11"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c>
          <w:tcPr>
            <w:tcW w:w="1260" w:type="dxa"/>
            <w:tcBorders>
              <w:top w:val="single" w:sz="4" w:space="0" w:color="5B9BD5"/>
              <w:left w:val="nil"/>
              <w:bottom w:val="nil"/>
              <w:right w:val="nil"/>
            </w:tcBorders>
            <w:shd w:val="clear" w:color="auto" w:fill="auto"/>
            <w:noWrap/>
            <w:hideMark/>
          </w:tcPr>
          <w:p w14:paraId="489E328A"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1</w:t>
            </w:r>
          </w:p>
        </w:tc>
        <w:tc>
          <w:tcPr>
            <w:tcW w:w="932" w:type="dxa"/>
            <w:gridSpan w:val="2"/>
            <w:tcBorders>
              <w:top w:val="single" w:sz="4" w:space="0" w:color="5B9BD5"/>
              <w:left w:val="nil"/>
              <w:bottom w:val="nil"/>
              <w:right w:val="nil"/>
            </w:tcBorders>
            <w:shd w:val="clear" w:color="auto" w:fill="auto"/>
            <w:noWrap/>
            <w:hideMark/>
          </w:tcPr>
          <w:p w14:paraId="7805B3A8"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9</w:t>
            </w:r>
          </w:p>
        </w:tc>
        <w:tc>
          <w:tcPr>
            <w:tcW w:w="715" w:type="dxa"/>
            <w:tcBorders>
              <w:top w:val="single" w:sz="4" w:space="0" w:color="5B9BD5"/>
              <w:left w:val="nil"/>
              <w:bottom w:val="nil"/>
              <w:right w:val="nil"/>
            </w:tcBorders>
            <w:shd w:val="clear" w:color="auto" w:fill="auto"/>
            <w:noWrap/>
            <w:hideMark/>
          </w:tcPr>
          <w:p w14:paraId="0DCA1C2F"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w:t>
            </w:r>
          </w:p>
        </w:tc>
        <w:tc>
          <w:tcPr>
            <w:tcW w:w="1349" w:type="dxa"/>
            <w:tcBorders>
              <w:top w:val="single" w:sz="4" w:space="0" w:color="5B9BD5"/>
              <w:left w:val="nil"/>
              <w:bottom w:val="nil"/>
              <w:right w:val="single" w:sz="4" w:space="0" w:color="5B9BD5"/>
            </w:tcBorders>
            <w:shd w:val="clear" w:color="auto" w:fill="auto"/>
            <w:noWrap/>
            <w:hideMark/>
          </w:tcPr>
          <w:p w14:paraId="1DA7FD22"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7</w:t>
            </w:r>
          </w:p>
        </w:tc>
      </w:tr>
      <w:tr w:rsidR="00850984" w:rsidRPr="00233945" w14:paraId="03B1EEBF" w14:textId="77777777" w:rsidTr="00850984">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2B3F6378" w14:textId="77777777" w:rsidR="00850984" w:rsidRPr="00233945" w:rsidRDefault="00850984" w:rsidP="00850984">
            <w:pPr>
              <w:jc w:val="right"/>
              <w:rPr>
                <w:rFonts w:ascii="Calibri" w:eastAsia="Times New Roman" w:hAnsi="Calibri"/>
                <w:b/>
                <w:bCs/>
                <w:color w:val="000000"/>
                <w:sz w:val="20"/>
              </w:rPr>
            </w:pPr>
            <w:r w:rsidRPr="00233945">
              <w:rPr>
                <w:rFonts w:ascii="Calibri" w:eastAsia="Times New Roman" w:hAnsi="Calibri"/>
                <w:b/>
                <w:bCs/>
                <w:color w:val="000000"/>
                <w:sz w:val="20"/>
              </w:rPr>
              <w:t>5</w:t>
            </w:r>
          </w:p>
        </w:tc>
        <w:tc>
          <w:tcPr>
            <w:tcW w:w="1685" w:type="dxa"/>
            <w:tcBorders>
              <w:top w:val="single" w:sz="4" w:space="0" w:color="5B9BD5"/>
              <w:left w:val="nil"/>
              <w:bottom w:val="nil"/>
              <w:right w:val="nil"/>
            </w:tcBorders>
            <w:shd w:val="clear" w:color="auto" w:fill="auto"/>
            <w:noWrap/>
            <w:hideMark/>
          </w:tcPr>
          <w:p w14:paraId="39D7AAA4" w14:textId="77777777" w:rsidR="00850984" w:rsidRPr="00233945" w:rsidRDefault="00850984" w:rsidP="00850984">
            <w:pPr>
              <w:rPr>
                <w:rFonts w:ascii="Calibri" w:eastAsia="Times New Roman" w:hAnsi="Calibri"/>
                <w:b/>
                <w:bCs/>
                <w:color w:val="000000"/>
                <w:sz w:val="20"/>
              </w:rPr>
            </w:pPr>
            <w:proofErr w:type="spellStart"/>
            <w:r w:rsidRPr="00233945">
              <w:rPr>
                <w:rFonts w:ascii="Calibri" w:eastAsia="Times New Roman" w:hAnsi="Calibri"/>
                <w:b/>
                <w:bCs/>
                <w:color w:val="000000"/>
                <w:sz w:val="20"/>
              </w:rPr>
              <w:t>AB_Open</w:t>
            </w:r>
            <w:proofErr w:type="spellEnd"/>
          </w:p>
        </w:tc>
        <w:tc>
          <w:tcPr>
            <w:tcW w:w="810" w:type="dxa"/>
            <w:tcBorders>
              <w:top w:val="single" w:sz="4" w:space="0" w:color="5B9BD5"/>
              <w:left w:val="nil"/>
              <w:bottom w:val="nil"/>
              <w:right w:val="nil"/>
            </w:tcBorders>
            <w:shd w:val="clear" w:color="auto" w:fill="auto"/>
            <w:noWrap/>
            <w:hideMark/>
          </w:tcPr>
          <w:p w14:paraId="21BA2A53"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7</w:t>
            </w:r>
          </w:p>
        </w:tc>
        <w:tc>
          <w:tcPr>
            <w:tcW w:w="1350" w:type="dxa"/>
            <w:gridSpan w:val="2"/>
            <w:tcBorders>
              <w:top w:val="single" w:sz="4" w:space="0" w:color="5B9BD5"/>
              <w:left w:val="nil"/>
              <w:bottom w:val="nil"/>
              <w:right w:val="nil"/>
            </w:tcBorders>
            <w:shd w:val="clear" w:color="auto" w:fill="auto"/>
            <w:noWrap/>
            <w:hideMark/>
          </w:tcPr>
          <w:p w14:paraId="7DF67655"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w:t>
            </w:r>
          </w:p>
        </w:tc>
        <w:tc>
          <w:tcPr>
            <w:tcW w:w="694" w:type="dxa"/>
            <w:tcBorders>
              <w:top w:val="single" w:sz="4" w:space="0" w:color="5B9BD5"/>
              <w:left w:val="nil"/>
              <w:bottom w:val="nil"/>
              <w:right w:val="nil"/>
            </w:tcBorders>
            <w:shd w:val="clear" w:color="auto" w:fill="auto"/>
            <w:noWrap/>
            <w:hideMark/>
          </w:tcPr>
          <w:p w14:paraId="7326A651"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w:t>
            </w:r>
          </w:p>
        </w:tc>
        <w:tc>
          <w:tcPr>
            <w:tcW w:w="990" w:type="dxa"/>
            <w:gridSpan w:val="2"/>
            <w:tcBorders>
              <w:top w:val="single" w:sz="4" w:space="0" w:color="5B9BD5"/>
              <w:left w:val="nil"/>
              <w:bottom w:val="nil"/>
              <w:right w:val="nil"/>
            </w:tcBorders>
            <w:shd w:val="clear" w:color="auto" w:fill="auto"/>
            <w:noWrap/>
            <w:hideMark/>
          </w:tcPr>
          <w:p w14:paraId="2CC772FA"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7</w:t>
            </w:r>
          </w:p>
        </w:tc>
        <w:tc>
          <w:tcPr>
            <w:tcW w:w="1260" w:type="dxa"/>
            <w:tcBorders>
              <w:top w:val="single" w:sz="4" w:space="0" w:color="5B9BD5"/>
              <w:left w:val="nil"/>
              <w:bottom w:val="nil"/>
              <w:right w:val="nil"/>
            </w:tcBorders>
            <w:shd w:val="clear" w:color="auto" w:fill="auto"/>
            <w:noWrap/>
            <w:hideMark/>
          </w:tcPr>
          <w:p w14:paraId="7A92BCE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32" w:type="dxa"/>
            <w:gridSpan w:val="2"/>
            <w:tcBorders>
              <w:top w:val="single" w:sz="4" w:space="0" w:color="5B9BD5"/>
              <w:left w:val="nil"/>
              <w:bottom w:val="nil"/>
              <w:right w:val="nil"/>
            </w:tcBorders>
            <w:shd w:val="clear" w:color="auto" w:fill="auto"/>
            <w:noWrap/>
            <w:hideMark/>
          </w:tcPr>
          <w:p w14:paraId="6A65F32F"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4</w:t>
            </w:r>
          </w:p>
        </w:tc>
        <w:tc>
          <w:tcPr>
            <w:tcW w:w="715" w:type="dxa"/>
            <w:tcBorders>
              <w:top w:val="single" w:sz="4" w:space="0" w:color="5B9BD5"/>
              <w:left w:val="nil"/>
              <w:bottom w:val="nil"/>
              <w:right w:val="nil"/>
            </w:tcBorders>
            <w:shd w:val="clear" w:color="auto" w:fill="auto"/>
            <w:noWrap/>
            <w:hideMark/>
          </w:tcPr>
          <w:p w14:paraId="642F4949"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w:t>
            </w:r>
          </w:p>
        </w:tc>
        <w:tc>
          <w:tcPr>
            <w:tcW w:w="1349" w:type="dxa"/>
            <w:tcBorders>
              <w:top w:val="single" w:sz="4" w:space="0" w:color="5B9BD5"/>
              <w:left w:val="nil"/>
              <w:bottom w:val="nil"/>
              <w:right w:val="single" w:sz="4" w:space="0" w:color="5B9BD5"/>
            </w:tcBorders>
            <w:shd w:val="clear" w:color="auto" w:fill="auto"/>
            <w:noWrap/>
            <w:hideMark/>
          </w:tcPr>
          <w:p w14:paraId="051B4EFD"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7</w:t>
            </w:r>
          </w:p>
        </w:tc>
      </w:tr>
      <w:tr w:rsidR="00850984" w:rsidRPr="00233945" w14:paraId="16B18FAE" w14:textId="77777777" w:rsidTr="00850984">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5C20B6A7" w14:textId="77777777" w:rsidR="00850984" w:rsidRPr="00233945" w:rsidRDefault="00850984" w:rsidP="00850984">
            <w:pPr>
              <w:jc w:val="right"/>
              <w:rPr>
                <w:rFonts w:ascii="Calibri" w:eastAsia="Times New Roman" w:hAnsi="Calibri"/>
                <w:b/>
                <w:bCs/>
                <w:color w:val="000000"/>
                <w:sz w:val="20"/>
              </w:rPr>
            </w:pPr>
            <w:r w:rsidRPr="00233945">
              <w:rPr>
                <w:rFonts w:ascii="Calibri" w:eastAsia="Times New Roman" w:hAnsi="Calibri"/>
                <w:b/>
                <w:bCs/>
                <w:color w:val="000000"/>
                <w:sz w:val="20"/>
              </w:rPr>
              <w:t>6</w:t>
            </w:r>
          </w:p>
        </w:tc>
        <w:tc>
          <w:tcPr>
            <w:tcW w:w="1685" w:type="dxa"/>
            <w:tcBorders>
              <w:top w:val="single" w:sz="4" w:space="0" w:color="5B9BD5"/>
              <w:left w:val="nil"/>
              <w:bottom w:val="nil"/>
              <w:right w:val="nil"/>
            </w:tcBorders>
            <w:shd w:val="clear" w:color="auto" w:fill="auto"/>
            <w:noWrap/>
            <w:hideMark/>
          </w:tcPr>
          <w:p w14:paraId="6E0C1761" w14:textId="77777777" w:rsidR="00850984" w:rsidRPr="00233945" w:rsidRDefault="00850984" w:rsidP="00850984">
            <w:pPr>
              <w:rPr>
                <w:rFonts w:ascii="Calibri" w:eastAsia="Times New Roman" w:hAnsi="Calibri"/>
                <w:b/>
                <w:bCs/>
                <w:color w:val="000000"/>
                <w:sz w:val="20"/>
              </w:rPr>
            </w:pPr>
            <w:proofErr w:type="spellStart"/>
            <w:r w:rsidRPr="00233945">
              <w:rPr>
                <w:rFonts w:ascii="Calibri" w:eastAsia="Times New Roman" w:hAnsi="Calibri"/>
                <w:b/>
                <w:bCs/>
                <w:color w:val="000000"/>
                <w:sz w:val="20"/>
              </w:rPr>
              <w:t>AB_Center</w:t>
            </w:r>
            <w:proofErr w:type="spellEnd"/>
          </w:p>
        </w:tc>
        <w:tc>
          <w:tcPr>
            <w:tcW w:w="810" w:type="dxa"/>
            <w:tcBorders>
              <w:top w:val="single" w:sz="4" w:space="0" w:color="5B9BD5"/>
              <w:left w:val="nil"/>
              <w:bottom w:val="nil"/>
              <w:right w:val="nil"/>
            </w:tcBorders>
            <w:shd w:val="clear" w:color="auto" w:fill="auto"/>
            <w:noWrap/>
            <w:hideMark/>
          </w:tcPr>
          <w:p w14:paraId="60E9E7F6"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5</w:t>
            </w:r>
          </w:p>
        </w:tc>
        <w:tc>
          <w:tcPr>
            <w:tcW w:w="1350" w:type="dxa"/>
            <w:gridSpan w:val="2"/>
            <w:tcBorders>
              <w:top w:val="single" w:sz="4" w:space="0" w:color="5B9BD5"/>
              <w:left w:val="nil"/>
              <w:bottom w:val="nil"/>
              <w:right w:val="nil"/>
            </w:tcBorders>
            <w:shd w:val="clear" w:color="auto" w:fill="auto"/>
            <w:noWrap/>
            <w:hideMark/>
          </w:tcPr>
          <w:p w14:paraId="0874AECC"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5</w:t>
            </w:r>
          </w:p>
        </w:tc>
        <w:tc>
          <w:tcPr>
            <w:tcW w:w="694" w:type="dxa"/>
            <w:tcBorders>
              <w:top w:val="single" w:sz="4" w:space="0" w:color="5B9BD5"/>
              <w:left w:val="nil"/>
              <w:bottom w:val="nil"/>
              <w:right w:val="nil"/>
            </w:tcBorders>
            <w:shd w:val="clear" w:color="auto" w:fill="auto"/>
            <w:noWrap/>
            <w:hideMark/>
          </w:tcPr>
          <w:p w14:paraId="7F628732"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8</w:t>
            </w:r>
          </w:p>
        </w:tc>
        <w:tc>
          <w:tcPr>
            <w:tcW w:w="990" w:type="dxa"/>
            <w:gridSpan w:val="2"/>
            <w:tcBorders>
              <w:top w:val="single" w:sz="4" w:space="0" w:color="5B9BD5"/>
              <w:left w:val="nil"/>
              <w:bottom w:val="nil"/>
              <w:right w:val="nil"/>
            </w:tcBorders>
            <w:shd w:val="clear" w:color="auto" w:fill="auto"/>
            <w:noWrap/>
            <w:hideMark/>
          </w:tcPr>
          <w:p w14:paraId="01E9871F"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2</w:t>
            </w:r>
          </w:p>
        </w:tc>
        <w:tc>
          <w:tcPr>
            <w:tcW w:w="1260" w:type="dxa"/>
            <w:tcBorders>
              <w:top w:val="single" w:sz="4" w:space="0" w:color="5B9BD5"/>
              <w:left w:val="nil"/>
              <w:bottom w:val="nil"/>
              <w:right w:val="nil"/>
            </w:tcBorders>
            <w:shd w:val="clear" w:color="auto" w:fill="auto"/>
            <w:noWrap/>
            <w:hideMark/>
          </w:tcPr>
          <w:p w14:paraId="76F170C6"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32" w:type="dxa"/>
            <w:gridSpan w:val="2"/>
            <w:tcBorders>
              <w:top w:val="single" w:sz="4" w:space="0" w:color="5B9BD5"/>
              <w:left w:val="nil"/>
              <w:bottom w:val="nil"/>
              <w:right w:val="nil"/>
            </w:tcBorders>
            <w:shd w:val="clear" w:color="auto" w:fill="auto"/>
            <w:noWrap/>
            <w:hideMark/>
          </w:tcPr>
          <w:p w14:paraId="278044D5"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4</w:t>
            </w:r>
          </w:p>
        </w:tc>
        <w:tc>
          <w:tcPr>
            <w:tcW w:w="715" w:type="dxa"/>
            <w:tcBorders>
              <w:top w:val="single" w:sz="4" w:space="0" w:color="5B9BD5"/>
              <w:left w:val="nil"/>
              <w:bottom w:val="nil"/>
              <w:right w:val="nil"/>
            </w:tcBorders>
            <w:shd w:val="clear" w:color="auto" w:fill="auto"/>
            <w:noWrap/>
            <w:hideMark/>
          </w:tcPr>
          <w:p w14:paraId="7EDD7551"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6</w:t>
            </w:r>
          </w:p>
        </w:tc>
        <w:tc>
          <w:tcPr>
            <w:tcW w:w="1349" w:type="dxa"/>
            <w:tcBorders>
              <w:top w:val="single" w:sz="4" w:space="0" w:color="5B9BD5"/>
              <w:left w:val="nil"/>
              <w:bottom w:val="nil"/>
              <w:right w:val="single" w:sz="4" w:space="0" w:color="5B9BD5"/>
            </w:tcBorders>
            <w:shd w:val="clear" w:color="auto" w:fill="auto"/>
            <w:noWrap/>
            <w:hideMark/>
          </w:tcPr>
          <w:p w14:paraId="10EAB1BE"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4</w:t>
            </w:r>
          </w:p>
        </w:tc>
      </w:tr>
      <w:tr w:rsidR="00850984" w:rsidRPr="00233945" w14:paraId="775ADAC4" w14:textId="77777777" w:rsidTr="00850984">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34E1CEE4" w14:textId="77777777" w:rsidR="00850984" w:rsidRPr="00233945" w:rsidRDefault="00850984" w:rsidP="00850984">
            <w:pPr>
              <w:jc w:val="right"/>
              <w:rPr>
                <w:rFonts w:ascii="Calibri" w:eastAsia="Times New Roman" w:hAnsi="Calibri"/>
                <w:b/>
                <w:bCs/>
                <w:color w:val="000000"/>
                <w:sz w:val="20"/>
              </w:rPr>
            </w:pPr>
            <w:r w:rsidRPr="00233945">
              <w:rPr>
                <w:rFonts w:ascii="Calibri" w:eastAsia="Times New Roman" w:hAnsi="Calibri"/>
                <w:b/>
                <w:bCs/>
                <w:color w:val="000000"/>
                <w:sz w:val="20"/>
              </w:rPr>
              <w:t>7</w:t>
            </w:r>
          </w:p>
        </w:tc>
        <w:tc>
          <w:tcPr>
            <w:tcW w:w="1685" w:type="dxa"/>
            <w:tcBorders>
              <w:top w:val="single" w:sz="4" w:space="0" w:color="5B9BD5"/>
              <w:left w:val="nil"/>
              <w:bottom w:val="nil"/>
              <w:right w:val="nil"/>
            </w:tcBorders>
            <w:shd w:val="clear" w:color="auto" w:fill="auto"/>
            <w:noWrap/>
            <w:hideMark/>
          </w:tcPr>
          <w:p w14:paraId="55CAE202" w14:textId="77777777" w:rsidR="00850984" w:rsidRPr="00233945" w:rsidRDefault="00850984" w:rsidP="00850984">
            <w:pPr>
              <w:rPr>
                <w:rFonts w:ascii="Calibri" w:eastAsia="Times New Roman" w:hAnsi="Calibri"/>
                <w:b/>
                <w:bCs/>
                <w:color w:val="000000"/>
                <w:sz w:val="20"/>
              </w:rPr>
            </w:pPr>
            <w:proofErr w:type="spellStart"/>
            <w:r w:rsidRPr="00233945">
              <w:rPr>
                <w:rFonts w:ascii="Calibri" w:eastAsia="Times New Roman" w:hAnsi="Calibri"/>
                <w:b/>
                <w:bCs/>
                <w:color w:val="000000"/>
                <w:sz w:val="20"/>
              </w:rPr>
              <w:t>AB_Improved</w:t>
            </w:r>
            <w:proofErr w:type="spellEnd"/>
          </w:p>
        </w:tc>
        <w:tc>
          <w:tcPr>
            <w:tcW w:w="810" w:type="dxa"/>
            <w:tcBorders>
              <w:top w:val="single" w:sz="4" w:space="0" w:color="5B9BD5"/>
              <w:left w:val="nil"/>
              <w:bottom w:val="nil"/>
              <w:right w:val="nil"/>
            </w:tcBorders>
            <w:shd w:val="clear" w:color="auto" w:fill="auto"/>
            <w:noWrap/>
            <w:hideMark/>
          </w:tcPr>
          <w:p w14:paraId="634D571E"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6</w:t>
            </w:r>
          </w:p>
        </w:tc>
        <w:tc>
          <w:tcPr>
            <w:tcW w:w="1350" w:type="dxa"/>
            <w:gridSpan w:val="2"/>
            <w:tcBorders>
              <w:top w:val="single" w:sz="4" w:space="0" w:color="5B9BD5"/>
              <w:left w:val="nil"/>
              <w:bottom w:val="nil"/>
              <w:right w:val="nil"/>
            </w:tcBorders>
            <w:shd w:val="clear" w:color="auto" w:fill="auto"/>
            <w:noWrap/>
            <w:hideMark/>
          </w:tcPr>
          <w:p w14:paraId="2914056C"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4</w:t>
            </w:r>
          </w:p>
        </w:tc>
        <w:tc>
          <w:tcPr>
            <w:tcW w:w="694" w:type="dxa"/>
            <w:tcBorders>
              <w:top w:val="single" w:sz="4" w:space="0" w:color="5B9BD5"/>
              <w:left w:val="nil"/>
              <w:bottom w:val="nil"/>
              <w:right w:val="nil"/>
            </w:tcBorders>
            <w:shd w:val="clear" w:color="auto" w:fill="auto"/>
            <w:noWrap/>
            <w:hideMark/>
          </w:tcPr>
          <w:p w14:paraId="0020CCD1"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6</w:t>
            </w:r>
          </w:p>
        </w:tc>
        <w:tc>
          <w:tcPr>
            <w:tcW w:w="990" w:type="dxa"/>
            <w:gridSpan w:val="2"/>
            <w:tcBorders>
              <w:top w:val="single" w:sz="4" w:space="0" w:color="5B9BD5"/>
              <w:left w:val="nil"/>
              <w:bottom w:val="nil"/>
              <w:right w:val="nil"/>
            </w:tcBorders>
            <w:shd w:val="clear" w:color="auto" w:fill="auto"/>
            <w:noWrap/>
            <w:hideMark/>
          </w:tcPr>
          <w:p w14:paraId="055E1378"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4</w:t>
            </w:r>
          </w:p>
        </w:tc>
        <w:tc>
          <w:tcPr>
            <w:tcW w:w="1260" w:type="dxa"/>
            <w:tcBorders>
              <w:top w:val="single" w:sz="4" w:space="0" w:color="5B9BD5"/>
              <w:left w:val="nil"/>
              <w:bottom w:val="nil"/>
              <w:right w:val="nil"/>
            </w:tcBorders>
            <w:shd w:val="clear" w:color="auto" w:fill="auto"/>
            <w:noWrap/>
            <w:hideMark/>
          </w:tcPr>
          <w:p w14:paraId="051D9626"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2</w:t>
            </w:r>
          </w:p>
        </w:tc>
        <w:tc>
          <w:tcPr>
            <w:tcW w:w="932" w:type="dxa"/>
            <w:gridSpan w:val="2"/>
            <w:tcBorders>
              <w:top w:val="single" w:sz="4" w:space="0" w:color="5B9BD5"/>
              <w:left w:val="nil"/>
              <w:bottom w:val="nil"/>
              <w:right w:val="nil"/>
            </w:tcBorders>
            <w:shd w:val="clear" w:color="auto" w:fill="auto"/>
            <w:noWrap/>
            <w:hideMark/>
          </w:tcPr>
          <w:p w14:paraId="5B15F074"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8</w:t>
            </w:r>
          </w:p>
        </w:tc>
        <w:tc>
          <w:tcPr>
            <w:tcW w:w="715" w:type="dxa"/>
            <w:tcBorders>
              <w:top w:val="single" w:sz="4" w:space="0" w:color="5B9BD5"/>
              <w:left w:val="nil"/>
              <w:bottom w:val="nil"/>
              <w:right w:val="nil"/>
            </w:tcBorders>
            <w:shd w:val="clear" w:color="auto" w:fill="auto"/>
            <w:noWrap/>
            <w:hideMark/>
          </w:tcPr>
          <w:p w14:paraId="73B6721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7</w:t>
            </w:r>
          </w:p>
        </w:tc>
        <w:tc>
          <w:tcPr>
            <w:tcW w:w="1349" w:type="dxa"/>
            <w:tcBorders>
              <w:top w:val="single" w:sz="4" w:space="0" w:color="5B9BD5"/>
              <w:left w:val="nil"/>
              <w:bottom w:val="nil"/>
              <w:right w:val="single" w:sz="4" w:space="0" w:color="5B9BD5"/>
            </w:tcBorders>
            <w:shd w:val="clear" w:color="auto" w:fill="auto"/>
            <w:noWrap/>
            <w:hideMark/>
          </w:tcPr>
          <w:p w14:paraId="3943C149"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w:t>
            </w:r>
          </w:p>
        </w:tc>
      </w:tr>
      <w:tr w:rsidR="00850984" w:rsidRPr="00233945" w14:paraId="368C3331" w14:textId="77777777" w:rsidTr="00850984">
        <w:trPr>
          <w:trHeight w:val="320"/>
        </w:trPr>
        <w:tc>
          <w:tcPr>
            <w:tcW w:w="846" w:type="dxa"/>
            <w:tcBorders>
              <w:top w:val="single" w:sz="4" w:space="0" w:color="5B9BD5"/>
              <w:left w:val="single" w:sz="4" w:space="0" w:color="5B9BD5"/>
              <w:bottom w:val="single" w:sz="4" w:space="0" w:color="5B9BD5"/>
              <w:right w:val="nil"/>
            </w:tcBorders>
            <w:shd w:val="clear" w:color="auto" w:fill="auto"/>
            <w:noWrap/>
            <w:vAlign w:val="bottom"/>
            <w:hideMark/>
          </w:tcPr>
          <w:p w14:paraId="73879BD1" w14:textId="77777777" w:rsidR="00850984" w:rsidRPr="00233945" w:rsidRDefault="00850984" w:rsidP="00850984">
            <w:pPr>
              <w:jc w:val="right"/>
              <w:rPr>
                <w:rFonts w:ascii="Calibri" w:eastAsia="Times New Roman" w:hAnsi="Calibri"/>
                <w:color w:val="000000"/>
                <w:sz w:val="20"/>
              </w:rPr>
            </w:pPr>
          </w:p>
        </w:tc>
        <w:tc>
          <w:tcPr>
            <w:tcW w:w="1685" w:type="dxa"/>
            <w:tcBorders>
              <w:top w:val="single" w:sz="4" w:space="0" w:color="5B9BD5"/>
              <w:left w:val="nil"/>
              <w:bottom w:val="single" w:sz="4" w:space="0" w:color="5B9BD5"/>
              <w:right w:val="nil"/>
            </w:tcBorders>
            <w:shd w:val="clear" w:color="auto" w:fill="auto"/>
            <w:noWrap/>
            <w:hideMark/>
          </w:tcPr>
          <w:p w14:paraId="3471A2A1" w14:textId="77777777" w:rsidR="00850984" w:rsidRPr="00233945" w:rsidRDefault="00850984" w:rsidP="00850984">
            <w:pPr>
              <w:rPr>
                <w:rFonts w:ascii="Calibri" w:eastAsia="Times New Roman" w:hAnsi="Calibri"/>
                <w:b/>
                <w:bCs/>
                <w:color w:val="000000"/>
                <w:sz w:val="20"/>
              </w:rPr>
            </w:pPr>
            <w:r w:rsidRPr="00233945">
              <w:rPr>
                <w:rFonts w:ascii="Calibri" w:eastAsia="Times New Roman" w:hAnsi="Calibri"/>
                <w:b/>
                <w:bCs/>
                <w:color w:val="000000"/>
                <w:sz w:val="20"/>
              </w:rPr>
              <w:t>Win Rate %</w:t>
            </w:r>
          </w:p>
        </w:tc>
        <w:tc>
          <w:tcPr>
            <w:tcW w:w="810" w:type="dxa"/>
            <w:tcBorders>
              <w:top w:val="single" w:sz="4" w:space="0" w:color="5B9BD5"/>
              <w:left w:val="nil"/>
              <w:bottom w:val="single" w:sz="4" w:space="0" w:color="5B9BD5"/>
              <w:right w:val="nil"/>
            </w:tcBorders>
            <w:shd w:val="clear" w:color="auto" w:fill="auto"/>
            <w:noWrap/>
            <w:hideMark/>
          </w:tcPr>
          <w:p w14:paraId="0678BE27"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35.7</w:t>
            </w:r>
          </w:p>
        </w:tc>
        <w:tc>
          <w:tcPr>
            <w:tcW w:w="1350" w:type="dxa"/>
            <w:gridSpan w:val="2"/>
            <w:tcBorders>
              <w:top w:val="single" w:sz="4" w:space="0" w:color="5B9BD5"/>
              <w:left w:val="nil"/>
              <w:bottom w:val="single" w:sz="4" w:space="0" w:color="5B9BD5"/>
              <w:right w:val="nil"/>
            </w:tcBorders>
            <w:shd w:val="clear" w:color="auto" w:fill="auto"/>
            <w:noWrap/>
            <w:hideMark/>
          </w:tcPr>
          <w:p w14:paraId="61239277" w14:textId="77777777" w:rsidR="00850984" w:rsidRPr="00233945" w:rsidRDefault="00850984" w:rsidP="00850984">
            <w:pPr>
              <w:jc w:val="center"/>
              <w:rPr>
                <w:rFonts w:ascii="Calibri" w:eastAsia="Times New Roman" w:hAnsi="Calibri"/>
                <w:color w:val="000000"/>
                <w:sz w:val="20"/>
              </w:rPr>
            </w:pPr>
          </w:p>
        </w:tc>
        <w:tc>
          <w:tcPr>
            <w:tcW w:w="694" w:type="dxa"/>
            <w:tcBorders>
              <w:top w:val="single" w:sz="4" w:space="0" w:color="5B9BD5"/>
              <w:left w:val="nil"/>
              <w:bottom w:val="single" w:sz="4" w:space="0" w:color="5B9BD5"/>
              <w:right w:val="nil"/>
            </w:tcBorders>
            <w:shd w:val="clear" w:color="auto" w:fill="auto"/>
            <w:noWrap/>
            <w:hideMark/>
          </w:tcPr>
          <w:p w14:paraId="2CB6D731"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38.6</w:t>
            </w:r>
          </w:p>
        </w:tc>
        <w:tc>
          <w:tcPr>
            <w:tcW w:w="990" w:type="dxa"/>
            <w:gridSpan w:val="2"/>
            <w:tcBorders>
              <w:top w:val="single" w:sz="4" w:space="0" w:color="5B9BD5"/>
              <w:left w:val="nil"/>
              <w:bottom w:val="single" w:sz="4" w:space="0" w:color="5B9BD5"/>
              <w:right w:val="nil"/>
            </w:tcBorders>
            <w:shd w:val="clear" w:color="auto" w:fill="auto"/>
            <w:noWrap/>
            <w:hideMark/>
          </w:tcPr>
          <w:p w14:paraId="7D6A4538" w14:textId="77777777" w:rsidR="00850984" w:rsidRPr="00233945" w:rsidRDefault="00850984" w:rsidP="00850984">
            <w:pPr>
              <w:jc w:val="center"/>
              <w:rPr>
                <w:rFonts w:ascii="Calibri" w:eastAsia="Times New Roman" w:hAnsi="Calibri"/>
                <w:color w:val="000000"/>
                <w:sz w:val="20"/>
              </w:rPr>
            </w:pPr>
          </w:p>
        </w:tc>
        <w:tc>
          <w:tcPr>
            <w:tcW w:w="1260" w:type="dxa"/>
            <w:tcBorders>
              <w:top w:val="single" w:sz="4" w:space="0" w:color="5B9BD5"/>
              <w:left w:val="nil"/>
              <w:bottom w:val="single" w:sz="4" w:space="0" w:color="5B9BD5"/>
              <w:right w:val="nil"/>
            </w:tcBorders>
            <w:shd w:val="clear" w:color="auto" w:fill="auto"/>
            <w:noWrap/>
            <w:hideMark/>
          </w:tcPr>
          <w:p w14:paraId="70EE6E0D"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31.4</w:t>
            </w:r>
          </w:p>
        </w:tc>
        <w:tc>
          <w:tcPr>
            <w:tcW w:w="932" w:type="dxa"/>
            <w:gridSpan w:val="2"/>
            <w:tcBorders>
              <w:top w:val="single" w:sz="4" w:space="0" w:color="5B9BD5"/>
              <w:left w:val="nil"/>
              <w:bottom w:val="single" w:sz="4" w:space="0" w:color="5B9BD5"/>
              <w:right w:val="nil"/>
            </w:tcBorders>
            <w:shd w:val="clear" w:color="auto" w:fill="auto"/>
            <w:noWrap/>
            <w:hideMark/>
          </w:tcPr>
          <w:p w14:paraId="0600DA8B" w14:textId="77777777" w:rsidR="00850984" w:rsidRPr="00233945" w:rsidRDefault="00850984" w:rsidP="00850984">
            <w:pPr>
              <w:jc w:val="center"/>
              <w:rPr>
                <w:rFonts w:ascii="Calibri" w:eastAsia="Times New Roman" w:hAnsi="Calibri"/>
                <w:color w:val="000000"/>
                <w:sz w:val="20"/>
              </w:rPr>
            </w:pPr>
          </w:p>
        </w:tc>
        <w:tc>
          <w:tcPr>
            <w:tcW w:w="715" w:type="dxa"/>
            <w:tcBorders>
              <w:top w:val="single" w:sz="4" w:space="0" w:color="5B9BD5"/>
              <w:left w:val="nil"/>
              <w:bottom w:val="single" w:sz="4" w:space="0" w:color="5B9BD5"/>
              <w:right w:val="nil"/>
            </w:tcBorders>
            <w:shd w:val="clear" w:color="auto" w:fill="auto"/>
            <w:noWrap/>
            <w:hideMark/>
          </w:tcPr>
          <w:p w14:paraId="69CCB6AC" w14:textId="77777777" w:rsidR="00850984" w:rsidRPr="00233945" w:rsidRDefault="00850984" w:rsidP="00850984">
            <w:pPr>
              <w:jc w:val="center"/>
              <w:rPr>
                <w:rFonts w:ascii="Calibri" w:eastAsia="Times New Roman" w:hAnsi="Calibri"/>
                <w:color w:val="000000"/>
                <w:sz w:val="20"/>
              </w:rPr>
            </w:pPr>
            <w:r w:rsidRPr="00233945">
              <w:rPr>
                <w:rFonts w:ascii="Calibri" w:eastAsia="Times New Roman" w:hAnsi="Calibri"/>
                <w:color w:val="000000"/>
                <w:sz w:val="20"/>
              </w:rPr>
              <w:t>37.1</w:t>
            </w:r>
          </w:p>
        </w:tc>
        <w:tc>
          <w:tcPr>
            <w:tcW w:w="1349" w:type="dxa"/>
            <w:tcBorders>
              <w:top w:val="single" w:sz="4" w:space="0" w:color="5B9BD5"/>
              <w:left w:val="nil"/>
              <w:bottom w:val="single" w:sz="4" w:space="0" w:color="5B9BD5"/>
              <w:right w:val="single" w:sz="4" w:space="0" w:color="5B9BD5"/>
            </w:tcBorders>
            <w:shd w:val="clear" w:color="auto" w:fill="auto"/>
            <w:noWrap/>
            <w:hideMark/>
          </w:tcPr>
          <w:p w14:paraId="6D88DCD1" w14:textId="77777777" w:rsidR="00850984" w:rsidRPr="00233945" w:rsidRDefault="00850984" w:rsidP="00850984">
            <w:pPr>
              <w:jc w:val="center"/>
              <w:rPr>
                <w:rFonts w:ascii="Calibri" w:eastAsia="Times New Roman" w:hAnsi="Calibri"/>
                <w:color w:val="000000"/>
                <w:sz w:val="20"/>
              </w:rPr>
            </w:pPr>
          </w:p>
        </w:tc>
      </w:tr>
    </w:tbl>
    <w:p w14:paraId="43028BF5" w14:textId="77777777" w:rsidR="000777F3" w:rsidRPr="00733FA4" w:rsidRDefault="000777F3"/>
    <w:sectPr w:rsidR="000777F3" w:rsidRPr="00733FA4" w:rsidSect="00957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2A9CF" w14:textId="77777777" w:rsidR="008D1BB5" w:rsidRDefault="008D1BB5" w:rsidP="00572F67">
      <w:r>
        <w:separator/>
      </w:r>
    </w:p>
  </w:endnote>
  <w:endnote w:type="continuationSeparator" w:id="0">
    <w:p w14:paraId="0A295F60" w14:textId="77777777" w:rsidR="008D1BB5" w:rsidRDefault="008D1BB5" w:rsidP="0057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1967F" w14:textId="77777777" w:rsidR="008D1BB5" w:rsidRDefault="008D1BB5" w:rsidP="00572F67">
      <w:r>
        <w:separator/>
      </w:r>
    </w:p>
  </w:footnote>
  <w:footnote w:type="continuationSeparator" w:id="0">
    <w:p w14:paraId="57A98B2D" w14:textId="77777777" w:rsidR="008D1BB5" w:rsidRDefault="008D1BB5" w:rsidP="00572F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44D8"/>
    <w:multiLevelType w:val="multilevel"/>
    <w:tmpl w:val="A3B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316054"/>
    <w:multiLevelType w:val="hybridMultilevel"/>
    <w:tmpl w:val="5AACD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F16C9"/>
    <w:multiLevelType w:val="hybridMultilevel"/>
    <w:tmpl w:val="5AACD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decimal"/>
        <w:lvlText w:val="%1."/>
        <w:lvlJc w:val="left"/>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F1"/>
    <w:rsid w:val="0004203F"/>
    <w:rsid w:val="000777F3"/>
    <w:rsid w:val="000E7B42"/>
    <w:rsid w:val="00114C0D"/>
    <w:rsid w:val="001A7988"/>
    <w:rsid w:val="001D4CC1"/>
    <w:rsid w:val="001F4B50"/>
    <w:rsid w:val="00233945"/>
    <w:rsid w:val="0024357F"/>
    <w:rsid w:val="002C5B7E"/>
    <w:rsid w:val="002F7010"/>
    <w:rsid w:val="003016A0"/>
    <w:rsid w:val="003454E7"/>
    <w:rsid w:val="00363A53"/>
    <w:rsid w:val="003864F1"/>
    <w:rsid w:val="003B37AB"/>
    <w:rsid w:val="003F4B7B"/>
    <w:rsid w:val="004227F4"/>
    <w:rsid w:val="004B76CB"/>
    <w:rsid w:val="004C656A"/>
    <w:rsid w:val="004E4E88"/>
    <w:rsid w:val="00572F67"/>
    <w:rsid w:val="005931C1"/>
    <w:rsid w:val="006A7673"/>
    <w:rsid w:val="00733FA4"/>
    <w:rsid w:val="00753ECF"/>
    <w:rsid w:val="00822259"/>
    <w:rsid w:val="008422EE"/>
    <w:rsid w:val="00850984"/>
    <w:rsid w:val="00874E86"/>
    <w:rsid w:val="008C3D6A"/>
    <w:rsid w:val="008D1BB5"/>
    <w:rsid w:val="00943EC8"/>
    <w:rsid w:val="0095771E"/>
    <w:rsid w:val="00983B1C"/>
    <w:rsid w:val="00A067C9"/>
    <w:rsid w:val="00B37A21"/>
    <w:rsid w:val="00BE1A74"/>
    <w:rsid w:val="00BF5C4F"/>
    <w:rsid w:val="00C96B72"/>
    <w:rsid w:val="00DA3C28"/>
    <w:rsid w:val="00DB332C"/>
    <w:rsid w:val="00DE2CF7"/>
    <w:rsid w:val="00E57E97"/>
    <w:rsid w:val="00EB38D7"/>
    <w:rsid w:val="00F52378"/>
    <w:rsid w:val="00FE0E30"/>
    <w:rsid w:val="00FE2E39"/>
    <w:rsid w:val="00FE65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5EC7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394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F7"/>
    <w:pPr>
      <w:ind w:left="720"/>
      <w:contextualSpacing/>
    </w:pPr>
    <w:rPr>
      <w:rFonts w:asciiTheme="minorHAnsi" w:hAnsiTheme="minorHAnsi" w:cstheme="minorBidi"/>
    </w:rPr>
  </w:style>
  <w:style w:type="paragraph" w:styleId="Header">
    <w:name w:val="header"/>
    <w:basedOn w:val="Normal"/>
    <w:link w:val="HeaderChar"/>
    <w:uiPriority w:val="99"/>
    <w:unhideWhenUsed/>
    <w:rsid w:val="00572F6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72F67"/>
  </w:style>
  <w:style w:type="paragraph" w:styleId="Footer">
    <w:name w:val="footer"/>
    <w:basedOn w:val="Normal"/>
    <w:link w:val="FooterChar"/>
    <w:uiPriority w:val="99"/>
    <w:unhideWhenUsed/>
    <w:rsid w:val="00572F6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7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78957">
      <w:bodyDiv w:val="1"/>
      <w:marLeft w:val="0"/>
      <w:marRight w:val="0"/>
      <w:marTop w:val="0"/>
      <w:marBottom w:val="0"/>
      <w:divBdr>
        <w:top w:val="none" w:sz="0" w:space="0" w:color="auto"/>
        <w:left w:val="none" w:sz="0" w:space="0" w:color="auto"/>
        <w:bottom w:val="none" w:sz="0" w:space="0" w:color="auto"/>
        <w:right w:val="none" w:sz="0" w:space="0" w:color="auto"/>
      </w:divBdr>
    </w:div>
    <w:div w:id="650065731">
      <w:bodyDiv w:val="1"/>
      <w:marLeft w:val="0"/>
      <w:marRight w:val="0"/>
      <w:marTop w:val="0"/>
      <w:marBottom w:val="0"/>
      <w:divBdr>
        <w:top w:val="none" w:sz="0" w:space="0" w:color="auto"/>
        <w:left w:val="none" w:sz="0" w:space="0" w:color="auto"/>
        <w:bottom w:val="none" w:sz="0" w:space="0" w:color="auto"/>
        <w:right w:val="none" w:sz="0" w:space="0" w:color="auto"/>
      </w:divBdr>
    </w:div>
    <w:div w:id="920873219">
      <w:bodyDiv w:val="1"/>
      <w:marLeft w:val="0"/>
      <w:marRight w:val="0"/>
      <w:marTop w:val="0"/>
      <w:marBottom w:val="0"/>
      <w:divBdr>
        <w:top w:val="none" w:sz="0" w:space="0" w:color="auto"/>
        <w:left w:val="none" w:sz="0" w:space="0" w:color="auto"/>
        <w:bottom w:val="none" w:sz="0" w:space="0" w:color="auto"/>
        <w:right w:val="none" w:sz="0" w:space="0" w:color="auto"/>
      </w:divBdr>
    </w:div>
    <w:div w:id="1781727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588</Words>
  <Characters>3354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2017-05-14T22:22:00Z</dcterms:created>
  <dcterms:modified xsi:type="dcterms:W3CDTF">2017-05-17T14:53:00Z</dcterms:modified>
</cp:coreProperties>
</file>