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rPr>
      </w:pPr>
      <w:r>
        <w:rPr>
          <w:rFonts w:hint="default" w:ascii="Arial" w:hAnsi="Arial" w:cs="Arial"/>
          <w:b/>
          <w:bCs/>
          <w:sz w:val="32"/>
          <w:szCs w:val="32"/>
        </w:rPr>
        <w:t>1.3" Inch SPI OLED LCD Module</w:t>
      </w:r>
    </w:p>
    <w:p>
      <w:pPr>
        <w:jc w:val="center"/>
        <w:rPr>
          <w:rFonts w:hint="eastAsia" w:ascii="Arial" w:hAnsi="Arial" w:cs="Arial" w:eastAsiaTheme="minorEastAsia"/>
          <w:b/>
          <w:bCs/>
          <w:sz w:val="32"/>
          <w:szCs w:val="32"/>
          <w:lang w:eastAsia="zh-CN"/>
        </w:rPr>
      </w:pPr>
      <w:r>
        <w:rPr>
          <w:rFonts w:hint="eastAsia" w:ascii="Arial" w:hAnsi="Arial" w:cs="Arial" w:eastAsiaTheme="minorEastAsia"/>
          <w:b/>
          <w:bCs/>
          <w:sz w:val="32"/>
          <w:szCs w:val="32"/>
          <w:lang w:eastAsia="zh-CN"/>
        </w:rPr>
        <w:drawing>
          <wp:inline distT="0" distB="0" distL="114300" distR="114300">
            <wp:extent cx="2702560" cy="2622550"/>
            <wp:effectExtent l="0" t="0" r="254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702560" cy="262255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35" w:beforeAutospacing="0" w:after="235" w:afterAutospacing="0"/>
        <w:ind w:left="0" w:right="0" w:firstLine="0"/>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sz w:val="21"/>
          <w:szCs w:val="21"/>
          <w:bdr w:val="none" w:color="auto" w:sz="0" w:space="0"/>
          <w:shd w:val="clear" w:fill="FFFFFF"/>
        </w:rPr>
        <w:t> </w:t>
      </w:r>
    </w:p>
    <w:p>
      <w:pPr>
        <w:jc w:val="left"/>
        <w:rPr>
          <w:rFonts w:hint="eastAsia" w:ascii="Arial" w:hAnsi="Arial" w:cs="Arial" w:eastAsiaTheme="minorEastAsia"/>
          <w:b/>
          <w:bCs/>
          <w:sz w:val="28"/>
          <w:szCs w:val="28"/>
          <w:lang w:eastAsia="zh-CN"/>
        </w:rPr>
      </w:pPr>
      <w:r>
        <w:rPr>
          <w:rFonts w:hint="eastAsia" w:ascii="Arial" w:hAnsi="Arial" w:cs="Arial" w:eastAsiaTheme="minorEastAsia"/>
          <w:b/>
          <w:bCs/>
          <w:sz w:val="28"/>
          <w:szCs w:val="28"/>
          <w:lang w:eastAsia="zh-CN"/>
        </w:rPr>
        <w:t>Product Parameter</w:t>
      </w:r>
    </w:p>
    <w:tbl>
      <w:tblPr>
        <w:tblStyle w:val="4"/>
        <w:tblpPr w:leftFromText="180" w:rightFromText="180" w:vertAnchor="text" w:horzAnchor="page" w:tblpX="1878" w:tblpY="124"/>
        <w:tblOverlap w:val="never"/>
        <w:tblW w:w="829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15"/>
        <w:gridCol w:w="58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 xml:space="preserve">Driver Chip </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SH1106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Support interface</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SPI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Resolution</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128×64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Display size</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1.3 inch</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Display color</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blue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Dimension</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35.5X33.7X1.2(mm)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15" w:hRule="atLeast"/>
        </w:trPr>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 xml:space="preserve">Glass Size </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34.5X23X1.45(mm)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Display Area</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29.42X14.7(mm)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Tolerance</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0.2mm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Number of needles</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7 needles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Viewing angle</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&gt;160°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 xml:space="preserve">Operating Temperature </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-40℃~80℃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Storage Temperature</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-45℃~85℃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c>
          <w:tcPr>
            <w:tcW w:w="2415" w:type="dxa"/>
            <w:shd w:val="clear" w:color="auto" w:fill="auto"/>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b w:val="0"/>
                <w:bCs w:val="0"/>
                <w:i w:val="0"/>
                <w:iCs w:val="0"/>
                <w:caps w:val="0"/>
                <w:color w:val="auto"/>
                <w:spacing w:val="0"/>
                <w:sz w:val="21"/>
                <w:szCs w:val="21"/>
              </w:rPr>
            </w:pPr>
            <w:r>
              <w:rPr>
                <w:rFonts w:hint="default" w:ascii="Arial" w:hAnsi="Arial" w:eastAsia="Tahoma" w:cs="Arial"/>
                <w:b w:val="0"/>
                <w:bCs w:val="0"/>
                <w:i w:val="0"/>
                <w:iCs w:val="0"/>
                <w:caps w:val="0"/>
                <w:color w:val="auto"/>
                <w:spacing w:val="0"/>
                <w:kern w:val="0"/>
                <w:sz w:val="21"/>
                <w:szCs w:val="21"/>
                <w:lang w:val="en-US" w:eastAsia="zh-CN" w:bidi="ar"/>
              </w:rPr>
              <w:t>Operating Voltage</w:t>
            </w:r>
          </w:p>
        </w:tc>
        <w:tc>
          <w:tcPr>
            <w:tcW w:w="5882" w:type="dxa"/>
            <w:shd w:val="clear" w:color="auto" w:fill="FFFFFF"/>
            <w:tcMar>
              <w:top w:w="30" w:type="dxa"/>
              <w:left w:w="75" w:type="dxa"/>
              <w:bottom w:w="30" w:type="dxa"/>
              <w:right w:w="7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Tahoma" w:cs="Arial"/>
                <w:i w:val="0"/>
                <w:iCs w:val="0"/>
                <w:caps w:val="0"/>
                <w:color w:val="auto"/>
                <w:spacing w:val="0"/>
                <w:sz w:val="21"/>
                <w:szCs w:val="21"/>
              </w:rPr>
            </w:pPr>
            <w:r>
              <w:rPr>
                <w:rFonts w:hint="default" w:ascii="Arial" w:hAnsi="Arial" w:eastAsia="Tahoma" w:cs="Arial"/>
                <w:i w:val="0"/>
                <w:iCs w:val="0"/>
                <w:caps w:val="0"/>
                <w:color w:val="auto"/>
                <w:spacing w:val="0"/>
                <w:kern w:val="0"/>
                <w:sz w:val="21"/>
                <w:szCs w:val="21"/>
                <w:lang w:val="en-US" w:eastAsia="zh-CN" w:bidi="ar"/>
              </w:rPr>
              <w:t>3.3V / 5V</w:t>
            </w:r>
          </w:p>
        </w:tc>
      </w:tr>
    </w:tbl>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left"/>
        <w:rPr>
          <w:rFonts w:hint="eastAsia" w:ascii="Arial" w:hAnsi="Arial" w:cs="Arial" w:eastAsiaTheme="minorEastAsia"/>
          <w:b/>
          <w:bCs/>
          <w:sz w:val="28"/>
          <w:szCs w:val="28"/>
          <w:lang w:val="en-US" w:eastAsia="zh-CN"/>
        </w:rPr>
      </w:pPr>
      <w:r>
        <w:rPr>
          <w:rFonts w:hint="eastAsia" w:ascii="Arial" w:hAnsi="Arial" w:cs="Arial" w:eastAsiaTheme="minorEastAsia"/>
          <w:b/>
          <w:bCs/>
          <w:sz w:val="28"/>
          <w:szCs w:val="28"/>
          <w:lang w:val="en-US" w:eastAsia="zh-CN"/>
        </w:rPr>
        <w:t>Pin Description</w:t>
      </w:r>
    </w:p>
    <w:tbl>
      <w:tblPr>
        <w:tblW w:w="829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56"/>
        <w:gridCol w:w="876"/>
        <w:gridCol w:w="706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0" w:type="auto"/>
            <w:tcBorders>
              <w:top w:val="single" w:color="auto" w:sz="4" w:space="0"/>
              <w:left w:val="single" w:color="auto" w:sz="4" w:space="0"/>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PIN</w:t>
            </w:r>
          </w:p>
        </w:tc>
        <w:tc>
          <w:tcPr>
            <w:tcW w:w="0" w:type="auto"/>
            <w:tcBorders>
              <w:top w:val="single" w:color="auto" w:sz="4" w:space="0"/>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SYMBOL</w:t>
            </w:r>
          </w:p>
        </w:tc>
        <w:tc>
          <w:tcPr>
            <w:tcW w:w="7067" w:type="dxa"/>
            <w:tcBorders>
              <w:top w:val="single" w:color="auto" w:sz="4" w:space="0"/>
              <w:left w:val="nil"/>
              <w:bottom w:val="nil"/>
              <w:right w:val="single" w:color="auto" w:sz="4" w:space="0"/>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Descriptions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0" w:type="auto"/>
            <w:tcBorders>
              <w:top w:val="nil"/>
              <w:left w:val="single" w:color="auto" w:sz="4" w:space="0"/>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1</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GND</w:t>
            </w:r>
          </w:p>
        </w:tc>
        <w:tc>
          <w:tcPr>
            <w:tcW w:w="7067" w:type="dxa"/>
            <w:tcBorders>
              <w:top w:val="nil"/>
              <w:left w:val="nil"/>
              <w:bottom w:val="nil"/>
              <w:right w:val="single" w:color="auto" w:sz="4" w:space="0"/>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Logic Circuit Grounding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0" w:type="auto"/>
            <w:tcBorders>
              <w:top w:val="nil"/>
              <w:left w:val="single" w:color="auto" w:sz="4" w:space="0"/>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2</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VDD</w:t>
            </w:r>
          </w:p>
        </w:tc>
        <w:tc>
          <w:tcPr>
            <w:tcW w:w="7067" w:type="dxa"/>
            <w:tcBorders>
              <w:top w:val="nil"/>
              <w:left w:val="nil"/>
              <w:bottom w:val="nil"/>
              <w:right w:val="single" w:color="auto" w:sz="4" w:space="0"/>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Logic Power Supply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0" w:type="auto"/>
            <w:tcBorders>
              <w:top w:val="nil"/>
              <w:left w:val="single" w:color="auto" w:sz="4" w:space="0"/>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3</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SCK</w:t>
            </w:r>
          </w:p>
        </w:tc>
        <w:tc>
          <w:tcPr>
            <w:tcW w:w="7067" w:type="dxa"/>
            <w:tcBorders>
              <w:top w:val="nil"/>
              <w:left w:val="nil"/>
              <w:bottom w:val="nil"/>
              <w:right w:val="single" w:color="auto" w:sz="4" w:space="0"/>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Serial Clock Input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0" w:type="auto"/>
            <w:tcBorders>
              <w:top w:val="nil"/>
              <w:left w:val="single" w:color="auto" w:sz="4" w:space="0"/>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4</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SDA</w:t>
            </w:r>
          </w:p>
        </w:tc>
        <w:tc>
          <w:tcPr>
            <w:tcW w:w="7067" w:type="dxa"/>
            <w:tcBorders>
              <w:top w:val="nil"/>
              <w:left w:val="nil"/>
              <w:bottom w:val="nil"/>
              <w:right w:val="single" w:color="auto" w:sz="4" w:space="0"/>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Serial Data Input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07" w:hRule="atLeast"/>
        </w:trPr>
        <w:tc>
          <w:tcPr>
            <w:tcW w:w="0" w:type="auto"/>
            <w:tcBorders>
              <w:top w:val="nil"/>
              <w:left w:val="single" w:color="auto" w:sz="4" w:space="0"/>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5</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RST</w:t>
            </w:r>
          </w:p>
        </w:tc>
        <w:tc>
          <w:tcPr>
            <w:tcW w:w="7067" w:type="dxa"/>
            <w:tcBorders>
              <w:top w:val="nil"/>
              <w:left w:val="nil"/>
              <w:bottom w:val="nil"/>
              <w:right w:val="single" w:color="auto" w:sz="4" w:space="0"/>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This pin is the reset signal input. When the pin is low, the initialization chip executes. Keep the pin pulled high during normal operation.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1495" w:hRule="atLeast"/>
        </w:trPr>
        <w:tc>
          <w:tcPr>
            <w:tcW w:w="0" w:type="auto"/>
            <w:tcBorders>
              <w:top w:val="nil"/>
              <w:left w:val="single" w:color="auto" w:sz="4" w:space="0"/>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6</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DC</w:t>
            </w:r>
          </w:p>
        </w:tc>
        <w:tc>
          <w:tcPr>
            <w:tcW w:w="7067" w:type="dxa"/>
            <w:tcBorders>
              <w:top w:val="nil"/>
              <w:left w:val="nil"/>
              <w:bottom w:val="nil"/>
              <w:right w:val="single" w:color="auto" w:sz="4" w:space="0"/>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This pin is the data/command control pin. When the big pin is pulled high to select the serial interface mode, data will be interpreted at SDIN. When it is pulled low, the data in SDIN will drop to be transferred to the command register. In I2C mode, this pin acts as for slave address selection.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0" w:type="auto"/>
            <w:tcBorders>
              <w:top w:val="nil"/>
              <w:left w:val="single" w:color="auto" w:sz="4" w:space="0"/>
              <w:bottom w:val="single" w:color="auto" w:sz="4" w:space="0"/>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7</w:t>
            </w:r>
          </w:p>
        </w:tc>
        <w:tc>
          <w:tcPr>
            <w:tcW w:w="0" w:type="auto"/>
            <w:tcBorders>
              <w:top w:val="nil"/>
              <w:left w:val="nil"/>
              <w:bottom w:val="single" w:color="auto" w:sz="4" w:space="0"/>
              <w:right w:val="nil"/>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CS</w:t>
            </w:r>
          </w:p>
        </w:tc>
        <w:tc>
          <w:tcPr>
            <w:tcW w:w="7067" w:type="dxa"/>
            <w:tcBorders>
              <w:top w:val="nil"/>
              <w:left w:val="nil"/>
              <w:bottom w:val="single" w:color="auto" w:sz="4" w:space="0"/>
              <w:right w:val="single" w:color="auto" w:sz="4" w:space="0"/>
            </w:tcBorders>
            <w:shd w:val="clear" w:color="auto" w:fill="auto"/>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center"/>
              <w:textAlignment w:val="top"/>
              <w:rPr>
                <w:rFonts w:hint="default" w:ascii="Arial" w:hAnsi="Arial" w:eastAsia="Tahoma" w:cs="Arial"/>
                <w:b w:val="0"/>
                <w:bCs w:val="0"/>
                <w:i w:val="0"/>
                <w:iCs w:val="0"/>
                <w:caps w:val="0"/>
                <w:color w:val="auto"/>
                <w:spacing w:val="0"/>
                <w:kern w:val="0"/>
                <w:sz w:val="21"/>
                <w:szCs w:val="21"/>
                <w:lang w:val="en-US" w:eastAsia="zh-CN" w:bidi="ar"/>
              </w:rPr>
            </w:pPr>
            <w:r>
              <w:rPr>
                <w:rFonts w:hint="default" w:ascii="Arial" w:hAnsi="Arial" w:eastAsia="Tahoma" w:cs="Arial"/>
                <w:b w:val="0"/>
                <w:bCs w:val="0"/>
                <w:i w:val="0"/>
                <w:iCs w:val="0"/>
                <w:caps w:val="0"/>
                <w:color w:val="auto"/>
                <w:spacing w:val="0"/>
                <w:kern w:val="0"/>
                <w:sz w:val="21"/>
                <w:szCs w:val="21"/>
                <w:lang w:val="en-US" w:eastAsia="zh-CN" w:bidi="ar"/>
              </w:rPr>
              <w:t>The chip is selected. Chip is selected when CS0 = " L".</w:t>
            </w:r>
          </w:p>
        </w:tc>
      </w:tr>
    </w:tbl>
    <w:p>
      <w:pPr>
        <w:rPr>
          <w:rFonts w:hint="default"/>
          <w:lang w:val="en-US" w:eastAsia="zh-CN"/>
        </w:rPr>
      </w:pPr>
    </w:p>
    <w:p>
      <w:pPr>
        <w:jc w:val="left"/>
        <w:rPr>
          <w:rFonts w:hint="eastAsia" w:ascii="Arial" w:hAnsi="Arial" w:cs="Arial" w:eastAsiaTheme="minorEastAsia"/>
          <w:b/>
          <w:bCs/>
          <w:sz w:val="28"/>
          <w:szCs w:val="28"/>
          <w:lang w:val="en-US" w:eastAsia="zh-CN"/>
        </w:rPr>
      </w:pPr>
      <w:r>
        <w:rPr>
          <w:rFonts w:hint="eastAsia" w:ascii="Arial" w:hAnsi="Arial" w:cs="Arial"/>
          <w:b/>
          <w:bCs/>
          <w:sz w:val="28"/>
          <w:szCs w:val="28"/>
          <w:lang w:val="en-US" w:eastAsia="zh-CN"/>
        </w:rPr>
        <w:t>D</w:t>
      </w:r>
      <w:r>
        <w:rPr>
          <w:rFonts w:hint="eastAsia" w:ascii="Arial" w:hAnsi="Arial" w:cs="Arial" w:eastAsiaTheme="minorEastAsia"/>
          <w:b/>
          <w:bCs/>
          <w:sz w:val="28"/>
          <w:szCs w:val="28"/>
          <w:lang w:val="en-US" w:eastAsia="zh-CN"/>
        </w:rPr>
        <w:t xml:space="preserve">imension </w:t>
      </w:r>
      <w:r>
        <w:rPr>
          <w:rFonts w:hint="eastAsia" w:ascii="Arial" w:hAnsi="Arial" w:cs="Arial"/>
          <w:b/>
          <w:bCs/>
          <w:sz w:val="28"/>
          <w:szCs w:val="28"/>
          <w:lang w:val="en-US" w:eastAsia="zh-CN"/>
        </w:rPr>
        <w:t>D</w:t>
      </w:r>
      <w:r>
        <w:rPr>
          <w:rFonts w:hint="eastAsia" w:ascii="Arial" w:hAnsi="Arial" w:cs="Arial" w:eastAsiaTheme="minorEastAsia"/>
          <w:b/>
          <w:bCs/>
          <w:sz w:val="28"/>
          <w:szCs w:val="28"/>
          <w:lang w:val="en-US" w:eastAsia="zh-CN"/>
        </w:rPr>
        <w:t>rawing</w:t>
      </w:r>
    </w:p>
    <w:p>
      <w:r>
        <w:rPr>
          <w:rFonts w:hint="eastAsia"/>
          <w:lang w:val="en-US" w:eastAsia="zh-CN"/>
        </w:rPr>
        <w:t xml:space="preserve">  </w:t>
      </w:r>
      <w:r>
        <w:rPr>
          <w:rFonts w:hint="eastAsia" w:eastAsiaTheme="minorEastAsia"/>
          <w:lang w:eastAsia="zh-CN"/>
        </w:rPr>
        <w:drawing>
          <wp:inline distT="0" distB="0" distL="114300" distR="114300">
            <wp:extent cx="4293235" cy="3837305"/>
            <wp:effectExtent l="0" t="0" r="12065" b="1079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4293235" cy="383730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TechnicLite">
    <w:panose1 w:val="00000400000000000000"/>
    <w:charset w:val="00"/>
    <w:family w:val="auto"/>
    <w:pitch w:val="default"/>
    <w:sig w:usb0="00000000" w:usb1="00000000" w:usb2="00000000" w:usb3="00000000" w:csb0="00000000" w:csb1="00000000"/>
  </w:font>
  <w:font w:name="Symusic">
    <w:panose1 w:val="00000400000000000000"/>
    <w:charset w:val="00"/>
    <w:family w:val="auto"/>
    <w:pitch w:val="default"/>
    <w:sig w:usb0="00000001" w:usb1="00000000" w:usb2="00000000" w:usb3="00000000" w:csb0="000001FF" w:csb1="00000000"/>
  </w:font>
  <w:font w:name="Swis721 BT">
    <w:panose1 w:val="020B0504020202020204"/>
    <w:charset w:val="00"/>
    <w:family w:val="auto"/>
    <w:pitch w:val="default"/>
    <w:sig w:usb0="00000000" w:usb1="00000000" w:usb2="00000000" w:usb3="00000000" w:csb0="00000000" w:csb1="00000000"/>
  </w:font>
  <w:font w:name="Swis721 BlkOul BT">
    <w:panose1 w:val="04020905030B03040203"/>
    <w:charset w:val="00"/>
    <w:family w:val="auto"/>
    <w:pitch w:val="default"/>
    <w:sig w:usb0="00000000" w:usb1="00000000" w:usb2="00000000" w:usb3="00000000" w:csb0="00000000" w:csb1="00000000"/>
  </w:font>
  <w:font w:name="Stencil">
    <w:panose1 w:val="040409050D0802020404"/>
    <w:charset w:val="00"/>
    <w:family w:val="auto"/>
    <w:pitch w:val="default"/>
    <w:sig w:usb0="00000003" w:usb1="00000000" w:usb2="00000000" w:usb3="00000000" w:csb0="20000001" w:csb1="00000000"/>
  </w:font>
  <w:font w:name="Sitka Heading">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criptS">
    <w:panose1 w:val="00000400000000000000"/>
    <w:charset w:val="00"/>
    <w:family w:val="auto"/>
    <w:pitch w:val="default"/>
    <w:sig w:usb0="00000207" w:usb1="00000000" w:usb2="00000000" w:usb3="00000000" w:csb0="000001FF" w:csb1="00000000"/>
  </w:font>
  <w:font w:name="RomanS">
    <w:panose1 w:val="02000400000000000000"/>
    <w:charset w:val="00"/>
    <w:family w:val="auto"/>
    <w:pitch w:val="default"/>
    <w:sig w:usb0="00000207" w:usb1="00000000" w:usb2="00000000" w:usb3="00000000" w:csb0="000001FF" w:csb1="00000000"/>
  </w:font>
  <w:font w:name="MS Reference Specialty">
    <w:panose1 w:val="050005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Gigi">
    <w:panose1 w:val="04040504061007020D02"/>
    <w:charset w:val="00"/>
    <w:family w:val="auto"/>
    <w:pitch w:val="default"/>
    <w:sig w:usb0="00000003" w:usb1="00000000" w:usb2="00000000" w:usb3="00000000" w:csb0="20000001" w:csb1="00000000"/>
  </w:font>
  <w:font w:name="Geometr212 BkCn BT">
    <w:panose1 w:val="020B0603020204020204"/>
    <w:charset w:val="00"/>
    <w:family w:val="auto"/>
    <w:pitch w:val="default"/>
    <w:sig w:usb0="800000AF" w:usb1="1000204A" w:usb2="00000000" w:usb3="00000000" w:csb0="00000011" w:csb1="00000000"/>
  </w:font>
  <w:font w:name="Script MT Bold">
    <w:panose1 w:val="030406020406070809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Proxy 4">
    <w:panose1 w:val="00000400000000000000"/>
    <w:charset w:val="00"/>
    <w:family w:val="auto"/>
    <w:pitch w:val="default"/>
    <w:sig w:usb0="80000023" w:usb1="00000000" w:usb2="00000000" w:usb3="00000000" w:csb0="000001FF" w:csb1="00000000"/>
  </w:font>
  <w:font w:name="Monotype Corsiva">
    <w:panose1 w:val="03010101010201010101"/>
    <w:charset w:val="00"/>
    <w:family w:val="auto"/>
    <w:pitch w:val="default"/>
    <w:sig w:usb0="00000287" w:usb1="00000000" w:usb2="00000000" w:usb3="00000000" w:csb0="2000009F" w:csb1="DFD70000"/>
  </w:font>
  <w:font w:name="Lucida Sans">
    <w:panose1 w:val="020B06020305040202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ISOCT3">
    <w:panose1 w:val="00000400000000000000"/>
    <w:charset w:val="00"/>
    <w:family w:val="auto"/>
    <w:pitch w:val="default"/>
    <w:sig w:usb0="00000007" w:usb1="00000000" w:usb2="00000000" w:usb3="00000000" w:csb0="000001FF" w:csb1="00000000"/>
  </w:font>
  <w:font w:name="Humanst521 Lt BT">
    <w:panose1 w:val="020B0402020204020304"/>
    <w:charset w:val="00"/>
    <w:family w:val="auto"/>
    <w:pitch w:val="default"/>
    <w:sig w:usb0="800000AF" w:usb1="1000204A" w:usb2="00000000" w:usb3="00000000" w:csb0="00000011" w:csb1="00000000"/>
  </w:font>
  <w:font w:name="GENISO">
    <w:panose1 w:val="02000400000000000000"/>
    <w:charset w:val="00"/>
    <w:family w:val="auto"/>
    <w:pitch w:val="default"/>
    <w:sig w:usb0="00000003" w:usb1="00000000" w:usb2="00000040" w:usb3="00000000" w:csb0="000001FF" w:csb1="00000000"/>
  </w:font>
  <w:font w:name="Freehand521 BT">
    <w:panose1 w:val="03080802030307080304"/>
    <w:charset w:val="00"/>
    <w:family w:val="auto"/>
    <w:pitch w:val="default"/>
    <w:sig w:usb0="800000AF" w:usb1="1000204A"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WZiOWNmMzM0ZTQ3MmE3NDU3MjI1NGQ5YzM4ZTYyNWMifQ=="/>
  </w:docVars>
  <w:rsids>
    <w:rsidRoot w:val="00A67EB2"/>
    <w:rsid w:val="004C2640"/>
    <w:rsid w:val="0079232A"/>
    <w:rsid w:val="00A67EB2"/>
    <w:rsid w:val="2BFC7A91"/>
    <w:rsid w:val="376F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customStyle="1" w:styleId="7">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Words>
  <Characters>7</Characters>
  <Lines>1</Lines>
  <Paragraphs>1</Paragraphs>
  <TotalTime>3</TotalTime>
  <ScaleCrop>false</ScaleCrop>
  <LinksUpToDate>false</LinksUpToDate>
  <CharactersWithSpaces>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2019-12-24T06:44:00Z</dcterms:created>
  <dc:creator>WIN101909B</dc:creator>
  <cp:lastModifiedBy>船小长Kris</cp:lastModifiedBy>
  <dcterms:modified xsi:type="dcterms:W3CDTF">2023-10-19T07:53:44Z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27BCC7D1141D440DBA855F25CE0FD94B_12</vt:lpwstr>
  </property>
</Properties>
</file>