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883B" w14:textId="77777777" w:rsidR="00C97A54" w:rsidRPr="004B6AFB" w:rsidRDefault="00C97A54" w:rsidP="00C97A5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6AFB">
        <w:rPr>
          <w:rFonts w:ascii="Times New Roman" w:hAnsi="Times New Roman" w:cs="Times New Roman"/>
          <w:b/>
          <w:bCs/>
          <w:sz w:val="36"/>
          <w:szCs w:val="36"/>
        </w:rPr>
        <w:t xml:space="preserve">Customer Shopping </w:t>
      </w:r>
      <w:proofErr w:type="spellStart"/>
      <w:r w:rsidRPr="004B6AFB">
        <w:rPr>
          <w:rFonts w:ascii="Times New Roman" w:hAnsi="Times New Roman" w:cs="Times New Roman"/>
          <w:b/>
          <w:bCs/>
          <w:sz w:val="36"/>
          <w:szCs w:val="36"/>
        </w:rPr>
        <w:t>Behavior</w:t>
      </w:r>
      <w:proofErr w:type="spellEnd"/>
      <w:r w:rsidRPr="004B6AFB">
        <w:rPr>
          <w:rFonts w:ascii="Times New Roman" w:hAnsi="Times New Roman" w:cs="Times New Roman"/>
          <w:b/>
          <w:bCs/>
          <w:sz w:val="36"/>
          <w:szCs w:val="36"/>
        </w:rPr>
        <w:t xml:space="preserve"> Analysis</w:t>
      </w:r>
    </w:p>
    <w:p w14:paraId="69C81F1D" w14:textId="77777777" w:rsidR="00C97A54" w:rsidRPr="004B6AFB" w:rsidRDefault="00C97A54" w:rsidP="00C97A5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6AFB">
        <w:rPr>
          <w:rFonts w:ascii="Times New Roman" w:hAnsi="Times New Roman" w:cs="Times New Roman"/>
          <w:b/>
          <w:bCs/>
          <w:sz w:val="36"/>
          <w:szCs w:val="36"/>
        </w:rPr>
        <w:t>End-to-End Data Analytics Project Report · Python · PostgreSQL · Power BI</w:t>
      </w:r>
    </w:p>
    <w:p w14:paraId="3D5E9A04" w14:textId="77777777" w:rsidR="00C97A54" w:rsidRPr="004B6AFB" w:rsidRDefault="00C97A54" w:rsidP="00C97A5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6AFB">
        <w:rPr>
          <w:rFonts w:ascii="Times New Roman" w:hAnsi="Times New Roman" w:cs="Times New Roman"/>
          <w:b/>
          <w:bCs/>
          <w:sz w:val="36"/>
          <w:szCs w:val="36"/>
        </w:rPr>
        <w:t>Prepared: 24 Oct 2026</w:t>
      </w:r>
    </w:p>
    <w:p w14:paraId="7147564E" w14:textId="77777777" w:rsidR="00C97A54" w:rsidRPr="004B6AFB" w:rsidRDefault="00C97A54" w:rsidP="00C97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AFB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58C6D9C8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This project converted a raw file of 3,900 retail customer records into a cleaned PostgreSQL table, ten SQL-driven business answers and an interactive Power BI dashboard. The work spans the full analytics cycle: data inspection and cleaning in Python, storage and querying in SQL, and visual reporting in Power BI.</w:t>
      </w:r>
    </w:p>
    <w:p w14:paraId="5F9DB9C7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The dataset represents $233,081 in purchases. Customers spend an average of $59.76 per purchase and rate products 3.75 out of 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8"/>
        <w:gridCol w:w="1275"/>
      </w:tblGrid>
      <w:tr w:rsidR="00C97A54" w:rsidRPr="004B6AFB" w14:paraId="0586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E541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Headline metric</w:t>
            </w:r>
          </w:p>
        </w:tc>
        <w:tc>
          <w:tcPr>
            <w:tcW w:w="0" w:type="auto"/>
            <w:vAlign w:val="center"/>
            <w:hideMark/>
          </w:tcPr>
          <w:p w14:paraId="5B23BFE9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C97A54" w:rsidRPr="004B6AFB" w14:paraId="2311B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6C6C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Customers analysed</w:t>
            </w:r>
          </w:p>
        </w:tc>
        <w:tc>
          <w:tcPr>
            <w:tcW w:w="0" w:type="auto"/>
            <w:vAlign w:val="center"/>
            <w:hideMark/>
          </w:tcPr>
          <w:p w14:paraId="421B0EC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3,900</w:t>
            </w:r>
          </w:p>
        </w:tc>
      </w:tr>
      <w:tr w:rsidR="00C97A54" w:rsidRPr="004B6AFB" w14:paraId="3FC06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ED0F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Total purchase revenue</w:t>
            </w:r>
          </w:p>
        </w:tc>
        <w:tc>
          <w:tcPr>
            <w:tcW w:w="0" w:type="auto"/>
            <w:vAlign w:val="center"/>
            <w:hideMark/>
          </w:tcPr>
          <w:p w14:paraId="6A3649F7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$233,081</w:t>
            </w:r>
          </w:p>
        </w:tc>
      </w:tr>
      <w:tr w:rsidR="00C97A54" w:rsidRPr="004B6AFB" w14:paraId="34E54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404B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Average purchase amount</w:t>
            </w:r>
          </w:p>
        </w:tc>
        <w:tc>
          <w:tcPr>
            <w:tcW w:w="0" w:type="auto"/>
            <w:vAlign w:val="center"/>
            <w:hideMark/>
          </w:tcPr>
          <w:p w14:paraId="2BFD7103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$59.76</w:t>
            </w:r>
          </w:p>
        </w:tc>
      </w:tr>
      <w:tr w:rsidR="00C97A54" w:rsidRPr="004B6AFB" w14:paraId="6B555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4951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Average review rating</w:t>
            </w:r>
          </w:p>
        </w:tc>
        <w:tc>
          <w:tcPr>
            <w:tcW w:w="0" w:type="auto"/>
            <w:vAlign w:val="center"/>
            <w:hideMark/>
          </w:tcPr>
          <w:p w14:paraId="626F852F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3.75 / 5</w:t>
            </w:r>
          </w:p>
        </w:tc>
      </w:tr>
      <w:tr w:rsidR="00C97A54" w:rsidRPr="004B6AFB" w14:paraId="27C7D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2A0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Subscribed customers</w:t>
            </w:r>
          </w:p>
        </w:tc>
        <w:tc>
          <w:tcPr>
            <w:tcW w:w="0" w:type="auto"/>
            <w:vAlign w:val="center"/>
            <w:hideMark/>
          </w:tcPr>
          <w:p w14:paraId="6ECC1ED5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27% (1,053)</w:t>
            </w:r>
          </w:p>
        </w:tc>
      </w:tr>
      <w:tr w:rsidR="00C97A54" w:rsidRPr="004B6AFB" w14:paraId="28390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AF76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Customers with more than 10 previous purchases</w:t>
            </w:r>
          </w:p>
        </w:tc>
        <w:tc>
          <w:tcPr>
            <w:tcW w:w="0" w:type="auto"/>
            <w:vAlign w:val="center"/>
            <w:hideMark/>
          </w:tcPr>
          <w:p w14:paraId="001106A8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80% (3,116)</w:t>
            </w:r>
          </w:p>
        </w:tc>
      </w:tr>
    </w:tbl>
    <w:p w14:paraId="2E78B3B7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What the analysis found</w:t>
      </w:r>
    </w:p>
    <w:p w14:paraId="679332CB" w14:textId="77777777" w:rsidR="00C97A54" w:rsidRPr="004B6AFB" w:rsidRDefault="00C97A54" w:rsidP="00C97A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Clothing and Accessories generate 77% of revenue; Clothing alone brings in 45%.</w:t>
      </w:r>
    </w:p>
    <w:p w14:paraId="1510823F" w14:textId="77777777" w:rsidR="00C97A54" w:rsidRPr="004B6AFB" w:rsidRDefault="00C97A54" w:rsidP="00C97A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Subscribers do not spend more per purchase than non-subscribers ($59.49 vs $59.87).</w:t>
      </w:r>
    </w:p>
    <w:p w14:paraId="35615EF6" w14:textId="77777777" w:rsidR="00C97A54" w:rsidRPr="004B6AFB" w:rsidRDefault="00C97A54" w:rsidP="00C97A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Discounts apply to 43% of purchases but do not lift basket size ($59.28 with a discount vs $60.13 without).</w:t>
      </w:r>
    </w:p>
    <w:p w14:paraId="7384E66B" w14:textId="77777777" w:rsidR="00C97A54" w:rsidRPr="004B6AFB" w:rsidRDefault="00C97A54" w:rsidP="00C97A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Spending is spread evenly across age groups; the top group (Young Adult) leads the lowest by only 11%.</w:t>
      </w:r>
    </w:p>
    <w:p w14:paraId="4C889C05" w14:textId="77777777" w:rsidR="00C97A54" w:rsidRPr="004B6AFB" w:rsidRDefault="00C97A54" w:rsidP="00C97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AFB">
        <w:rPr>
          <w:rFonts w:ascii="Times New Roman" w:hAnsi="Times New Roman" w:cs="Times New Roman"/>
          <w:b/>
          <w:bCs/>
          <w:sz w:val="28"/>
          <w:szCs w:val="28"/>
        </w:rPr>
        <w:t>2. Business Problem and Objectives</w:t>
      </w:r>
    </w:p>
    <w:p w14:paraId="2FD63D1D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 xml:space="preserve">A retailer selling clothing, accessories, footwear and outerwear </w:t>
      </w:r>
      <w:proofErr w:type="gramStart"/>
      <w:r w:rsidRPr="004B6AFB">
        <w:rPr>
          <w:rFonts w:ascii="Times New Roman" w:hAnsi="Times New Roman" w:cs="Times New Roman"/>
          <w:sz w:val="24"/>
          <w:szCs w:val="24"/>
        </w:rPr>
        <w:t>needs</w:t>
      </w:r>
      <w:proofErr w:type="gramEnd"/>
      <w:r w:rsidRPr="004B6AFB">
        <w:rPr>
          <w:rFonts w:ascii="Times New Roman" w:hAnsi="Times New Roman" w:cs="Times New Roman"/>
          <w:sz w:val="24"/>
          <w:szCs w:val="24"/>
        </w:rPr>
        <w:t xml:space="preserve"> to know who its customers are, what they buy and which levers (subscriptions, discounts, shipping) change spending. This project builds that view from transaction-level customer data.</w:t>
      </w:r>
    </w:p>
    <w:p w14:paraId="48F35E72" w14:textId="77777777" w:rsidR="00C97A54" w:rsidRPr="004B6AFB" w:rsidRDefault="00C97A54" w:rsidP="00C97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AFB">
        <w:rPr>
          <w:rFonts w:ascii="Times New Roman" w:hAnsi="Times New Roman" w:cs="Times New Roman"/>
          <w:b/>
          <w:bCs/>
          <w:sz w:val="28"/>
          <w:szCs w:val="28"/>
        </w:rPr>
        <w:t>3. Tools and Workflow</w:t>
      </w:r>
    </w:p>
    <w:p w14:paraId="3B7B1E3F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The project follows a five-stage pipeline, each stage handled by a purpose-fit tool.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472"/>
      </w:tblGrid>
      <w:tr w:rsidR="00C97A54" w:rsidRPr="004B6AFB" w14:paraId="44880647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20C3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39A9DCCA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Used for</w:t>
            </w:r>
          </w:p>
        </w:tc>
      </w:tr>
      <w:tr w:rsidR="00C97A54" w:rsidRPr="004B6AFB" w14:paraId="07E84E56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A3EA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Python / pandas</w:t>
            </w:r>
          </w:p>
        </w:tc>
        <w:tc>
          <w:tcPr>
            <w:tcW w:w="0" w:type="auto"/>
            <w:vAlign w:val="center"/>
            <w:hideMark/>
          </w:tcPr>
          <w:p w14:paraId="234E24D9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Data profiling, missing-value imputation, renaming, derived columns</w:t>
            </w:r>
          </w:p>
        </w:tc>
      </w:tr>
      <w:tr w:rsidR="00C97A54" w:rsidRPr="004B6AFB" w14:paraId="6B7DE69E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E0E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 + psycopg2</w:t>
            </w:r>
          </w:p>
        </w:tc>
        <w:tc>
          <w:tcPr>
            <w:tcW w:w="0" w:type="auto"/>
            <w:vAlign w:val="center"/>
            <w:hideMark/>
          </w:tcPr>
          <w:p w14:paraId="26ECF4F3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Writing the 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 to PostgreSQL with 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to_sql</w:t>
            </w:r>
            <w:proofErr w:type="spellEnd"/>
          </w:p>
        </w:tc>
      </w:tr>
      <w:tr w:rsidR="00C97A54" w:rsidRPr="004B6AFB" w14:paraId="43C3AFDF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1B28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6EFACC4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Central store; business queries</w:t>
            </w:r>
          </w:p>
        </w:tc>
      </w:tr>
      <w:tr w:rsidR="00C97A54" w:rsidRPr="004B6AFB" w14:paraId="66EFBED2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E197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1861470F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KPI cards, charts, slicers, DAX measures</w:t>
            </w:r>
          </w:p>
        </w:tc>
      </w:tr>
    </w:tbl>
    <w:p w14:paraId="16787D38" w14:textId="77777777" w:rsidR="00C97A54" w:rsidRPr="004B6AFB" w:rsidRDefault="00C97A54" w:rsidP="00C97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AFB">
        <w:rPr>
          <w:rFonts w:ascii="Times New Roman" w:hAnsi="Times New Roman" w:cs="Times New Roman"/>
          <w:b/>
          <w:bCs/>
          <w:sz w:val="28"/>
          <w:szCs w:val="28"/>
        </w:rPr>
        <w:t>4. Dataset Overview</w:t>
      </w:r>
    </w:p>
    <w:p w14:paraId="27689BA5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The raw file holds one row per customer purchase, with 3,900 records and 18 fields covering demographics, product, payment, and loyalty behaviour.</w:t>
      </w:r>
    </w:p>
    <w:p w14:paraId="7327DBA9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The customer base is 68% male (2,652) and 32% female (1,248). The profiling step (</w:t>
      </w:r>
      <w:proofErr w:type="gramStart"/>
      <w:r w:rsidRPr="004B6AFB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4B6AF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4B6AFB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4B6AF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4B6AFB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4B6AF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B6AFB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4B6AFB">
        <w:rPr>
          <w:rFonts w:ascii="Times New Roman" w:hAnsi="Times New Roman" w:cs="Times New Roman"/>
          <w:sz w:val="24"/>
          <w:szCs w:val="24"/>
        </w:rPr>
        <w:t>()) found one data-quality issue: 37 missing Review Ratings (0.9% of rows). All other columns were complete.</w:t>
      </w:r>
    </w:p>
    <w:p w14:paraId="5B22D09D" w14:textId="77777777" w:rsidR="00C97A54" w:rsidRPr="004B6AFB" w:rsidRDefault="00C97A54" w:rsidP="00C97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AFB">
        <w:rPr>
          <w:rFonts w:ascii="Times New Roman" w:hAnsi="Times New Roman" w:cs="Times New Roman"/>
          <w:b/>
          <w:bCs/>
          <w:sz w:val="28"/>
          <w:szCs w:val="28"/>
        </w:rPr>
        <w:t>5. Data Cleaning and Feature Engineering (Python)</w:t>
      </w:r>
    </w:p>
    <w:p w14:paraId="61A9F85E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Six transformations took the raw file to an analysis-ready table of 3,900 rows and 19 columns.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5224"/>
        <w:gridCol w:w="2401"/>
      </w:tblGrid>
      <w:tr w:rsidR="00C97A54" w:rsidRPr="004B6AFB" w14:paraId="5ED03679" w14:textId="77777777" w:rsidTr="004B6A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061D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969D1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D444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Why</w:t>
            </w:r>
          </w:p>
        </w:tc>
      </w:tr>
      <w:tr w:rsidR="00C97A54" w:rsidRPr="004B6AFB" w14:paraId="1F54E4F5" w14:textId="77777777" w:rsidTr="004B6A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9705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1. Missing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9D92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Filled 37 missing Review Ratings with the median rating of each product category (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groupby</w:t>
            </w:r>
            <w:proofErr w:type="spell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('Category'</w:t>
            </w:r>
            <w:proofErr w:type="gram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).transform</w:t>
            </w:r>
            <w:proofErr w:type="gram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(median))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59C2A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Keeps all 3,900 rows; the median resists skew and the category-level fill is more accurate than one global value</w:t>
            </w:r>
          </w:p>
        </w:tc>
      </w:tr>
      <w:tr w:rsidR="00C97A54" w:rsidRPr="004B6AFB" w14:paraId="34BB431E" w14:textId="77777777" w:rsidTr="004B6A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4706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2. Column naming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1779D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Converted headers to lowercase 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snake_case</w:t>
            </w:r>
            <w:proofErr w:type="spell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 and shortened Purchase Amount (USD) to 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purchase_amount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691FB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Makes columns safe to use in SQL and Power BI without quoting</w:t>
            </w:r>
          </w:p>
        </w:tc>
      </w:tr>
      <w:tr w:rsidR="00C97A54" w:rsidRPr="004B6AFB" w14:paraId="51B0E422" w14:textId="77777777" w:rsidTr="004B6A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AB656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3. Age grouping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1ABF4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age_group</w:t>
            </w:r>
            <w:proofErr w:type="spell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proofErr w:type="spellStart"/>
            <w:proofErr w:type="gram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pd.qcut</w:t>
            </w:r>
            <w:proofErr w:type="spellEnd"/>
            <w:proofErr w:type="gram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 into four equal-sized quartile bands: Young Adult (18 to 31), Adult (32 to 44), Middle-aged (45 to 57), Senior (58 to 70)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77A6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Enables demographic comparison with balanced group sizes (942 to 1,028 customers each)</w:t>
            </w:r>
          </w:p>
        </w:tc>
      </w:tr>
      <w:tr w:rsidR="00C97A54" w:rsidRPr="004B6AFB" w14:paraId="52EF5C38" w14:textId="77777777" w:rsidTr="004B6A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CDB79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4. Frequency 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C72BE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Mapped purchase frequency text to a numeric 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purchase_frequency_days</w:t>
            </w:r>
            <w:proofErr w:type="spell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 (Weekly = 7, Fortnightly = 14, Monthly = 30, Quarterly = 90, Annually = 365)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ACF4C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Turns a text label into a number that can be averaged and compared</w:t>
            </w:r>
          </w:p>
        </w:tc>
      </w:tr>
      <w:tr w:rsidR="00C97A54" w:rsidRPr="004B6AFB" w14:paraId="3E4A3BF5" w14:textId="77777777" w:rsidTr="004B6A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1A05E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 Redundancy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20FB1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Tested 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discount_applied</w:t>
            </w:r>
            <w:proofErr w:type="spell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 == 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promo_code_used</w:t>
            </w:r>
            <w:proofErr w:type="spell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 across all rows (True for every row), then dropped 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promo_code_used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0AF1A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Removes a duplicate column that would double-count the same signal</w:t>
            </w:r>
          </w:p>
        </w:tc>
      </w:tr>
      <w:tr w:rsidR="00C97A54" w:rsidRPr="004B6AFB" w14:paraId="70822755" w14:textId="77777777" w:rsidTr="004B6A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F2BB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6.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EC9C7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Re-ran null counts after each fix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F829B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Confirms zero missing values before loading</w:t>
            </w:r>
          </w:p>
        </w:tc>
      </w:tr>
    </w:tbl>
    <w:p w14:paraId="4C2BDC78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 xml:space="preserve">The cleaned </w:t>
      </w:r>
      <w:proofErr w:type="spellStart"/>
      <w:r w:rsidRPr="004B6AF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B6AFB">
        <w:rPr>
          <w:rFonts w:ascii="Times New Roman" w:hAnsi="Times New Roman" w:cs="Times New Roman"/>
          <w:sz w:val="24"/>
          <w:szCs w:val="24"/>
        </w:rPr>
        <w:t xml:space="preserve"> was then loaded into a PostgreSQL </w:t>
      </w:r>
      <w:proofErr w:type="spellStart"/>
      <w:r w:rsidRPr="004B6AFB">
        <w:rPr>
          <w:rFonts w:ascii="Times New Roman" w:hAnsi="Times New Roman" w:cs="Times New Roman"/>
          <w:sz w:val="24"/>
          <w:szCs w:val="24"/>
        </w:rPr>
        <w:t>customer_behavior</w:t>
      </w:r>
      <w:proofErr w:type="spellEnd"/>
      <w:r w:rsidRPr="004B6AFB">
        <w:rPr>
          <w:rFonts w:ascii="Times New Roman" w:hAnsi="Times New Roman" w:cs="Times New Roman"/>
          <w:sz w:val="24"/>
          <w:szCs w:val="24"/>
        </w:rPr>
        <w:t xml:space="preserve"> database as the customer table via </w:t>
      </w:r>
      <w:proofErr w:type="spellStart"/>
      <w:r w:rsidRPr="004B6AFB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6AFB">
        <w:rPr>
          <w:rFonts w:ascii="Times New Roman" w:hAnsi="Times New Roman" w:cs="Times New Roman"/>
          <w:sz w:val="24"/>
          <w:szCs w:val="24"/>
        </w:rPr>
        <w:t>, giving the SQL queries and the Power BI dashboard one shared, traceable source.</w:t>
      </w:r>
    </w:p>
    <w:p w14:paraId="49B5B359" w14:textId="77777777" w:rsidR="00C97A54" w:rsidRPr="004B6AFB" w:rsidRDefault="00C97A54" w:rsidP="00C97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AFB">
        <w:rPr>
          <w:rFonts w:ascii="Times New Roman" w:hAnsi="Times New Roman" w:cs="Times New Roman"/>
          <w:b/>
          <w:bCs/>
          <w:sz w:val="28"/>
          <w:szCs w:val="28"/>
        </w:rPr>
        <w:t>6. SQL Analysis: Ten Business Questions</w:t>
      </w:r>
    </w:p>
    <w:p w14:paraId="5AAE294F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Ten queries answered specific revenue, loyalty, pricing and product questions. Together they use GROUP BY aggregation, a scalar subquery, CASE expressions, common table expressions (CTEs) and a ROW_NUMBER window function. Results below were reproduced from the raw data using the same logic.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198"/>
        <w:gridCol w:w="2752"/>
        <w:gridCol w:w="3731"/>
      </w:tblGrid>
      <w:tr w:rsidR="00C97A54" w:rsidRPr="004B6AFB" w14:paraId="1B2DDEEC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9C94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C4AD4A5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5DCCB9F2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SQL technique</w:t>
            </w:r>
          </w:p>
        </w:tc>
        <w:tc>
          <w:tcPr>
            <w:tcW w:w="0" w:type="auto"/>
            <w:vAlign w:val="center"/>
            <w:hideMark/>
          </w:tcPr>
          <w:p w14:paraId="12066A6F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C97A54" w:rsidRPr="004B6AFB" w14:paraId="4992FDC6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B8DC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39A171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Revenue by gender</w:t>
            </w:r>
          </w:p>
        </w:tc>
        <w:tc>
          <w:tcPr>
            <w:tcW w:w="0" w:type="auto"/>
            <w:vAlign w:val="center"/>
            <w:hideMark/>
          </w:tcPr>
          <w:p w14:paraId="61F35DDD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SUM, GROUP BY</w:t>
            </w:r>
          </w:p>
        </w:tc>
        <w:tc>
          <w:tcPr>
            <w:tcW w:w="0" w:type="auto"/>
            <w:vAlign w:val="center"/>
            <w:hideMark/>
          </w:tcPr>
          <w:p w14:paraId="5064E431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Male $157,890; Female $75,191</w:t>
            </w:r>
          </w:p>
        </w:tc>
      </w:tr>
      <w:tr w:rsidR="00C97A54" w:rsidRPr="004B6AFB" w14:paraId="3A232CA8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63D5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E8A01E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Discount users who spent above the average purchase</w:t>
            </w:r>
          </w:p>
        </w:tc>
        <w:tc>
          <w:tcPr>
            <w:tcW w:w="0" w:type="auto"/>
            <w:vAlign w:val="center"/>
            <w:hideMark/>
          </w:tcPr>
          <w:p w14:paraId="1E539284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Subquery on AVG, WHERE filter</w:t>
            </w:r>
          </w:p>
        </w:tc>
        <w:tc>
          <w:tcPr>
            <w:tcW w:w="0" w:type="auto"/>
            <w:vAlign w:val="center"/>
            <w:hideMark/>
          </w:tcPr>
          <w:p w14:paraId="07288FD9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839 customers</w:t>
            </w:r>
          </w:p>
        </w:tc>
      </w:tr>
      <w:tr w:rsidR="00C97A54" w:rsidRPr="004B6AFB" w14:paraId="07E22F5A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050A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4F52F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Top 5 products by average review rating</w:t>
            </w:r>
          </w:p>
        </w:tc>
        <w:tc>
          <w:tcPr>
            <w:tcW w:w="0" w:type="auto"/>
            <w:vAlign w:val="center"/>
            <w:hideMark/>
          </w:tcPr>
          <w:p w14:paraId="142D6FDF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AVG, ROUND, ORDER BY, LIMIT</w:t>
            </w:r>
          </w:p>
        </w:tc>
        <w:tc>
          <w:tcPr>
            <w:tcW w:w="0" w:type="auto"/>
            <w:vAlign w:val="center"/>
            <w:hideMark/>
          </w:tcPr>
          <w:p w14:paraId="2E2977B5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Gloves 3.86, Sandals 3.84, Boots 3.82, Hat 3.80, Handbag 3.78</w:t>
            </w:r>
          </w:p>
        </w:tc>
      </w:tr>
      <w:tr w:rsidR="00C97A54" w:rsidRPr="004B6AFB" w14:paraId="53BFFA46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45F2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6B1BE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Average </w:t>
            </w:r>
            <w:proofErr w:type="gram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spend</w:t>
            </w:r>
            <w:proofErr w:type="gram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: Standard vs Express shipping</w:t>
            </w:r>
          </w:p>
        </w:tc>
        <w:tc>
          <w:tcPr>
            <w:tcW w:w="0" w:type="auto"/>
            <w:vAlign w:val="center"/>
            <w:hideMark/>
          </w:tcPr>
          <w:p w14:paraId="4919146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AVG with IN filter</w:t>
            </w:r>
          </w:p>
        </w:tc>
        <w:tc>
          <w:tcPr>
            <w:tcW w:w="0" w:type="auto"/>
            <w:vAlign w:val="center"/>
            <w:hideMark/>
          </w:tcPr>
          <w:p w14:paraId="622F82F6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Express $60.48; Standard $58.46</w:t>
            </w:r>
          </w:p>
        </w:tc>
      </w:tr>
      <w:tr w:rsidR="00C97A54" w:rsidRPr="004B6AFB" w14:paraId="7A8FAE9E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2048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701D41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Do subscribers spend more?</w:t>
            </w:r>
          </w:p>
        </w:tc>
        <w:tc>
          <w:tcPr>
            <w:tcW w:w="0" w:type="auto"/>
            <w:vAlign w:val="center"/>
            <w:hideMark/>
          </w:tcPr>
          <w:p w14:paraId="471F422C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COUNT, AVG, SUM by status</w:t>
            </w:r>
          </w:p>
        </w:tc>
        <w:tc>
          <w:tcPr>
            <w:tcW w:w="0" w:type="auto"/>
            <w:vAlign w:val="center"/>
            <w:hideMark/>
          </w:tcPr>
          <w:p w14:paraId="153A59B2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Subscribers: 1,053 customers, $59.49 average, $62,645 revenue. Non-subscribers: 2,847, $59.87, $170,436</w:t>
            </w:r>
          </w:p>
        </w:tc>
      </w:tr>
      <w:tr w:rsidR="00C97A54" w:rsidRPr="004B6AFB" w14:paraId="76B71490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E30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535DBB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Top 5 products by share of purchases with a discount</w:t>
            </w:r>
          </w:p>
        </w:tc>
        <w:tc>
          <w:tcPr>
            <w:tcW w:w="0" w:type="auto"/>
            <w:vAlign w:val="center"/>
            <w:hideMark/>
          </w:tcPr>
          <w:p w14:paraId="5E3F839B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Conditional SUM(CASE) / COUNT</w:t>
            </w:r>
          </w:p>
        </w:tc>
        <w:tc>
          <w:tcPr>
            <w:tcW w:w="0" w:type="auto"/>
            <w:vAlign w:val="center"/>
            <w:hideMark/>
          </w:tcPr>
          <w:p w14:paraId="45A8C5BF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Hat 50.0%, Sneakers 49.7%, Coat 49.1%, Sweater 48.2%, Pants 47.4%</w:t>
            </w:r>
          </w:p>
        </w:tc>
      </w:tr>
      <w:tr w:rsidR="00C97A54" w:rsidRPr="004B6AFB" w14:paraId="64DF15C9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D2E5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537B53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Customer segments by previous purchases</w:t>
            </w:r>
          </w:p>
        </w:tc>
        <w:tc>
          <w:tcPr>
            <w:tcW w:w="0" w:type="auto"/>
            <w:vAlign w:val="center"/>
            <w:hideMark/>
          </w:tcPr>
          <w:p w14:paraId="14AEFAB8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CTE + CASE (New = 1, Returning = 2 to 10, Loyal = 11+)</w:t>
            </w:r>
          </w:p>
        </w:tc>
        <w:tc>
          <w:tcPr>
            <w:tcW w:w="0" w:type="auto"/>
            <w:vAlign w:val="center"/>
            <w:hideMark/>
          </w:tcPr>
          <w:p w14:paraId="17D516F9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Loyal 3,116; Returning 701; New 83</w:t>
            </w:r>
          </w:p>
        </w:tc>
      </w:tr>
      <w:tr w:rsidR="00C97A54" w:rsidRPr="004B6AFB" w14:paraId="768C6557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BD39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8F218D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Top 3 most purchased products per category</w:t>
            </w:r>
          </w:p>
        </w:tc>
        <w:tc>
          <w:tcPr>
            <w:tcW w:w="0" w:type="auto"/>
            <w:vAlign w:val="center"/>
            <w:hideMark/>
          </w:tcPr>
          <w:p w14:paraId="3E07030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CTE + ROW_</w:t>
            </w:r>
            <w:proofErr w:type="gram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) OVER (PARTITION BY)</w:t>
            </w:r>
          </w:p>
        </w:tc>
        <w:tc>
          <w:tcPr>
            <w:tcW w:w="0" w:type="auto"/>
            <w:vAlign w:val="center"/>
            <w:hideMark/>
          </w:tcPr>
          <w:p w14:paraId="2E0AFCAE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Accessories: </w:t>
            </w:r>
            <w:proofErr w:type="spellStart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Jewelry</w:t>
            </w:r>
            <w:proofErr w:type="spellEnd"/>
            <w:r w:rsidRPr="004B6AFB">
              <w:rPr>
                <w:rFonts w:ascii="Times New Roman" w:hAnsi="Times New Roman" w:cs="Times New Roman"/>
                <w:sz w:val="24"/>
                <w:szCs w:val="24"/>
              </w:rPr>
              <w:t xml:space="preserve">, Belt, Sunglasses. Clothing: Blouse, Pants, </w:t>
            </w:r>
            <w:r w:rsidRPr="004B6A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Shirt. Footwear: Sandals, Shoes, Sneakers. Outerwear: Jacket, Coat</w:t>
            </w:r>
          </w:p>
        </w:tc>
      </w:tr>
      <w:tr w:rsidR="00C97A54" w:rsidRPr="004B6AFB" w14:paraId="7FD39E24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BB69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66DA67E9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Are repeat buyers (more than 5 purchases) likely to subscribe?</w:t>
            </w:r>
          </w:p>
        </w:tc>
        <w:tc>
          <w:tcPr>
            <w:tcW w:w="0" w:type="auto"/>
            <w:vAlign w:val="center"/>
            <w:hideMark/>
          </w:tcPr>
          <w:p w14:paraId="63D13B66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Filtered COUNT by status</w:t>
            </w:r>
          </w:p>
        </w:tc>
        <w:tc>
          <w:tcPr>
            <w:tcW w:w="0" w:type="auto"/>
            <w:vAlign w:val="center"/>
            <w:hideMark/>
          </w:tcPr>
          <w:p w14:paraId="6CE09C28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958 of 3,476 repeat buyers subscribe (27.6%)</w:t>
            </w:r>
          </w:p>
        </w:tc>
      </w:tr>
      <w:tr w:rsidR="00C97A54" w:rsidRPr="004B6AFB" w14:paraId="6292BE61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D5C4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23C8CD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Revenue by age group</w:t>
            </w:r>
          </w:p>
        </w:tc>
        <w:tc>
          <w:tcPr>
            <w:tcW w:w="0" w:type="auto"/>
            <w:vAlign w:val="center"/>
            <w:hideMark/>
          </w:tcPr>
          <w:p w14:paraId="7FDB190A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SUM, GROUP BY, ORDER BY DESC</w:t>
            </w:r>
          </w:p>
        </w:tc>
        <w:tc>
          <w:tcPr>
            <w:tcW w:w="0" w:type="auto"/>
            <w:vAlign w:val="center"/>
            <w:hideMark/>
          </w:tcPr>
          <w:p w14:paraId="135C9A28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Young Adult $62,143; Middle-aged $59,197; Adult $55,978; Senior $55,763</w:t>
            </w:r>
          </w:p>
        </w:tc>
      </w:tr>
    </w:tbl>
    <w:p w14:paraId="329E84E0" w14:textId="77777777" w:rsidR="00C97A54" w:rsidRPr="004B6AFB" w:rsidRDefault="00C97A54" w:rsidP="00C97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AFB">
        <w:rPr>
          <w:rFonts w:ascii="Times New Roman" w:hAnsi="Times New Roman" w:cs="Times New Roman"/>
          <w:b/>
          <w:bCs/>
          <w:sz w:val="28"/>
          <w:szCs w:val="28"/>
        </w:rPr>
        <w:t>7. Power BI Dashboard</w:t>
      </w:r>
    </w:p>
    <w:p w14:paraId="065C65F6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 xml:space="preserve">The "Customer </w:t>
      </w:r>
      <w:proofErr w:type="spellStart"/>
      <w:r w:rsidRPr="004B6AF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B6AFB">
        <w:rPr>
          <w:rFonts w:ascii="Times New Roman" w:hAnsi="Times New Roman" w:cs="Times New Roman"/>
          <w:sz w:val="24"/>
          <w:szCs w:val="24"/>
        </w:rPr>
        <w:t xml:space="preserve"> Dashboard" is a single-page report connected directly to the PostgreSQL customer table. It is built for a business reader who wants answers by clicking a filter, not by writing a query.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6699"/>
      </w:tblGrid>
      <w:tr w:rsidR="00C97A54" w:rsidRPr="004B6AFB" w14:paraId="578741EC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4704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712437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Detail</w:t>
            </w:r>
          </w:p>
        </w:tc>
      </w:tr>
      <w:tr w:rsidR="00C97A54" w:rsidRPr="004B6AFB" w14:paraId="69139284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E2CE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KPI cards (3 DAX measures)</w:t>
            </w:r>
          </w:p>
        </w:tc>
        <w:tc>
          <w:tcPr>
            <w:tcW w:w="0" w:type="auto"/>
            <w:vAlign w:val="center"/>
            <w:hideMark/>
          </w:tcPr>
          <w:p w14:paraId="39220481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Number of Customers (3,900); Average Purchase Amount ($59.76); Average Review Rating (3.75)</w:t>
            </w:r>
          </w:p>
        </w:tc>
      </w:tr>
      <w:tr w:rsidR="00C97A54" w:rsidRPr="004B6AFB" w14:paraId="7CA45D51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C10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3240D7D2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% of customers by subscription status (No 73%, Yes 27%)</w:t>
            </w:r>
          </w:p>
        </w:tc>
      </w:tr>
      <w:tr w:rsidR="00C97A54" w:rsidRPr="004B6AFB" w14:paraId="00F4EA56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D7F3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Column charts</w:t>
            </w:r>
          </w:p>
        </w:tc>
        <w:tc>
          <w:tcPr>
            <w:tcW w:w="0" w:type="auto"/>
            <w:vAlign w:val="center"/>
            <w:hideMark/>
          </w:tcPr>
          <w:p w14:paraId="441551EE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Revenue by Category and Sales (order count) by Category</w:t>
            </w:r>
          </w:p>
        </w:tc>
      </w:tr>
      <w:tr w:rsidR="00C97A54" w:rsidRPr="004B6AFB" w14:paraId="033802B7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94AC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Bar charts</w:t>
            </w:r>
          </w:p>
        </w:tc>
        <w:tc>
          <w:tcPr>
            <w:tcW w:w="0" w:type="auto"/>
            <w:vAlign w:val="center"/>
            <w:hideMark/>
          </w:tcPr>
          <w:p w14:paraId="662A638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Revenue by Age Group and Sales (order count) by Age Group</w:t>
            </w:r>
          </w:p>
        </w:tc>
      </w:tr>
      <w:tr w:rsidR="00C97A54" w:rsidRPr="004B6AFB" w14:paraId="42E0606D" w14:textId="77777777" w:rsidTr="004B6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D876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Slicers (4)</w:t>
            </w:r>
          </w:p>
        </w:tc>
        <w:tc>
          <w:tcPr>
            <w:tcW w:w="0" w:type="auto"/>
            <w:vAlign w:val="center"/>
            <w:hideMark/>
          </w:tcPr>
          <w:p w14:paraId="4B98E044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Subscription Status, Gender, Category, Shipping Type</w:t>
            </w:r>
          </w:p>
        </w:tc>
      </w:tr>
    </w:tbl>
    <w:p w14:paraId="34E019A1" w14:textId="77777777" w:rsidR="00C97A54" w:rsidRPr="004B6AFB" w:rsidRDefault="00C97A54" w:rsidP="00C97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AFB">
        <w:rPr>
          <w:rFonts w:ascii="Times New Roman" w:hAnsi="Times New Roman" w:cs="Times New Roman"/>
          <w:b/>
          <w:bCs/>
          <w:sz w:val="28"/>
          <w:szCs w:val="28"/>
        </w:rPr>
        <w:t>8. Key Findings</w:t>
      </w:r>
    </w:p>
    <w:p w14:paraId="1443FBC6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Revenue is concentrated in two categories. Clothing and Accessories together bring in $178,464, or 77% of revenue. Average order value is nearly identical across categories (about $60), except Outerwear at $57.17, so category revenue is driven by how often items sell, not by price.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960"/>
        <w:gridCol w:w="1686"/>
        <w:gridCol w:w="714"/>
        <w:gridCol w:w="1455"/>
      </w:tblGrid>
      <w:tr w:rsidR="00C97A54" w:rsidRPr="004B6AFB" w14:paraId="5D68D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9CF2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77A45E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1CE96352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Share of revenue</w:t>
            </w:r>
          </w:p>
        </w:tc>
        <w:tc>
          <w:tcPr>
            <w:tcW w:w="0" w:type="auto"/>
            <w:vAlign w:val="center"/>
            <w:hideMark/>
          </w:tcPr>
          <w:p w14:paraId="40940AF8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A759F31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Average order</w:t>
            </w:r>
          </w:p>
        </w:tc>
      </w:tr>
      <w:tr w:rsidR="00C97A54" w:rsidRPr="004B6AFB" w14:paraId="5EC8C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0E5E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4344FF05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$104,264</w:t>
            </w:r>
          </w:p>
        </w:tc>
        <w:tc>
          <w:tcPr>
            <w:tcW w:w="0" w:type="auto"/>
            <w:vAlign w:val="center"/>
            <w:hideMark/>
          </w:tcPr>
          <w:p w14:paraId="48F8389C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44.7%</w:t>
            </w:r>
          </w:p>
        </w:tc>
        <w:tc>
          <w:tcPr>
            <w:tcW w:w="0" w:type="auto"/>
            <w:vAlign w:val="center"/>
            <w:hideMark/>
          </w:tcPr>
          <w:p w14:paraId="75A091AF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1,737</w:t>
            </w:r>
          </w:p>
        </w:tc>
        <w:tc>
          <w:tcPr>
            <w:tcW w:w="0" w:type="auto"/>
            <w:vAlign w:val="center"/>
            <w:hideMark/>
          </w:tcPr>
          <w:p w14:paraId="2C01DEB0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$60.02</w:t>
            </w:r>
          </w:p>
        </w:tc>
      </w:tr>
      <w:tr w:rsidR="00C97A54" w:rsidRPr="004B6AFB" w14:paraId="1F4A3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DDCC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429BC97B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$74,200</w:t>
            </w:r>
          </w:p>
        </w:tc>
        <w:tc>
          <w:tcPr>
            <w:tcW w:w="0" w:type="auto"/>
            <w:vAlign w:val="center"/>
            <w:hideMark/>
          </w:tcPr>
          <w:p w14:paraId="6D8D3C83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31.8%</w:t>
            </w:r>
          </w:p>
        </w:tc>
        <w:tc>
          <w:tcPr>
            <w:tcW w:w="0" w:type="auto"/>
            <w:vAlign w:val="center"/>
            <w:hideMark/>
          </w:tcPr>
          <w:p w14:paraId="5E575CB5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1,240</w:t>
            </w:r>
          </w:p>
        </w:tc>
        <w:tc>
          <w:tcPr>
            <w:tcW w:w="0" w:type="auto"/>
            <w:vAlign w:val="center"/>
            <w:hideMark/>
          </w:tcPr>
          <w:p w14:paraId="588C73FA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$59.84</w:t>
            </w:r>
          </w:p>
        </w:tc>
      </w:tr>
      <w:tr w:rsidR="00C97A54" w:rsidRPr="004B6AFB" w14:paraId="6090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F439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15CE1E81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$36,093</w:t>
            </w:r>
          </w:p>
        </w:tc>
        <w:tc>
          <w:tcPr>
            <w:tcW w:w="0" w:type="auto"/>
            <w:vAlign w:val="center"/>
            <w:hideMark/>
          </w:tcPr>
          <w:p w14:paraId="1F74EEA4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15.5%</w:t>
            </w:r>
          </w:p>
        </w:tc>
        <w:tc>
          <w:tcPr>
            <w:tcW w:w="0" w:type="auto"/>
            <w:vAlign w:val="center"/>
            <w:hideMark/>
          </w:tcPr>
          <w:p w14:paraId="63F3D0C2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599</w:t>
            </w:r>
          </w:p>
        </w:tc>
        <w:tc>
          <w:tcPr>
            <w:tcW w:w="0" w:type="auto"/>
            <w:vAlign w:val="center"/>
            <w:hideMark/>
          </w:tcPr>
          <w:p w14:paraId="1B9C91BF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$60.26</w:t>
            </w:r>
          </w:p>
        </w:tc>
      </w:tr>
      <w:tr w:rsidR="00C97A54" w:rsidRPr="004B6AFB" w14:paraId="65268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4234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Outerwear</w:t>
            </w:r>
          </w:p>
        </w:tc>
        <w:tc>
          <w:tcPr>
            <w:tcW w:w="0" w:type="auto"/>
            <w:vAlign w:val="center"/>
            <w:hideMark/>
          </w:tcPr>
          <w:p w14:paraId="135F8B2D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$18,524</w:t>
            </w:r>
          </w:p>
        </w:tc>
        <w:tc>
          <w:tcPr>
            <w:tcW w:w="0" w:type="auto"/>
            <w:vAlign w:val="center"/>
            <w:hideMark/>
          </w:tcPr>
          <w:p w14:paraId="536AFF5C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7.9%</w:t>
            </w:r>
          </w:p>
        </w:tc>
        <w:tc>
          <w:tcPr>
            <w:tcW w:w="0" w:type="auto"/>
            <w:vAlign w:val="center"/>
            <w:hideMark/>
          </w:tcPr>
          <w:p w14:paraId="4AD3473C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324</w:t>
            </w:r>
          </w:p>
        </w:tc>
        <w:tc>
          <w:tcPr>
            <w:tcW w:w="0" w:type="auto"/>
            <w:vAlign w:val="center"/>
            <w:hideMark/>
          </w:tcPr>
          <w:p w14:paraId="2660A855" w14:textId="77777777" w:rsidR="00C97A54" w:rsidRPr="004B6AFB" w:rsidRDefault="00C97A54" w:rsidP="00C97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AFB">
              <w:rPr>
                <w:rFonts w:ascii="Times New Roman" w:hAnsi="Times New Roman" w:cs="Times New Roman"/>
                <w:sz w:val="24"/>
                <w:szCs w:val="24"/>
              </w:rPr>
              <w:t>$57.17</w:t>
            </w:r>
          </w:p>
        </w:tc>
      </w:tr>
    </w:tbl>
    <w:p w14:paraId="134B058C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Subscriptions have not changed spending. 27% of customers subscribe, yet subscribers average $59.49 per purchase against $59.87 for non-subscribers. Repeat buyers subscribe at 27.6%, the same rate as the whole base, so loyalty alone does not predict sign-up.</w:t>
      </w:r>
    </w:p>
    <w:p w14:paraId="40209032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lastRenderedPageBreak/>
        <w:t>Discounts are used often but show no basket-size benefit. 43% of purchases carry a discount, and discounted purchases average $59.28 against $60.13 without one. Hats, Sneakers and Coats are discounted in roughly half of all sales.</w:t>
      </w:r>
    </w:p>
    <w:p w14:paraId="3C489AD1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The base is overwhelmingly established. 80% of customers have more than 10 previous purchases and only 2% are new, which points to strong retention but limited recent acquisition.</w:t>
      </w:r>
    </w:p>
    <w:p w14:paraId="486816CC" w14:textId="77777777" w:rsidR="00C97A54" w:rsidRPr="004B6AFB" w:rsidRDefault="00C97A54" w:rsidP="00C97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AFB">
        <w:rPr>
          <w:rFonts w:ascii="Times New Roman" w:hAnsi="Times New Roman" w:cs="Times New Roman"/>
          <w:b/>
          <w:bCs/>
          <w:sz w:val="28"/>
          <w:szCs w:val="28"/>
        </w:rPr>
        <w:t>9. Business Recommendations</w:t>
      </w:r>
    </w:p>
    <w:p w14:paraId="5C3F65E7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These recommendations follow from the findings above. They are hypotheses to test, since the dataset shows association, not cause.</w:t>
      </w:r>
    </w:p>
    <w:p w14:paraId="073527F0" w14:textId="77777777" w:rsidR="00C97A54" w:rsidRPr="004B6AFB" w:rsidRDefault="00C97A54" w:rsidP="00C97A5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Rework the subscription offer. With no spending uplift, add a clear benefit (free shipping, early access) and test it against a control group.</w:t>
      </w:r>
    </w:p>
    <w:p w14:paraId="1D49CD93" w14:textId="77777777" w:rsidR="00C97A54" w:rsidRPr="004B6AFB" w:rsidRDefault="00C97A54" w:rsidP="00C97A5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Audit discount depth. Discounts apply to 43% of sales without raising order value; test cutting them on Hats, Sneakers and Coats.</w:t>
      </w:r>
    </w:p>
    <w:p w14:paraId="33603A66" w14:textId="77777777" w:rsidR="00C97A54" w:rsidRPr="004B6AFB" w:rsidRDefault="00C97A54" w:rsidP="00C97A5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Grow Footwear and Outerwear and attract new buyers. Outerwear and Footwear are 23% of revenue and only 83 customers are new; bundles and acquisition campaigns address both.</w:t>
      </w:r>
    </w:p>
    <w:p w14:paraId="0DAD252A" w14:textId="77777777" w:rsidR="00C97A54" w:rsidRPr="004B6AFB" w:rsidRDefault="00C97A54" w:rsidP="00C97A5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Recalibrate loyalty tiers. Raise the cut-offs so the Loyal tier is a smaller, more valuable group than 80% of customers.</w:t>
      </w:r>
    </w:p>
    <w:p w14:paraId="46776206" w14:textId="77777777" w:rsidR="00C97A54" w:rsidRPr="004B6AFB" w:rsidRDefault="00C97A54" w:rsidP="00C97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AFB">
        <w:rPr>
          <w:rFonts w:ascii="Times New Roman" w:hAnsi="Times New Roman" w:cs="Times New Roman"/>
          <w:b/>
          <w:bCs/>
          <w:sz w:val="28"/>
          <w:szCs w:val="28"/>
        </w:rPr>
        <w:t>10. Resume Summary</w:t>
      </w:r>
    </w:p>
    <w:p w14:paraId="6CF848A2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Project title for a resume</w:t>
      </w:r>
    </w:p>
    <w:p w14:paraId="0C07617F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 xml:space="preserve">Customer Shopping </w:t>
      </w:r>
      <w:proofErr w:type="spellStart"/>
      <w:r w:rsidRPr="004B6AF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B6AFB">
        <w:rPr>
          <w:rFonts w:ascii="Times New Roman" w:hAnsi="Times New Roman" w:cs="Times New Roman"/>
          <w:sz w:val="24"/>
          <w:szCs w:val="24"/>
        </w:rPr>
        <w:t xml:space="preserve"> Analysis | Python, PostgreSQL, Power BI</w:t>
      </w:r>
    </w:p>
    <w:p w14:paraId="1233F552" w14:textId="77777777" w:rsidR="00C97A54" w:rsidRPr="004B6AFB" w:rsidRDefault="00C97A54" w:rsidP="00C97A54">
      <w:p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Resume bullet points</w:t>
      </w:r>
    </w:p>
    <w:p w14:paraId="6E56F665" w14:textId="77777777" w:rsidR="00C97A54" w:rsidRPr="004B6AFB" w:rsidRDefault="00C97A54" w:rsidP="00C97A5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Cleaned and prepared a 3,900-record, 18-field retail customer dataset in Python (pandas), imputing 37 missing review ratings by category median and removing a fully redundant column after validating it against 100% of rows.</w:t>
      </w:r>
    </w:p>
    <w:p w14:paraId="193775F5" w14:textId="77777777" w:rsidR="00C97A54" w:rsidRPr="004B6AFB" w:rsidRDefault="00C97A54" w:rsidP="00C97A5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 xml:space="preserve">Engineered analytical features, including quartile-based age groups and a numeric purchase-frequency field, and loaded the cleaned data into PostgreSQL through </w:t>
      </w:r>
      <w:proofErr w:type="spellStart"/>
      <w:r w:rsidRPr="004B6AFB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6AFB">
        <w:rPr>
          <w:rFonts w:ascii="Times New Roman" w:hAnsi="Times New Roman" w:cs="Times New Roman"/>
          <w:sz w:val="24"/>
          <w:szCs w:val="24"/>
        </w:rPr>
        <w:t>.</w:t>
      </w:r>
    </w:p>
    <w:p w14:paraId="7FB4F5D1" w14:textId="77777777" w:rsidR="00C97A54" w:rsidRPr="004B6AFB" w:rsidRDefault="00C97A54" w:rsidP="00C97A5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Wrote 10 PostgreSQL queries (CTEs, subqueries, CASE logic, window functions) answering questions on revenue, subscriptions, discounts, shipping, loyalty segments and top products.</w:t>
      </w:r>
    </w:p>
    <w:p w14:paraId="5C474D82" w14:textId="77777777" w:rsidR="00C97A54" w:rsidRPr="004B6AFB" w:rsidRDefault="00C97A54" w:rsidP="00C97A5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Built an interactive Power BI dashboard with 3 DAX KPI cards, 5 charts and 4 slicers, connected live to PostgreSQL, covering $233K in purchases across 3,900 customers.</w:t>
      </w:r>
    </w:p>
    <w:p w14:paraId="176F9DF0" w14:textId="7D5DB3FA" w:rsidR="0093484C" w:rsidRPr="004B6AFB" w:rsidRDefault="00C97A54" w:rsidP="00C97A5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6AFB">
        <w:rPr>
          <w:rFonts w:ascii="Times New Roman" w:hAnsi="Times New Roman" w:cs="Times New Roman"/>
          <w:sz w:val="24"/>
          <w:szCs w:val="24"/>
        </w:rPr>
        <w:t>Found that Clothing and Accessories drive 77% of revenue, and that neither subscriptions nor discounts raised average purchase value, and recommended testing a redesigned subscription benefit and reduced discount depth.</w:t>
      </w:r>
    </w:p>
    <w:sectPr w:rsidR="0093484C" w:rsidRPr="004B6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712"/>
    <w:multiLevelType w:val="multilevel"/>
    <w:tmpl w:val="7538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35F04"/>
    <w:multiLevelType w:val="multilevel"/>
    <w:tmpl w:val="C78E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D2945"/>
    <w:multiLevelType w:val="multilevel"/>
    <w:tmpl w:val="0CF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373D4"/>
    <w:multiLevelType w:val="multilevel"/>
    <w:tmpl w:val="AAC2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21DD7"/>
    <w:multiLevelType w:val="multilevel"/>
    <w:tmpl w:val="E3F8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C2A0C"/>
    <w:multiLevelType w:val="multilevel"/>
    <w:tmpl w:val="B07C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91028"/>
    <w:multiLevelType w:val="multilevel"/>
    <w:tmpl w:val="F486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E91335"/>
    <w:multiLevelType w:val="multilevel"/>
    <w:tmpl w:val="FD8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13A74"/>
    <w:multiLevelType w:val="multilevel"/>
    <w:tmpl w:val="5F24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504098">
    <w:abstractNumId w:val="2"/>
  </w:num>
  <w:num w:numId="2" w16cid:durableId="1959027262">
    <w:abstractNumId w:val="5"/>
  </w:num>
  <w:num w:numId="3" w16cid:durableId="836850171">
    <w:abstractNumId w:val="4"/>
  </w:num>
  <w:num w:numId="4" w16cid:durableId="1247032297">
    <w:abstractNumId w:val="6"/>
  </w:num>
  <w:num w:numId="5" w16cid:durableId="996375271">
    <w:abstractNumId w:val="1"/>
  </w:num>
  <w:num w:numId="6" w16cid:durableId="827673990">
    <w:abstractNumId w:val="7"/>
  </w:num>
  <w:num w:numId="7" w16cid:durableId="1801655548">
    <w:abstractNumId w:val="8"/>
  </w:num>
  <w:num w:numId="8" w16cid:durableId="1398092109">
    <w:abstractNumId w:val="0"/>
  </w:num>
  <w:num w:numId="9" w16cid:durableId="2132552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FF"/>
    <w:rsid w:val="000A28FF"/>
    <w:rsid w:val="004B6AFB"/>
    <w:rsid w:val="0088412A"/>
    <w:rsid w:val="0093484C"/>
    <w:rsid w:val="00C613E4"/>
    <w:rsid w:val="00C97A54"/>
    <w:rsid w:val="00F3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73ED"/>
  <w15:chartTrackingRefBased/>
  <w15:docId w15:val="{F27F5CB8-770C-42FB-BF65-D5C18B45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1375</Words>
  <Characters>7841</Characters>
  <Application>Microsoft Office Word</Application>
  <DocSecurity>0</DocSecurity>
  <Lines>65</Lines>
  <Paragraphs>18</Paragraphs>
  <ScaleCrop>false</ScaleCrop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Ommkar Sahoo</dc:creator>
  <cp:keywords/>
  <dc:description/>
  <cp:lastModifiedBy>Ommkar Sahoo</cp:lastModifiedBy>
  <cp:revision>4</cp:revision>
  <dcterms:created xsi:type="dcterms:W3CDTF">2026-10-23T21:09:00Z</dcterms:created>
  <dcterms:modified xsi:type="dcterms:W3CDTF">2026-10-23T21:14:00Z</dcterms:modified>
</cp:coreProperties>
</file>