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trHeight w:val="12900" w:hRule="exact"/>
        </w:trPr>
        <w:tc>
          <w:tcPr>
            <w:tcW w:type="dxa" w:w="9360"/>
            <w:tcBorders>
              <w:top w:val="none" w:color="FFFFFF" w:sz="0"/>
              <w:left w:val="none" w:color="FFFFFF" w:sz="0"/>
              <w:bottom w:val="none" w:color="FFFFFF" w:sz="0"/>
              <w:right w:val="none" w:color="FFFFFF" w:sz="0"/>
            </w:tcBorders>
            <w:shd w:fill="1B2A4A" w:color="auto" w:val="clear"/>
            <w:tcMar>
              <w:top w:type="dxa" w:w="0"/>
              <w:left w:type="dxa" w:w="120"/>
              <w:bottom w:type="dxa" w:w="0"/>
              <w:right w:type="dxa" w:w="120"/>
            </w:tcMar>
            <w:vAlign w:val="center"/>
          </w:tcPr>
          <w:p>
            <w:pPr>
              <w:spacing w:after="0" w:before="1800"/>
            </w:pPr>
            <w:r>
              <w:rPr>
                <w:rFonts w:ascii="Arial" w:cs="Arial" w:eastAsia="Arial" w:hAnsi="Arial"/>
                <w:color w:val="1E293B"/>
                <w:sz w:val="22"/>
                <w:szCs w:val="22"/>
              </w:rPr>
              <w:t xml:space="preserve"/>
            </w:r>
          </w:p>
          <w:p>
            <w:pPr>
              <w:spacing w:after="200" w:before="0"/>
              <w:jc w:val="center"/>
            </w:pPr>
            <w:r>
              <w:rPr>
                <w:rFonts w:ascii="Arial" w:cs="Arial" w:eastAsia="Arial" w:hAnsi="Arial"/>
                <w:b/>
                <w:bCs/>
                <w:color w:val="FFFFFF"/>
                <w:sz w:val="72"/>
                <w:szCs w:val="72"/>
              </w:rPr>
              <w:t xml:space="preserve">narfoodtruck.com</w:t>
            </w:r>
          </w:p>
          <w:p>
            <w:pPr>
              <w:spacing w:after="120" w:before="0"/>
              <w:jc w:val="center"/>
            </w:pPr>
            <w:r>
              <w:rPr>
                <w:rFonts w:ascii="Arial" w:cs="Arial" w:eastAsia="Arial" w:hAnsi="Arial"/>
                <w:color w:val="93C5FD"/>
                <w:sz w:val="36"/>
                <w:szCs w:val="36"/>
              </w:rPr>
              <w:t xml:space="preserve">SEO / GEO / AEO Audit Report</w:t>
            </w:r>
          </w:p>
          <w:p>
            <w:pPr>
              <w:spacing w:after="400" w:before="0"/>
              <w:jc w:val="center"/>
            </w:pPr>
            <w:r>
              <w:rPr>
                <w:rFonts w:ascii="Arial" w:cs="Arial" w:eastAsia="Arial" w:hAnsi="Arial"/>
                <w:color w:val="FFFFFF"/>
                <w:sz w:val="22"/>
                <w:szCs w:val="22"/>
              </w:rPr>
              <w:t xml:space="preserve">FULL AUDIT · CÓDIGO LOCAL · v2 tras quick wins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single" w:color="1B2A4A" w:sz="24"/>
                    <w:left w:val="single" w:color="1B2A4A" w:sz="24"/>
                    <w:bottom w:val="single" w:color="1B2A4A" w:sz="24"/>
                    <w:right w:val="single" w:color="1B2A4A" w:sz="24"/>
                  </w:tcBorders>
                  <w:shd w:fill="D97706" w:color="auto" w:val="clear"/>
                  <w:tcMar>
                    <w:top w:type="dxa" w:w="280"/>
                    <w:left w:type="dxa" w:w="120"/>
                    <w:bottom w:type="dxa" w:w="280"/>
                    <w:right w:type="dxa" w:w="120"/>
                  </w:tcMar>
                  <w:vAlign w:val="center"/>
                </w:tcPr>
                <w:p>
                  <w:pPr>
                    <w:spacing w:after="0" w:before="0"/>
                    <w:jc w:val="center"/>
                  </w:pPr>
                  <w:r>
                    <w:rPr>
                      <w:rFonts w:ascii="Arial" w:cs="Arial" w:eastAsia="Arial" w:hAnsi="Arial"/>
                      <w:b/>
                      <w:bCs/>
                      <w:color w:val="FFFFFF"/>
                      <w:sz w:val="20"/>
                      <w:szCs w:val="20"/>
                    </w:rPr>
                    <w:t xml:space="preserve">SEO</w:t>
                  </w:r>
                </w:p>
                <w:p>
                  <w:pPr>
                    <w:spacing w:after="0" w:before="0"/>
                    <w:jc w:val="center"/>
                  </w:pPr>
                  <w:r>
                    <w:rPr>
                      <w:rFonts w:ascii="Arial" w:cs="Arial" w:eastAsia="Arial" w:hAnsi="Arial"/>
                      <w:b/>
                      <w:bCs/>
                      <w:color w:val="FFFFFF"/>
                      <w:sz w:val="72"/>
                      <w:szCs w:val="72"/>
                    </w:rPr>
                    <w:t xml:space="preserve">7</w:t>
                  </w:r>
                </w:p>
                <w:p>
                  <w:pPr>
                    <w:spacing w:after="0" w:before="0"/>
                    <w:jc w:val="center"/>
                  </w:pPr>
                  <w:r>
                    <w:rPr>
                      <w:rFonts w:ascii="Arial" w:cs="Arial" w:eastAsia="Arial" w:hAnsi="Arial"/>
                      <w:i/>
                      <w:iCs/>
                      <w:color w:val="FFFFFF"/>
                      <w:sz w:val="18"/>
                      <w:szCs w:val="18"/>
                    </w:rPr>
                    <w:t xml:space="preserve">On Track</w:t>
                  </w:r>
                </w:p>
              </w:tc>
              <w:tc>
                <w:tcPr>
                  <w:tcW w:type="dxa" w:w="3120"/>
                  <w:tcBorders>
                    <w:top w:val="single" w:color="1B2A4A" w:sz="24"/>
                    <w:left w:val="single" w:color="1B2A4A" w:sz="24"/>
                    <w:bottom w:val="single" w:color="1B2A4A" w:sz="24"/>
                    <w:right w:val="single" w:color="1B2A4A" w:sz="24"/>
                  </w:tcBorders>
                  <w:shd w:fill="D97706" w:color="auto" w:val="clear"/>
                  <w:tcMar>
                    <w:top w:type="dxa" w:w="280"/>
                    <w:left w:type="dxa" w:w="120"/>
                    <w:bottom w:type="dxa" w:w="280"/>
                    <w:right w:type="dxa" w:w="120"/>
                  </w:tcMar>
                  <w:vAlign w:val="center"/>
                </w:tcPr>
                <w:p>
                  <w:pPr>
                    <w:spacing w:after="0" w:before="0"/>
                    <w:jc w:val="center"/>
                  </w:pPr>
                  <w:r>
                    <w:rPr>
                      <w:rFonts w:ascii="Arial" w:cs="Arial" w:eastAsia="Arial" w:hAnsi="Arial"/>
                      <w:b/>
                      <w:bCs/>
                      <w:color w:val="FFFFFF"/>
                      <w:sz w:val="20"/>
                      <w:szCs w:val="20"/>
                    </w:rPr>
                    <w:t xml:space="preserve">GEO</w:t>
                  </w:r>
                </w:p>
                <w:p>
                  <w:pPr>
                    <w:spacing w:after="0" w:before="0"/>
                    <w:jc w:val="center"/>
                  </w:pPr>
                  <w:r>
                    <w:rPr>
                      <w:rFonts w:ascii="Arial" w:cs="Arial" w:eastAsia="Arial" w:hAnsi="Arial"/>
                      <w:b/>
                      <w:bCs/>
                      <w:color w:val="FFFFFF"/>
                      <w:sz w:val="72"/>
                      <w:szCs w:val="72"/>
                    </w:rPr>
                    <w:t xml:space="preserve">5</w:t>
                  </w:r>
                </w:p>
                <w:p>
                  <w:pPr>
                    <w:spacing w:after="0" w:before="0"/>
                    <w:jc w:val="center"/>
                  </w:pPr>
                  <w:r>
                    <w:rPr>
                      <w:rFonts w:ascii="Arial" w:cs="Arial" w:eastAsia="Arial" w:hAnsi="Arial"/>
                      <w:i/>
                      <w:iCs/>
                      <w:color w:val="FFFFFF"/>
                      <w:sz w:val="18"/>
                      <w:szCs w:val="18"/>
                    </w:rPr>
                    <w:t xml:space="preserve">On Track</w:t>
                  </w:r>
                </w:p>
              </w:tc>
              <w:tc>
                <w:tcPr>
                  <w:tcW w:type="dxa" w:w="3120"/>
                  <w:tcBorders>
                    <w:top w:val="single" w:color="1B2A4A" w:sz="24"/>
                    <w:left w:val="single" w:color="1B2A4A" w:sz="24"/>
                    <w:bottom w:val="single" w:color="1B2A4A" w:sz="24"/>
                    <w:right w:val="single" w:color="1B2A4A" w:sz="24"/>
                  </w:tcBorders>
                  <w:shd w:fill="D97706" w:color="auto" w:val="clear"/>
                  <w:tcMar>
                    <w:top w:type="dxa" w:w="280"/>
                    <w:left w:type="dxa" w:w="120"/>
                    <w:bottom w:type="dxa" w:w="280"/>
                    <w:right w:type="dxa" w:w="120"/>
                  </w:tcMar>
                  <w:vAlign w:val="center"/>
                </w:tcPr>
                <w:p>
                  <w:pPr>
                    <w:spacing w:after="0" w:before="0"/>
                    <w:jc w:val="center"/>
                  </w:pPr>
                  <w:r>
                    <w:rPr>
                      <w:rFonts w:ascii="Arial" w:cs="Arial" w:eastAsia="Arial" w:hAnsi="Arial"/>
                      <w:b/>
                      <w:bCs/>
                      <w:color w:val="FFFFFF"/>
                      <w:sz w:val="20"/>
                      <w:szCs w:val="20"/>
                    </w:rPr>
                    <w:t xml:space="preserve">AEO</w:t>
                  </w:r>
                </w:p>
                <w:p>
                  <w:pPr>
                    <w:spacing w:after="0" w:before="0"/>
                    <w:jc w:val="center"/>
                  </w:pPr>
                  <w:r>
                    <w:rPr>
                      <w:rFonts w:ascii="Arial" w:cs="Arial" w:eastAsia="Arial" w:hAnsi="Arial"/>
                      <w:b/>
                      <w:bCs/>
                      <w:color w:val="FFFFFF"/>
                      <w:sz w:val="72"/>
                      <w:szCs w:val="72"/>
                    </w:rPr>
                    <w:t xml:space="preserve">7</w:t>
                  </w:r>
                </w:p>
                <w:p>
                  <w:pPr>
                    <w:spacing w:after="0" w:before="0"/>
                    <w:jc w:val="center"/>
                  </w:pPr>
                  <w:r>
                    <w:rPr>
                      <w:rFonts w:ascii="Arial" w:cs="Arial" w:eastAsia="Arial" w:hAnsi="Arial"/>
                      <w:i/>
                      <w:iCs/>
                      <w:color w:val="FFFFFF"/>
                      <w:sz w:val="18"/>
                      <w:szCs w:val="18"/>
                    </w:rPr>
                    <w:t xml:space="preserve">On Track</w:t>
                  </w:r>
                </w:p>
              </w:tc>
            </w:tr>
          </w:tbl>
          <w:p>
            <w:pPr>
              <w:spacing w:after="0" w:before="1800"/>
            </w:pPr>
            <w:r>
              <w:rPr>
                <w:rFonts w:ascii="Arial" w:cs="Arial" w:eastAsia="Arial" w:hAnsi="Arial"/>
                <w:color w:val="1E293B"/>
                <w:sz w:val="22"/>
                <w:szCs w:val="22"/>
              </w:rPr>
              <w:t xml:space="preserve"/>
            </w:r>
          </w:p>
          <w:p>
            <w:pPr>
              <w:spacing w:after="40" w:before="0"/>
              <w:jc w:val="center"/>
            </w:pPr>
            <w:r>
              <w:rPr>
                <w:rFonts w:ascii="Arial" w:cs="Arial" w:eastAsia="Arial" w:hAnsi="Arial"/>
                <w:color w:val="94A3B8"/>
                <w:sz w:val="18"/>
                <w:szCs w:val="18"/>
              </w:rPr>
              <w:t xml:space="preserve">29 de septiembre de 2026</w:t>
            </w:r>
          </w:p>
          <w:p>
            <w:pPr>
              <w:spacing w:after="120" w:before="0"/>
              <w:jc w:val="center"/>
            </w:pPr>
            <w:r>
              <w:rPr>
                <w:rFonts w:ascii="Arial" w:cs="Arial" w:eastAsia="Arial" w:hAnsi="Arial"/>
                <w:color w:val="94A3B8"/>
                <w:sz w:val="18"/>
                <w:szCs w:val="18"/>
              </w:rPr>
              <w:t xml:space="preserve">Claude Skill and Plugin by Alex Labat</w:t>
            </w:r>
          </w:p>
        </w:tc>
      </w:tr>
    </w:tbl>
    <w:p>
      <w:pPr>
        <w:sectPr>
          <w:pgSz w:w="12240" w:h="15840" w:orient="portrait"/>
          <w:pgMar w:top="1440" w:right="1440" w:bottom="1440" w:left="1440" w:header="708" w:footer="708" w:gutter="0"/>
          <w:pgNumType/>
          <w:docGrid w:linePitch="360"/>
        </w:sectPr>
      </w:pPr>
    </w:p>
    <w:p>
      <w:pPr>
        <w:pStyle w:val="Heading1"/>
        <w:spacing w:after="160" w:before="24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color="auto" w:val="clear"/>
            <w:tcMar>
              <w:top w:type="dxa" w:w="240"/>
              <w:left w:type="dxa" w:w="120"/>
              <w:bottom w:type="dxa" w:w="240"/>
              <w:right w:type="dxa" w:w="120"/>
            </w:tcMar>
            <w:vAlign w:val="center"/>
          </w:tcPr>
          <w:p>
            <w:pPr>
              <w:spacing w:after="0" w:before="0"/>
            </w:pPr>
            <w:r>
              <w:rPr>
                <w:rFonts w:ascii="Arial" w:cs="Arial" w:eastAsia="Arial" w:hAnsi="Arial"/>
                <w:color w:val="1E293B"/>
                <w:sz w:val="22"/>
                <w:szCs w:val="22"/>
              </w:rPr>
              <w:t xml:space="preserve">La web de NAR tiene una base técnica muy por encima de la media para un negocio local: grafo JSON-LD único con @id estables, FAQPage con 25 preguntas, HowTo, canonical coherentes con el sitemap, llms.txt y un robots.txt que invita explícitamente a GPTBot, ClaudeBot y PerplexityBot. El problema más urgente no es técnico sino de datos: el teléfono, el email y el Instagram siguen siendo valores de ejemplo y se publican tal cual en el schema LocalBusiness, y la web se contradice en hechos clave (zona de servicio, si el transporte está incluido y el precio de partida: 450 € en la web frente a 890 € en llms.txt). Los motores generativos premian la coherencia factual; con datos contradictorios dejan de citar o citan mal. Tras esta auditoría ya se aplicaron los quick wins (títulos que se pegaban en texto plano, cinco meta descriptions, BreadcrumbList y frase de definición en la home); ver "Cambios aplicados". La mayor oportunidad pendiente: corregir los datos de contacto y las contradicciones, añadir reseñas reales y reescribir los H1 con la keyword local.</w:t>
            </w:r>
          </w:p>
        </w:tc>
      </w:tr>
    </w:tbl>
    <w:p>
      <w:pPr>
        <w:spacing w:after="12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rPr>
          <w:tblHeader/>
        </w:trPr>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Dimensión</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Nota</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c>
          <w:tcPr>
            <w:tcW w:type="dxa" w:w="49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Conclusión clave</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b/>
                <w:bCs/>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7/10</w:t>
            </w:r>
          </w:p>
        </w:tc>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On Track</w:t>
            </w:r>
          </w:p>
        </w:tc>
        <w:tc>
          <w:tcPr>
            <w:tcW w:type="dxa" w:w="49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Técnica sólida (canonical, sitemap, OG, noindex correcto); BreadcrumbList añadido y descriptions ≤ 158; faltan H1 con keyword.</w:t>
            </w:r>
          </w:p>
        </w:tc>
      </w:tr>
      <w:t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b/>
                <w:bCs/>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5/10</w:t>
            </w:r>
          </w:p>
        </w:tc>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On Track</w:t>
            </w:r>
          </w:p>
        </w:tc>
        <w:tc>
          <w:tcPr>
            <w:tcW w:type="dxa" w:w="49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Infraestructura IA ejemplar, pero NAP de ejemplo, sameAs roto y hechos contradictorios entre páginas.</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b/>
                <w:bCs/>
                <w:color w:val="1E293B"/>
                <w:sz w:val="20"/>
                <w:szCs w:val="20"/>
              </w:rPr>
              <w:t xml:space="preserve">AEO</w:t>
            </w:r>
          </w:p>
        </w:tc>
        <w:tc>
          <w:tcPr>
            <w:tcW w:type="dxa" w:w="12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7/10</w:t>
            </w:r>
          </w:p>
        </w:tc>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On Track</w:t>
            </w:r>
          </w:p>
        </w:tc>
        <w:tc>
          <w:tcPr>
            <w:tcW w:type="dxa" w:w="49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FAQPage (25) + HowTo + preguntas bien redactadas; falta Speakable y alguna respuesta contradice a otras.</w:t>
            </w:r>
          </w:p>
        </w:tc>
      </w:tr>
      <w:tr>
        <w:tc>
          <w:tcPr>
            <w:tcW w:type="dxa" w:w="1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b/>
                <w:bCs/>
                <w:color w:val="1E293B"/>
                <w:sz w:val="20"/>
                <w:szCs w:val="20"/>
              </w:rPr>
              <w:t xml:space="preserve">Combinado</w:t>
            </w:r>
          </w:p>
        </w:tc>
        <w:tc>
          <w:tcPr>
            <w:tcW w:type="dxa" w:w="12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1E293B"/>
                <w:sz w:val="20"/>
                <w:szCs w:val="20"/>
              </w:rPr>
              <w:t xml:space="preserve">19/30</w:t>
            </w:r>
          </w:p>
        </w:tc>
        <w:tc>
          <w:tcPr>
            <w:tcW w:type="dxa" w:w="1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
            </w:r>
          </w:p>
        </w:tc>
        <w:tc>
          <w:tcPr>
            <w:tcW w:type="dxa" w:w="49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
            </w:r>
          </w:p>
        </w:tc>
      </w:tr>
    </w:tbl>
    <w:p>
      <w:pPr>
        <w:pStyle w:val="Heading1"/>
        <w:pageBreakBefore/>
        <w:spacing w:after="160" w:before="24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360"/>
      </w:tblGrid>
      <w:tr>
        <w:trPr>
          <w:tblHeader/>
        </w:trPr>
        <w:tc>
          <w:tcPr>
            <w:tcW w:type="dxa" w:w="3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URL</w:t>
            </w:r>
          </w:p>
        </w:tc>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Tipo</w:t>
            </w:r>
          </w:p>
        </w:tc>
        <w:tc>
          <w:tcPr>
            <w:tcW w:type="dxa" w:w="43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Notas</w:t>
            </w:r>
          </w:p>
        </w:tc>
      </w:tr>
      <w:tr>
        <w:tc>
          <w:tcPr>
            <w:tcW w:type="dxa" w:w="3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Inicio</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Title 54 car. con "Valencia"; H1 sin keyword; HowTo (5 pasos); description 185 → 154 car. (corregida); dice montaje "&lt; 30 minutos".</w:t>
            </w:r>
          </w:p>
        </w:tc>
      </w:tr>
      <w:tr>
        <w:tc>
          <w:tcPr>
            <w:tcW w:type="dxa" w:w="3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/el-truck</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Producto</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Página más rica (864 palabras); FAQPage (5); dice "toda España".</w:t>
            </w:r>
          </w:p>
        </w:tc>
      </w:tr>
      <w:tr>
        <w:tc>
          <w:tcPr>
            <w:tcW w:type="dxa" w:w="3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/configuraciones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Precios / Servicio</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Service + Offer 450 €; description 165 → 154 car. y H1 concatenado (ambos corregidos).</w:t>
            </w:r>
          </w:p>
        </w:tc>
      </w:tr>
      <w:tr>
        <w:tc>
          <w:tcPr>
            <w:tcW w:type="dxa" w:w="3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/configurador</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App SSR (Supabase)</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 prerenderizada; está en el sitemap; auditada desde el código fuente.</w:t>
            </w:r>
          </w:p>
        </w:tc>
      </w:tr>
      <w:tr>
        <w:tc>
          <w:tcPr>
            <w:tcW w:type="dxa" w:w="3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/servicios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Servicios</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575 palabras; description 167 → 158 car. (corregida); dice "Valencia y alrededores".</w:t>
            </w:r>
          </w:p>
        </w:tc>
      </w:tr>
      <w:tr>
        <w:tc>
          <w:tcPr>
            <w:tcW w:type="dxa" w:w="3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/nosotros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Sobre nosotros</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Historia desde 1981, cifras; description 170 → 141 car. (corregida); sin personas con nombre.</w:t>
            </w:r>
          </w:p>
        </w:tc>
      </w:tr>
      <w:tr>
        <w:tc>
          <w:tcPr>
            <w:tcW w:type="dxa" w:w="3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/galeria</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Galería</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18 imágenes, alt correctos; description reescrita con "Fotos reales… en Valencia"; 336 palabras.</w:t>
            </w:r>
          </w:p>
        </w:tc>
      </w:tr>
      <w:tr>
        <w:tc>
          <w:tcPr>
            <w:tcW w:type="dxa" w:w="3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1.371 palabras; FAQPage 25 preguntas; H1 "Todo lo que quieres saber".</w:t>
            </w:r>
          </w:p>
        </w:tc>
      </w:tr>
      <w:tr>
        <w:tc>
          <w:tcPr>
            <w:tcW w:type="dxa" w:w="3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/contacto</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Contacto</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Mapa de Valencia; datos de contacto de ejemplo; H1 "Hablemos de tu evento".</w:t>
            </w:r>
          </w:p>
        </w:tc>
      </w:tr>
      <w:tr>
        <w:tc>
          <w:tcPr>
            <w:tcW w:type="dxa" w:w="3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/aviso-legal, /privacidad, /cookies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Legales</w:t>
            </w:r>
          </w:p>
        </w:tc>
        <w:tc>
          <w:tcPr>
            <w:tcW w:type="dxa" w:w="43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noindex, follow y excluidas del sitemap: correcto.</w:t>
            </w:r>
          </w:p>
        </w:tc>
      </w:tr>
      <w:tr>
        <w:tc>
          <w:tcPr>
            <w:tcW w:type="dxa" w:w="3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/robots.txt, /sitemap-index.xml, /llms.txt</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Rastreo / IA</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Bots IA permitidos; sitemap sin /admin; llms.txt desfasado en precios.</w:t>
            </w:r>
          </w:p>
        </w:tc>
      </w:tr>
    </w:tbl>
    <w:p>
      <w:pPr>
        <w:pStyle w:val="Heading2"/>
        <w:spacing w:after="120" w:before="240"/>
      </w:pPr>
      <w:r>
        <w:rPr>
          <w:rFonts w:ascii="Arial" w:cs="Arial" w:eastAsia="Arial" w:hAnsi="Arial"/>
          <w:b/>
          <w:bCs/>
          <w:color w:val="2563EB"/>
          <w:sz w:val="36"/>
          <w:szCs w:val="36"/>
        </w:rPr>
        <w:t xml:space="preserve">Qué no se puede evaluar desde el código</w:t>
      </w:r>
    </w:p>
    <w:p>
      <w:pPr>
        <w:spacing w:after="120" w:before="0"/>
      </w:pPr>
      <w:r>
        <w:rPr>
          <w:rFonts w:ascii="Arial" w:cs="Arial" w:eastAsia="Arial" w:hAnsi="Arial"/>
          <w:color w:val="1E293B"/>
          <w:sz w:val="22"/>
          <w:szCs w:val="22"/>
        </w:rPr>
        <w:t xml:space="preserve">Core Web Vitals y velocidad real: ejecutar pagespeed.web.dev sobre la URL de producción. Indexación y consultas reales: Google Search Console. Autoridad y enlaces entrantes: Ahrefs/Semrush. Ficha de Google Business Profile y reseñas: panel de GBP. Esta auditoría analiza el build local del 29/09/2026 (commit 7eea4dd más los quick wins), no la versión publicada.</w:t>
      </w:r>
    </w:p>
    <w:p>
      <w:pPr>
        <w:pStyle w:val="Heading1"/>
        <w:pageBreakBefore/>
        <w:spacing w:after="160" w:before="240"/>
      </w:pPr>
      <w:r>
        <w:rPr>
          <w:rFonts w:ascii="Arial" w:cs="Arial" w:eastAsia="Arial" w:hAnsi="Arial"/>
          <w:b/>
          <w:bCs/>
          <w:color w:val="1B2A4A"/>
          <w:sz w:val="48"/>
          <w:szCs w:val="48"/>
        </w:rPr>
        <w:t xml:space="preserve">SEO Analysis</w:t>
      </w:r>
    </w:p>
    <w:p>
      <w:pPr>
        <w:spacing w:after="120" w:before="0"/>
      </w:pPr>
      <w:r>
        <w:rPr>
          <w:rFonts w:ascii="Arial" w:cs="Arial" w:eastAsia="Arial" w:hAnsi="Arial"/>
          <w:b/>
          <w:bCs/>
          <w:color w:val="D97706"/>
          <w:sz w:val="22"/>
          <w:szCs w:val="22"/>
        </w:rPr>
        <w:t xml:space="preserve">Puntuación: 7/10 — On Track</w:t>
      </w:r>
    </w:p>
    <w:p>
      <w:pPr>
        <w:pStyle w:val="Heading2"/>
        <w:spacing w:after="120" w:before="240"/>
      </w:pPr>
      <w:r>
        <w:rPr>
          <w:rFonts w:ascii="Arial" w:cs="Arial" w:eastAsia="Arial" w:hAnsi="Arial"/>
          <w:b/>
          <w:bCs/>
          <w:color w:val="2563E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Title tags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Únicos en las 11 páginas, 35–55 caracteres. Home: "Alquiler de food trucks para eventos en Valencia | NAR" (54) — keyword + localidad. Solo home y contacto nombran Valencia.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Meta descriptions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CORREGIDO. Antes: home 185, /servicios 167, /nosotros 170 y /configuraciones 165 car. (se truncaban) y /galeria genérica. Ahora todas ≤ 158 y /galeria habla de fotos reales en Valencia.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H1</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Uno por página, pero orientados a copy y no a búsqueda: "Haz que tu evento sea imposible de olvidar" (home), "Todo lo que quieres saber" (faq), "El truck perfecto para tu evento" (galería). Ninguno incluye "alquiler food truck" ni "Valencia".</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Títulos partidos en dos elementos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CORREGIDO. Astro eliminaba el salto de línea antes de &lt;em class="block"&gt; y el texto plano quedaba "Hablemos detu evento", "Todo lo quequieres saber", "Tu marca,protagonista" (8 títulos H1/H2). Ahora llevan espacio y ningún título se concatena.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URLs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Limpias, en español, sin barra final y coherentes con sitemap y canonical (/el-truck, /configuraciones, /faq).</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Canonical</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Autorreferente en todas las páginas y sin barra final, igual que el sitemap.</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Robots meta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Legales con "noindex, follow" y fuera del sitemap. Resto indexable.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Viewport / lang</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Viewport presente, &lt;html lang="es"&gt;, og:locale es_ES.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 de imágenes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 descriptivos en todas las imágenes de contenido; el único alt="" es el &lt;img&gt; vacío del visor ampliado (correcto).</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Enlazado interno</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Menú de 9 entradas + 3 columnas de footer con anclas descriptivas. /configurador enlazado desde los CTA.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Open Graph / Twitter</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og:title/description/url/image (1200×630) + alt, twitter:card summary_large_image en todas.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Sitemap</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sitemap-index.xml generado en build, excluye /admin y legales; incluye /configurador (SSR).</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bl>
    <w:p>
      <w:pPr>
        <w:pStyle w:val="Heading2"/>
        <w:spacing w:after="120" w:before="240"/>
      </w:pPr>
      <w:r>
        <w:rPr>
          <w:rFonts w:ascii="Arial" w:cs="Arial" w:eastAsia="Arial" w:hAnsi="Arial"/>
          <w:b/>
          <w:bCs/>
          <w:color w:val="2563E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Extensión</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 1.371 y El truck 864 palabras; el resto 336–575. Galería (336) y Configuraciones (454) son finas para rankear por sí solas.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Keywords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"food truck" omnipresente; "alquiler de food truck Valencia" solo en title de home/contacto. Sin páginas para intenciones concretas (bodas, empresa, festivales) aunque la home las nombra.</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Frescura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Sin fechas visibles de actualización; el sitemap sí lleva lastmod del build.</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Legibilidad</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Secciones cortas, H2 claros, listas y tarjetas: muy escaneable.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bl>
    <w:p>
      <w:pPr>
        <w:pStyle w:val="Heading2"/>
        <w:spacing w:after="120" w:before="240"/>
      </w:pPr>
      <w:r>
        <w:rPr>
          <w:rFonts w:ascii="Arial" w:cs="Arial" w:eastAsia="Arial" w:hAnsi="Arial"/>
          <w:b/>
          <w:bCs/>
          <w:color w:val="2563E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Grafo JSON-LD</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Un único @graph por página con @id estables: LocalBusiness (#organization), WebSite (#website), WebPage (#webpage) enlazados por publisher/isPartOf/about.</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Tipos específicos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HowTo (home, 5 pasos), FAQPage (faq 25, el-truck 5), Service + Offer + UnitPriceSpecification (configuraciones).</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Validez de datos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Sintácticamente válido, pero LocalBusiness declara teléfono +34 600 123 456 y email de ejemplo, sin streetAddress/postalCode, y sameAs apunta a https://www.instagram.com/ (la home de Instagram).</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BreadcrumbList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AÑADIDO. Todas las páginas salvo la home emiten Inicio &gt; página, enlazado desde WebPage.breadcrumb.</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Oportunidades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Sin AggregateRating/Review, sin geo (lat/long) ni openingHoursSpecification.</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bl>
    <w:p>
      <w:pPr>
        <w:pStyle w:val="Heading1"/>
        <w:pageBreakBefore/>
        <w:spacing w:after="160" w:before="240"/>
      </w:pPr>
      <w:r>
        <w:rPr>
          <w:rFonts w:ascii="Arial" w:cs="Arial" w:eastAsia="Arial" w:hAnsi="Arial"/>
          <w:b/>
          <w:bCs/>
          <w:color w:val="1B2A4A"/>
          <w:sz w:val="48"/>
          <w:szCs w:val="48"/>
        </w:rPr>
        <w:t xml:space="preserve">GEO Analysis</w:t>
      </w:r>
    </w:p>
    <w:p>
      <w:pPr>
        <w:spacing w:after="120" w:before="0"/>
      </w:pPr>
      <w:r>
        <w:rPr>
          <w:rFonts w:ascii="Arial" w:cs="Arial" w:eastAsia="Arial" w:hAnsi="Arial"/>
          <w:b/>
          <w:bCs/>
          <w:color w:val="D97706"/>
          <w:sz w:val="22"/>
          <w:szCs w:val="22"/>
        </w:rPr>
        <w:t xml:space="preserve">Puntuación: 5/10 — On Track</w:t>
      </w:r>
    </w:p>
    <w:p>
      <w:pPr>
        <w:spacing w:after="120" w:before="0"/>
      </w:pPr>
      <w:r>
        <w:rPr>
          <w:rFonts w:ascii="Arial" w:cs="Arial" w:eastAsia="Arial" w:hAnsi="Arial"/>
          <w:i/>
          <w:iCs/>
          <w:color w:val="1E293B"/>
          <w:sz w:val="22"/>
          <w:szCs w:val="22"/>
        </w:rPr>
        <w:t xml:space="preserve">GEO (Generative Engine Optimization) es optimizar para que ChatGPT, Perplexity, Gemini o los AI Overviews de Google citen tu web al responder. Premian datos claros, coherentes y verificables.</w:t>
      </w:r>
    </w:p>
    <w:p>
      <w:pPr>
        <w:pStyle w:val="Heading2"/>
        <w:spacing w:after="120" w:before="240"/>
      </w:pPr>
      <w:r>
        <w:rPr>
          <w:rFonts w:ascii="Arial" w:cs="Arial" w:eastAsia="Arial" w:hAnsi="Arial"/>
          <w:b/>
          <w:bCs/>
          <w:color w:val="2563E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Historia y experiencia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/nosotros cuenta la empresa familiar desde 1981 con cifras ("40 años", "más de 25.000 clientes"). Buena señal de experiencia.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Personas / autoría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Ninguna persona con nombre, cargo ni foto. Para una empresa familiar, el fundador y el equipo son la señal de confianza más fuerte.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Contacto (NAP)</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Teléfono, email y WhatsApp son de ejemplo (src/config/site.ts lo marca como PENDIENTE). El propio llms.txt pide "no citarlos". Sin dirección postal.</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Prueba social</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 hay testimonios, reseñas, logos de clientes ni menciones en prensa en ninguna página. La cifra de 25.000 clientes no está respaldada.</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Entidad Organization</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LocalBusiness bien construido (logo, foundingDate 1981, slogan, knowsAbout), pero sameAs no identifica ningún perfil real.</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bl>
    <w:p>
      <w:pPr>
        <w:pStyle w:val="Heading2"/>
        <w:spacing w:after="120" w:before="240"/>
      </w:pPr>
      <w:r>
        <w:rPr>
          <w:rFonts w:ascii="Arial" w:cs="Arial" w:eastAsia="Arial" w:hAnsi="Arial"/>
          <w:b/>
          <w:bCs/>
          <w:color w:val="2563E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Densidad factual</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Excelente: 5,40 × 2,40 m, interior 4,00 × 2,20 × 2,10 m, 150 personas/hora, 230/400 V, montaje &lt; 60 min, homologación europea. Muy citable.</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Coherencia: zona</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site.ts / schema / servicios: "Valencia y alrededores". FAQ y /el-truck: "Nos desplazamos por toda España". llms.txt: "ampliable a toda la Comunitat Valenciana". Tres respuestas distintas.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Coherencia: transporte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Descripción del sitio, llms.txt y el proceso: "transporte incluido". FAQ "¿Qué incluye exactamente el alquiler?": "el transporte... se configura por separado".</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Coherencia: precio</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Web y schema: "Desde 450 € + IVA/día". llms.txt: tabla Base 890 € / Compact 1.090 € / Profesional 1.390 € / Max 1.690 € — configuraciones que ya no aparecen en la web.</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Coherencia: montaje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Hero de la home: "Montaje rápido en menos de 30 minutos". /el-truck, FAQ y llms.txt: menos de 60 minutos.</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Propuesta de valor</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Clara arriba en cada página: alquiler de food truck premium para bodas, empresas y ferias, propuesta en &lt; 24 h.</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Fuentes externas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No se cita normativa concreta (ej. reglamento de venta ambulante) ni fuentes externas en la sección de homologación.</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bl>
    <w:p>
      <w:pPr>
        <w:pStyle w:val="Heading2"/>
        <w:spacing w:after="120" w:before="240"/>
      </w:pPr>
      <w:r>
        <w:rPr>
          <w:rFonts w:ascii="Arial" w:cs="Arial" w:eastAsia="Arial" w:hAnsi="Arial"/>
          <w:b/>
          <w:bCs/>
          <w:color w:val="2563E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robots.txt para IA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Permite explícitamente GPTBot, OAI-SearchBot, ClaudeBot, PerplexityBot, Google-Extended y CCBot; solo bloquea /api/.</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llms.txt</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Existe y está bien estructurado (qué se alquila, precios, proceso, páginas), pero sus precios, la zona y "25 respuestas" deben sincronizarse con la web.</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Renderizado</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Todo prerenderizado a HTML estático salvo /configurador (SSR, contenido servido en HTML). Crawlers sin JS ven todo el contenido.</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HTTPS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Canonical y site en https://www. — confirmar redirección del apex en Vercel.</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Profundidad del schema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Sin SpeakableSpecification, Review ni Person. El grafo ya está preparado para añadirlos.</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bl>
    <w:p>
      <w:pPr>
        <w:pStyle w:val="Heading1"/>
        <w:pageBreakBefore/>
        <w:spacing w:after="160" w:before="240"/>
      </w:pPr>
      <w:r>
        <w:rPr>
          <w:rFonts w:ascii="Arial" w:cs="Arial" w:eastAsia="Arial" w:hAnsi="Arial"/>
          <w:b/>
          <w:bCs/>
          <w:color w:val="1B2A4A"/>
          <w:sz w:val="48"/>
          <w:szCs w:val="48"/>
        </w:rPr>
        <w:t xml:space="preserve">AEO Analysis</w:t>
      </w:r>
    </w:p>
    <w:p>
      <w:pPr>
        <w:spacing w:after="120" w:before="0"/>
      </w:pPr>
      <w:r>
        <w:rPr>
          <w:rFonts w:ascii="Arial" w:cs="Arial" w:eastAsia="Arial" w:hAnsi="Arial"/>
          <w:b/>
          <w:bCs/>
          <w:color w:val="D97706"/>
          <w:sz w:val="22"/>
          <w:szCs w:val="22"/>
        </w:rPr>
        <w:t xml:space="preserve">Puntuación: 7/10 — On Track</w:t>
      </w:r>
    </w:p>
    <w:p>
      <w:pPr>
        <w:spacing w:after="120" w:before="0"/>
      </w:pPr>
      <w:r>
        <w:rPr>
          <w:rFonts w:ascii="Arial" w:cs="Arial" w:eastAsia="Arial" w:hAnsi="Arial"/>
          <w:i/>
          <w:iCs/>
          <w:color w:val="1E293B"/>
          <w:sz w:val="22"/>
          <w:szCs w:val="22"/>
        </w:rPr>
        <w:t xml:space="preserve">AEO (Answer Engine Optimization) busca que Google extraiga tu respuesta en fragmentos destacados, "Otras preguntas de los usuarios" y búsquedas por voz.</w:t>
      </w:r>
    </w:p>
    <w:p>
      <w:pPr>
        <w:pStyle w:val="Heading2"/>
        <w:spacing w:after="120" w:before="240"/>
      </w:pPr>
      <w:r>
        <w:rPr>
          <w:rFonts w:ascii="Arial" w:cs="Arial" w:eastAsia="Arial" w:hAnsi="Arial"/>
          <w:b/>
          <w:bCs/>
          <w:color w:val="2563E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Respuestas directas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Las 25 FAQ empiezan con la respuesta en negrita ("Nos desplazamos por toda España...") y siguen con matiz: formato ideal para snippet de párrafo.</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Definición</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AÑADIDO. El primer párrafo de la home dice: "En NAR Food Truck Events alquilamos food trucks premium totalmente equipados para bodas, empresas, ferias y eventos privados en Valencia."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Listas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Proceso en 5 pasos numerados (home y contacto) y equipamiento en listas: aptos para snippet de lista.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Tablas</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La ficha técnica de /el-truck ya es una lista de definición &lt;dl&gt; (dato → valor), semánticamente correcta. Una &lt;table&gt; optaría a snippet de tabla, pero cambiaría el diseño por poco beneficio: se descarta.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bl>
    <w:p>
      <w:pPr>
        <w:pStyle w:val="Heading2"/>
        <w:spacing w:after="120" w:before="240"/>
      </w:pPr>
      <w:r>
        <w:rPr>
          <w:rFonts w:ascii="Arial" w:cs="Arial" w:eastAsia="Arial" w:hAnsi="Arial"/>
          <w:b/>
          <w:bCs/>
          <w:color w:val="2563E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FAQPage</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25 Question/Answer en /faq y 5 en /el-truck, texto plano generado de la misma fuente que la web (sin divergencias entre HTML y schema).</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HowTo</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Home con HowTo de 5 pasos para reservar.</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Encabezados en forma de pregunta</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Las preguntas FAQ lo son, pero los H2 de páginas de servicio no ("Trucks equipados", "Cobertura total"). "¿Por qué elegir nuestro food truck?" es el único H2 pregunta fuera de FAQ.</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Speakable</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Sin SpeakableSpecification.</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bl>
    <w:p>
      <w:pPr>
        <w:pStyle w:val="Heading2"/>
        <w:spacing w:after="120" w:before="240"/>
      </w:pPr>
      <w:r>
        <w:rPr>
          <w:rFonts w:ascii="Arial" w:cs="Arial" w:eastAsia="Arial" w:hAnsi="Arial"/>
          <w:b/>
          <w:bCs/>
          <w:color w:val="2563E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Señal</w:t>
            </w:r>
          </w:p>
        </w:tc>
        <w:tc>
          <w:tcPr>
            <w:tcW w:type="dxa" w:w="5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Hallazgo</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Estado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Lenguaje conversacional</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Tono cercano en tú ("¿Tienes una fecha en mente?"), preguntas naturales: bueno para voz.</w:t>
            </w:r>
          </w:p>
        </w:tc>
        <w:tc>
          <w:tcPr>
            <w:tcW w:type="dxa" w:w="16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Bien</w:t>
            </w:r>
          </w:p>
        </w:tc>
      </w:tr>
      <w:tr>
        <w:tc>
          <w:tcPr>
            <w:tcW w:type="dxa" w:w="2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Long-tail</w:t>
            </w:r>
          </w:p>
        </w:tc>
        <w:tc>
          <w:tcPr>
            <w:tcW w:type="dxa" w:w="5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Cubre cuánto cuesta, cuánto tarda el montaje, si llueve, permisos, seguro, cancelación. Falta "food truck para bodas en Valencia" y similares por tipo de evento.</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Mejorable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Señales locales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Localidad Valencia en schema y mapa, pero sin dirección, teléfono real ni ficha de Google Business Profile enlazada. Para "cerca de mí" es imprescindible.</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Falta / Error</w:t>
            </w:r>
          </w:p>
        </w:tc>
      </w:tr>
    </w:tbl>
    <w:p>
      <w:pPr>
        <w:pStyle w:val="Heading1"/>
        <w:pageBreakBefore/>
        <w:spacing w:after="160" w:before="24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1100"/>
        <w:gridCol w:w="1100"/>
      </w:tblGrid>
      <w:tr>
        <w:trPr>
          <w:tblHeader/>
        </w:trPr>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Prioridad</w:t>
            </w:r>
          </w:p>
        </w:tc>
        <w:tc>
          <w:tcPr>
            <w:tcW w:type="dxa" w:w="4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Problema y acción</w:t>
            </w:r>
          </w:p>
        </w:tc>
        <w:tc>
          <w:tcPr>
            <w:tcW w:type="dxa" w:w="12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Dimensión</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Esfuerzo</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Impacto</w:t>
            </w:r>
          </w:p>
        </w:tc>
      </w:tr>
      <w:tr>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Crítica</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Sustituir teléfono, email, WhatsApp e Instagram de ejemplo en src/config/site.ts y añadir streetAddress/postalCode al schema. Actualizar la sección Contacto de llms.txt.</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 / SEO local</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Bajo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Muy alto</w:t>
            </w:r>
          </w:p>
        </w:tc>
      </w:tr>
      <w:tr>
        <w:tc>
          <w:tcPr>
            <w:tcW w:type="dxa" w:w="14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Crítica</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Decidir una sola zona de servicio y unificarla en site.ts (areaServed), faq.ts ("¿En qué zonas os desplazáis?"), /el-truck y llms.txt.</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 / AEO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Bajo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Alto</w:t>
            </w:r>
          </w:p>
        </w:tc>
      </w:tr>
      <w:tr>
        <w:tc>
          <w:tcPr>
            <w:tcW w:type="dxa" w:w="14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Alta</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Unificar el tiempo de montaje: la home dice menos de 30 minutos y el resto de la web y llms.txt menos de 60.</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 / AEO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Muy bajo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r>
      <w:tr>
        <w:tc>
          <w:tcPr>
            <w:tcW w:type="dxa" w:w="14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Alta</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Resolver si el transporte está incluido: hoy la FAQ lo contradice con site.description, proceso.ts y llms.txt.</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 / AEO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Bajo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Alto</w:t>
            </w:r>
          </w:p>
        </w:tc>
      </w:tr>
      <w:tr>
        <w:tc>
          <w:tcPr>
            <w:tcW w:type="dxa" w:w="14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Alta</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Sincronizar llms.txt con la web: precio desde 450 € + IVA, configuraciones vigentes, número real de FAQ (25). Idealmente generarlo en build desde src/data.</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Alto</w:t>
            </w:r>
          </w:p>
        </w:tc>
      </w:tr>
      <w:tr>
        <w:tc>
          <w:tcPr>
            <w:tcW w:type="dxa" w:w="14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Alta</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Añadir testimonios reales (con nombre/evento) y, si hay reseñas en Google, AggregateRating/Review en el schema.</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 / SEO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Alto</w:t>
            </w:r>
          </w:p>
        </w:tc>
      </w:tr>
      <w:tr>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Media</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Reescribir H1 con keyword: p. ej. "Alquiler de food truck para eventos en Valencia" (home), "Preguntas frecuentes sobre el alquiler de food truck" (faq), "Galería de nuestro food truck" (galería).</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Bajo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r>
      <w:tr>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Media</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Crear landings por intención: food truck para bodas / eventos de empresa / ferias y festivales en Valencia.</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 / AEO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Alto</w:t>
            </w:r>
          </w:p>
        </w:tc>
      </w:tr>
      <w:tr>
        <w:tc>
          <w:tcPr>
            <w:tcW w:type="dxa" w:w="14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Media</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Presentar al fundador/equipo en /nosotros (nombre, rol, foto) y añadir nodos Person enlazados al LocalBusiness.</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r>
      <w:tr>
        <w:tc>
          <w:tcPr>
            <w:tcW w:type="dxa" w:w="14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Aplicado</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Añadir un espacio antes del &lt;em class="block"&gt; en los H1 partidos para que el texto plano no quede "detu evento".</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 / GEO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Muy bajo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Bajo</w:t>
            </w:r>
          </w:p>
        </w:tc>
      </w:tr>
      <w:tr>
        <w:tc>
          <w:tcPr>
            <w:tcW w:type="dxa" w:w="14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Aplicado</w:t>
            </w:r>
          </w:p>
        </w:tc>
        <w:tc>
          <w:tcPr>
            <w:tcW w:type="dxa" w:w="4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Recortar meta descriptions de home (185), /servicios (167), /nosotros (170) y /configuraciones (165) a ≤ 158; reescribir la de /galeria con "Valencia" y "fotos".</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Muy bajo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r>
      <w:tr>
        <w:tc>
          <w:tcPr>
            <w:tcW w:type="dxa" w:w="1400"/>
            <w:tcBorders>
              <w:top w:val="single" w:color="E2E8F0" w:sz="4"/>
              <w:left w:val="single" w:color="E2E8F0" w:sz="4"/>
              <w:bottom w:val="single" w:color="E2E8F0" w:sz="4"/>
              <w:right w:val="single" w:color="E2E8F0" w:sz="4"/>
            </w:tcBorders>
            <w:shd w:fill="2563EB" w:color="auto" w:val="clear"/>
            <w:tcMar>
              <w:top w:type="dxa" w:w="80"/>
              <w:left w:type="dxa" w:w="120"/>
              <w:bottom w:type="dxa" w:w="80"/>
              <w:right w:type="dxa" w:w="120"/>
            </w:tcMar>
            <w:vAlign w:val="center"/>
          </w:tcPr>
          <w:p>
            <w:pPr>
              <w:spacing w:after="40" w:before="0"/>
              <w:jc w:val="center"/>
            </w:pPr>
            <w:r>
              <w:rPr>
                <w:rFonts w:ascii="Arial" w:cs="Arial" w:eastAsia="Arial" w:hAnsi="Arial"/>
                <w:b/>
                <w:bCs/>
                <w:color w:val="FFFFFF"/>
                <w:sz w:val="20"/>
                <w:szCs w:val="20"/>
              </w:rPr>
              <w:t xml:space="preserve">Aplicado</w:t>
            </w:r>
          </w:p>
        </w:tc>
        <w:tc>
          <w:tcPr>
            <w:tcW w:type="dxa" w:w="4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Añadir BreadcrumbList y una frase de definición de la entidad en el primer párrafo de la home.</w:t>
            </w:r>
          </w:p>
        </w:tc>
        <w:tc>
          <w:tcPr>
            <w:tcW w:type="dxa" w:w="12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 / AEO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Bajo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Medio</w:t>
            </w:r>
          </w:p>
        </w:tc>
      </w:tr>
    </w:tbl>
    <w:p>
      <w:pPr>
        <w:pStyle w:val="Heading1"/>
        <w:pageBreakBefore/>
        <w:spacing w:after="160" w:before="240"/>
      </w:pPr>
      <w:r>
        <w:rPr>
          <w:rFonts w:ascii="Arial" w:cs="Arial" w:eastAsia="Arial" w:hAnsi="Arial"/>
          <w:b/>
          <w:bCs/>
          <w:color w:val="1B2A4A"/>
          <w:sz w:val="48"/>
          <w:szCs w:val="48"/>
        </w:rPr>
        <w:t xml:space="preserve">Cambios aplicados</w:t>
      </w:r>
    </w:p>
    <w:p>
      <w:pPr>
        <w:spacing w:after="120" w:before="0"/>
      </w:pPr>
      <w:r>
        <w:rPr>
          <w:rFonts w:ascii="Arial" w:cs="Arial" w:eastAsia="Arial" w:hAnsi="Arial"/>
          <w:color w:val="1E293B"/>
          <w:sz w:val="22"/>
          <w:szCs w:val="22"/>
        </w:rPr>
        <w:t xml:space="preserve">Quick wins aplicados en el código tras la primera versión del informe. Verificado con build de Astro y astro check sin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Cambio</w:t>
            </w:r>
          </w:p>
        </w:tc>
        <w:tc>
          <w:tcPr>
            <w:tcW w:type="dxa" w:w="6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Detalle</w:t>
            </w:r>
          </w:p>
        </w:tc>
      </w:tr>
      <w:tr>
        <w:tc>
          <w:tcPr>
            <w:tcW w:type="dxa" w:w="2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Títulos partidos</w:t>
            </w:r>
          </w:p>
        </w:tc>
        <w:tc>
          <w:tcPr>
            <w:tcW w:type="dxa" w:w="67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8 componentes (ContactHero, FaqHero, ServiciosHero, GalleryHero, ConfigHero, ConfigInterior, ConfigCta, ServiciosBranding): texto y &lt;em class="block"&gt; en la misma línea con espacio. Sin cambio visual.</w:t>
            </w:r>
          </w:p>
        </w:tc>
      </w:tr>
      <w:tr>
        <w:tc>
          <w:tcPr>
            <w:tcW w:type="dxa" w:w="2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Meta descriptions</w:t>
            </w:r>
          </w:p>
        </w:tc>
        <w:tc>
          <w:tcPr>
            <w:tcW w:type="dxa" w:w="67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Home 185→154, /servicios 167→158, /nosotros 170→141, /configuraciones 165→154, /galeria reescrita (150).</w:t>
            </w:r>
          </w:p>
        </w:tc>
      </w:tr>
      <w:tr>
        <w:tc>
          <w:tcPr>
            <w:tcW w:type="dxa" w:w="2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BreadcrumbList</w:t>
            </w:r>
          </w:p>
        </w:tc>
        <w:tc>
          <w:tcPr>
            <w:tcW w:type="dxa" w:w="67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breadcrumbNode() en src/lib/schema.ts; BaseLayout la emite en todas las páginas salvo la home y WebPage la referencia con breadcrumb.</w:t>
            </w:r>
          </w:p>
        </w:tc>
      </w:tr>
      <w:tr>
        <w:tc>
          <w:tcPr>
            <w:tcW w:type="dxa" w:w="2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Definición de entidad</w:t>
            </w:r>
          </w:p>
        </w:tc>
        <w:tc>
          <w:tcPr>
            <w:tcW w:type="dxa" w:w="67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Primer párrafo de la home: "En NAR Food Truck Events alquilamos food trucks premium…".</w:t>
            </w:r>
          </w:p>
        </w:tc>
      </w:tr>
      <w:tr>
        <w:tc>
          <w:tcPr>
            <w:tcW w:type="dxa" w:w="26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Descartado</w:t>
            </w:r>
          </w:p>
        </w:tc>
        <w:tc>
          <w:tcPr>
            <w:tcW w:type="dxa" w:w="67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Tabla de la ficha técnica: ya es un &lt;dl&gt; semántico.</w:t>
            </w:r>
          </w:p>
        </w:tc>
      </w:tr>
    </w:tbl>
    <w:p>
      <w:pPr>
        <w:pStyle w:val="Heading1"/>
        <w:pageBreakBefore/>
        <w:spacing w:after="160" w:before="24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Fortaleza</w:t>
            </w:r>
          </w:p>
        </w:tc>
        <w:tc>
          <w:tcPr>
            <w:tcW w:type="dxa" w:w="6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Evidencia</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Arquitectura de schema</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Grafo @graph con @id estables en src/lib/schema.ts; los datos salen de las mismas fuentes que pintan la web, así que HTML y JSON-LD no divergen.</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Preparado para crawlers IA</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robots.txt con GPTBot, ClaudeBot, PerplexityBot, Google-Extended permitidos y llms.txt publicado.</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FAQ de calidad</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25 preguntas reales de compra (precio, montaje, lluvia, permisos, seguro, cancelación) con respuesta directa en negrita + FAQPage.</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Datos citables</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Medidas, capacidad (150 personas/hora), potencia eléctrica, montaje &lt; 60 min, fundación 1981.</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Higiene técnica</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Canonical = sitemap (sin barra final), legales noindex y fuera del sitemap, /admin excluido del sitemap, OG/Twitter completos, alt descriptivos.</w:t>
            </w:r>
          </w:p>
        </w:tc>
      </w:tr>
      <w:t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Todo en HTML estático</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Prerenderizado con Astro: cualquier crawler ve el contenido sin ejecutar JavaScript.</w:t>
            </w:r>
          </w:p>
        </w:tc>
      </w:tr>
    </w:tbl>
    <w:p>
      <w:pPr>
        <w:pStyle w:val="Heading1"/>
        <w:pageBreakBefore/>
        <w:spacing w:after="160" w:before="240"/>
      </w:pPr>
      <w:r>
        <w:rPr>
          <w:rFonts w:ascii="Arial" w:cs="Arial" w:eastAsia="Arial" w:hAnsi="Arial"/>
          <w:b/>
          <w:bCs/>
          <w:color w:val="1B2A4A"/>
          <w:sz w:val="48"/>
          <w:szCs w:val="48"/>
        </w:rPr>
        <w:t xml:space="preserve">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Término</w:t>
            </w:r>
          </w:p>
        </w:tc>
        <w:tc>
          <w:tcPr>
            <w:tcW w:type="dxa" w:w="77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Definición</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SEO</w:t>
            </w:r>
          </w:p>
        </w:tc>
        <w:tc>
          <w:tcPr>
            <w:tcW w:type="dxa" w:w="7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Search Engine Optimization: mejorar la posición en los resultados clásicos de Google y Bing (títulos, contenido, enlaces, técnica).</w:t>
            </w:r>
          </w:p>
        </w:tc>
      </w:tr>
      <w:t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GEO</w:t>
            </w:r>
          </w:p>
        </w:tc>
        <w:tc>
          <w:tcPr>
            <w:tcW w:type="dxa" w:w="7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Generative Engine Optimization: conseguir que asistentes de IA (ChatGPT, Perplexity, Gemini, AI Overviews) entiendan tu negocio y lo citen como fuente.</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AEO</w:t>
            </w:r>
          </w:p>
        </w:tc>
        <w:tc>
          <w:tcPr>
            <w:tcW w:type="dxa" w:w="7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Answer Engine Optimization: estructurar respuestas para fragmentos destacados, "Otras preguntas" y búsqueda por voz.</w:t>
            </w:r>
          </w:p>
        </w:tc>
      </w:tr>
      <w:t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JSON-LD / Schema</w:t>
            </w:r>
          </w:p>
        </w:tc>
        <w:tc>
          <w:tcPr>
            <w:tcW w:type="dxa" w:w="7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Datos estructurados invisibles que describen a los buscadores qué es cada página (negocio, FAQ, servicio, precio).</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NAP</w:t>
            </w:r>
          </w:p>
        </w:tc>
        <w:tc>
          <w:tcPr>
            <w:tcW w:type="dxa" w:w="7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Name, Address, Phone: datos de contacto que deben ser idénticos en web, schema y directorios para el SEO local.</w:t>
            </w:r>
          </w:p>
        </w:tc>
      </w:tr>
      <w:tr>
        <w:tc>
          <w:tcPr>
            <w:tcW w:type="dxa" w:w="16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llms.txt</w:t>
            </w:r>
          </w:p>
        </w:tc>
        <w:tc>
          <w:tcPr>
            <w:tcW w:type="dxa" w:w="77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spacing w:after="40" w:before="0"/>
            </w:pPr>
            <w:r>
              <w:rPr>
                <w:rFonts w:ascii="Arial" w:cs="Arial" w:eastAsia="Arial" w:hAnsi="Arial"/>
                <w:color w:val="1E293B"/>
                <w:sz w:val="20"/>
                <w:szCs w:val="20"/>
              </w:rPr>
              <w:t xml:space="preserve">Fichero en la raíz con un resumen del sitio pensado para modelos de lenguaje.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space="4"/>
      </w:pBdr>
      <w:tabs>
        <w:tab w:val="right" w:pos="9360"/>
      </w:tabs>
    </w:pPr>
    <w:r>
      <w:rPr>
        <w:rFonts w:ascii="Arial" w:cs="Arial" w:eastAsia="Arial" w:hAnsi="Arial"/>
        <w:color w:val="94A3B8"/>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8"/>
        <w:szCs w:val="18"/>
      </w:rPr>
      <w:t xml:space="preserve">narfoodtruck.com</w:t>
    </w:r>
    <w:r>
      <w:rPr>
        <w:rFonts w:ascii="Arial" w:cs="Arial" w:eastAsia="Arial" w:hAnsi="Arial"/>
        <w:color w:val="1B2A4A"/>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SEO/GEO/AEO Audit — narfoodtruck.com</dc:title>
  <dc:creator>Claude</dc:creator>
  <cp:lastModifiedBy>Un-named</cp:lastModifiedBy>
  <cp:revision>1</cp:revision>
  <dcterms:created xsi:type="dcterms:W3CDTF">2026-09-29T07:15:14.059Z</dcterms:created>
  <dcterms:modified xsi:type="dcterms:W3CDTF">2026-09-29T07:15:14.060Z</dcterms:modified>
</cp:coreProperties>
</file>

<file path=docProps/custom.xml><?xml version="1.0" encoding="utf-8"?>
<Properties xmlns="http://schemas.openxmlformats.org/officeDocument/2006/custom-properties" xmlns:vt="http://schemas.openxmlformats.org/officeDocument/2006/docPropsVTypes"/>
</file>