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0243044" wp14:editId="475C66D6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AF0196" w:rsidP="00816502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IGDockManager调研报告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AF0196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Genesis3D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编辑器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界面布局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AF0196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孙鹏</w:t>
                    </w:r>
                    <w:proofErr w:type="gramEnd"/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7-0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AF0196" w:rsidP="00662DBC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2014/7/4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2A1AF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2A1AF6" w:rsidP="002754BC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2014-07-04</w:t>
                </w:r>
              </w:p>
            </w:tc>
          </w:tr>
          <w:tr w:rsidR="00CF1CF9" w:rsidRPr="002A1AF6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Default="002A1AF6" w:rsidP="002A1AF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针对目前编辑器</w:t>
                </w:r>
                <w:proofErr w:type="spellStart"/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AvalonDock</w:t>
                </w:r>
                <w:proofErr w:type="spellEnd"/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一系列无法解决的问题，准备使用收费的</w:t>
                </w:r>
                <w:r w:rsidR="0080691C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商业</w:t>
                </w: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级控件</w:t>
                </w:r>
                <w:proofErr w:type="spellStart"/>
                <w:r w:rsidRPr="002A1AF6"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  <w:t>Infragistics.DockManager</w:t>
                </w:r>
                <w:proofErr w:type="spellEnd"/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进行替换，对其功能满足度及替换所需工作量进行了调研</w:t>
                </w:r>
                <w:r w:rsidR="008A332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8A332B" w:rsidRPr="008A332B" w:rsidRDefault="008A332B" w:rsidP="002A1AF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395"/>
            <w:gridCol w:w="2551"/>
          </w:tblGrid>
          <w:tr w:rsidR="00CF1CF9" w:rsidRPr="00D43B1B" w:rsidTr="004A6AAB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395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551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155D7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2014/7/4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155D7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1.0</w:t>
                </w:r>
              </w:p>
            </w:tc>
            <w:tc>
              <w:tcPr>
                <w:tcW w:w="4395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155D7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报告初版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55D77" w:rsidP="00072550">
                <w:pPr>
                  <w:spacing w:line="360" w:lineRule="exact"/>
                  <w:ind w:firstLineChars="500" w:firstLine="10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F379A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2014/7/9</w:t>
                </w:r>
              </w:p>
            </w:tc>
            <w:tc>
              <w:tcPr>
                <w:tcW w:w="1417" w:type="dxa"/>
                <w:vAlign w:val="center"/>
              </w:tcPr>
              <w:p w:rsidR="00CF1CF9" w:rsidRPr="00D43B1B" w:rsidRDefault="00F379A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1.1</w:t>
                </w:r>
              </w:p>
            </w:tc>
            <w:tc>
              <w:tcPr>
                <w:tcW w:w="4395" w:type="dxa"/>
                <w:vAlign w:val="center"/>
              </w:tcPr>
              <w:p w:rsidR="00CF1CF9" w:rsidRPr="00D43B1B" w:rsidRDefault="00F379A3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调研完成</w:t>
                </w: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F379A3" w:rsidP="009255E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072550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2014/7/18</w:t>
                </w:r>
              </w:p>
            </w:tc>
            <w:tc>
              <w:tcPr>
                <w:tcW w:w="1417" w:type="dxa"/>
                <w:vAlign w:val="center"/>
              </w:tcPr>
              <w:p w:rsidR="00CF1CF9" w:rsidRPr="00D43B1B" w:rsidRDefault="00072550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2.0</w:t>
                </w:r>
              </w:p>
            </w:tc>
            <w:tc>
              <w:tcPr>
                <w:tcW w:w="4395" w:type="dxa"/>
                <w:vAlign w:val="center"/>
              </w:tcPr>
              <w:p w:rsidR="00CF1CF9" w:rsidRPr="00D43B1B" w:rsidRDefault="00072550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接入</w:t>
                </w:r>
                <w:r w:rsidR="00D3043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实测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完成</w:t>
                </w: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072550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4A6AAB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072550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93461598" w:history="1">
            <w:r w:rsidR="00072550" w:rsidRPr="009645CC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_Toc393461598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3461599" w:history="1">
            <w:r w:rsidR="00072550" w:rsidRPr="009645CC">
              <w:rPr>
                <w:rStyle w:val="a9"/>
                <w:rFonts w:ascii="Arial" w:hAnsi="Arial" w:cs="Arial"/>
                <w:noProof/>
              </w:rPr>
              <w:t>1.1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hint="eastAsia"/>
                <w:noProof/>
              </w:rPr>
              <w:t>编写目标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_Toc393461599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3461600" w:history="1">
            <w:r w:rsidR="00072550" w:rsidRPr="009645CC">
              <w:rPr>
                <w:rStyle w:val="a9"/>
                <w:rFonts w:ascii="Arial" w:hAnsi="Arial" w:cs="Arial"/>
                <w:noProof/>
              </w:rPr>
              <w:t>1.2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hint="eastAsia"/>
                <w:noProof/>
              </w:rPr>
              <w:t>名词说明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_Toc393461600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3461601" w:history="1">
            <w:r w:rsidR="00072550" w:rsidRPr="009645CC">
              <w:rPr>
                <w:rStyle w:val="a9"/>
                <w:rFonts w:ascii="Arial" w:hAnsi="Arial" w:cs="Arial"/>
                <w:noProof/>
              </w:rPr>
              <w:t>1.3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hint="eastAsia"/>
                <w:noProof/>
              </w:rPr>
              <w:t>参考内容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_Toc393461601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3461602" w:history="1">
            <w:r w:rsidR="00072550" w:rsidRPr="009645CC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ascii="微软雅黑" w:eastAsia="微软雅黑" w:hAnsi="微软雅黑" w:hint="eastAsia"/>
                <w:noProof/>
              </w:rPr>
              <w:t>调研分析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_Toc393461602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3461603" w:history="1">
            <w:r w:rsidR="00072550" w:rsidRPr="009645CC">
              <w:rPr>
                <w:rStyle w:val="a9"/>
                <w:rFonts w:ascii="Arial" w:hAnsi="Arial" w:cs="Arial"/>
                <w:noProof/>
              </w:rPr>
              <w:t>2.1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hint="eastAsia"/>
                <w:noProof/>
              </w:rPr>
              <w:t>产品比较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_Toc393461603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3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072550" w:rsidRDefault="00FF072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3461604" w:history="1">
            <w:r w:rsidR="00072550" w:rsidRPr="009645CC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072550">
              <w:rPr>
                <w:noProof/>
              </w:rPr>
              <w:tab/>
            </w:r>
            <w:r w:rsidR="00072550" w:rsidRPr="009645CC">
              <w:rPr>
                <w:rStyle w:val="a9"/>
                <w:rFonts w:ascii="微软雅黑" w:eastAsia="微软雅黑" w:hAnsi="微软雅黑" w:hint="eastAsia"/>
                <w:noProof/>
              </w:rPr>
              <w:t>相关问题</w:t>
            </w:r>
            <w:r w:rsidR="00072550">
              <w:rPr>
                <w:noProof/>
                <w:webHidden/>
              </w:rPr>
              <w:tab/>
            </w:r>
            <w:r w:rsidR="00072550">
              <w:rPr>
                <w:noProof/>
                <w:webHidden/>
              </w:rPr>
              <w:fldChar w:fldCharType="begin"/>
            </w:r>
            <w:r w:rsidR="00072550">
              <w:rPr>
                <w:noProof/>
                <w:webHidden/>
              </w:rPr>
              <w:instrText xml:space="preserve"> PAGEREF _Toc393461604 \h </w:instrText>
            </w:r>
            <w:r w:rsidR="00072550">
              <w:rPr>
                <w:noProof/>
                <w:webHidden/>
              </w:rPr>
            </w:r>
            <w:r w:rsidR="00072550">
              <w:rPr>
                <w:noProof/>
                <w:webHidden/>
              </w:rPr>
              <w:fldChar w:fldCharType="separate"/>
            </w:r>
            <w:r w:rsidR="00072550">
              <w:rPr>
                <w:noProof/>
                <w:webHidden/>
              </w:rPr>
              <w:t>4</w:t>
            </w:r>
            <w:r w:rsidR="00072550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93461598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393461599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B328E" w:rsidRDefault="0080691C" w:rsidP="00ED7D08">
      <w:r w:rsidRPr="0080691C">
        <w:rPr>
          <w:rFonts w:hint="eastAsia"/>
        </w:rPr>
        <w:t>针对目前编辑器</w:t>
      </w:r>
      <w:proofErr w:type="spellStart"/>
      <w:r w:rsidRPr="0080691C">
        <w:rPr>
          <w:rFonts w:hint="eastAsia"/>
        </w:rPr>
        <w:t>AvalonDock</w:t>
      </w:r>
      <w:proofErr w:type="spellEnd"/>
      <w:r w:rsidRPr="0080691C">
        <w:rPr>
          <w:rFonts w:hint="eastAsia"/>
        </w:rPr>
        <w:t>一系列无法解决的问题，准备使用收费的企业级控件</w:t>
      </w:r>
      <w:proofErr w:type="spellStart"/>
      <w:r w:rsidRPr="0080691C">
        <w:rPr>
          <w:rFonts w:hint="eastAsia"/>
        </w:rPr>
        <w:t>Infragistics.DockManager</w:t>
      </w:r>
      <w:proofErr w:type="spellEnd"/>
      <w:r w:rsidRPr="0080691C">
        <w:rPr>
          <w:rFonts w:hint="eastAsia"/>
        </w:rPr>
        <w:t>进行替换，对其功能满足度及替换所需工作量进行了调研。</w:t>
      </w:r>
    </w:p>
    <w:p w:rsidR="00ED7D08" w:rsidRPr="00DC0492" w:rsidRDefault="00913154" w:rsidP="00ED7D08">
      <w:pPr>
        <w:pStyle w:val="1"/>
      </w:pPr>
      <w:bookmarkStart w:id="6" w:name="_Toc393461600"/>
      <w:r>
        <w:rPr>
          <w:rFonts w:hint="eastAsia"/>
        </w:rPr>
        <w:t>名词</w:t>
      </w:r>
      <w:r w:rsidR="005A61C0">
        <w:rPr>
          <w:rFonts w:hint="eastAsia"/>
        </w:rPr>
        <w:t>说明</w:t>
      </w:r>
      <w:bookmarkEnd w:id="6"/>
    </w:p>
    <w:p w:rsidR="0080691C" w:rsidRDefault="0080691C" w:rsidP="0034576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Dock</w:t>
      </w:r>
      <w:r>
        <w:rPr>
          <w:rFonts w:hint="eastAsia"/>
        </w:rPr>
        <w:t>：指通过拖放等操作自由改变界面的布局形式如悬浮、停靠、侧边隐藏等</w:t>
      </w:r>
    </w:p>
    <w:p w:rsidR="0080691C" w:rsidRPr="0080691C" w:rsidRDefault="0080691C" w:rsidP="0034576B">
      <w:pPr>
        <w:pStyle w:val="a8"/>
        <w:numPr>
          <w:ilvl w:val="0"/>
          <w:numId w:val="26"/>
        </w:numPr>
        <w:ind w:firstLineChars="0"/>
      </w:pPr>
      <w:proofErr w:type="spellStart"/>
      <w:r w:rsidRPr="0080691C">
        <w:rPr>
          <w:rFonts w:hint="eastAsia"/>
        </w:rPr>
        <w:t>AvalonDock</w:t>
      </w:r>
      <w:proofErr w:type="spellEnd"/>
      <w:r>
        <w:rPr>
          <w:rFonts w:hint="eastAsia"/>
        </w:rPr>
        <w:t>：编辑器目前使用的开源、免费</w:t>
      </w:r>
      <w:r>
        <w:rPr>
          <w:rFonts w:hint="eastAsia"/>
        </w:rPr>
        <w:t>Dock</w:t>
      </w:r>
      <w:r>
        <w:rPr>
          <w:rFonts w:hint="eastAsia"/>
        </w:rPr>
        <w:t>库</w:t>
      </w:r>
    </w:p>
    <w:p w:rsidR="00C50AFB" w:rsidRPr="0080691C" w:rsidRDefault="0080691C" w:rsidP="0034576B">
      <w:pPr>
        <w:pStyle w:val="a8"/>
        <w:numPr>
          <w:ilvl w:val="0"/>
          <w:numId w:val="26"/>
        </w:numPr>
        <w:ind w:firstLineChars="0"/>
      </w:pPr>
      <w:proofErr w:type="spellStart"/>
      <w:r w:rsidRPr="0080691C">
        <w:rPr>
          <w:rFonts w:hint="eastAsia"/>
        </w:rPr>
        <w:t>Infragistics.DockManager</w:t>
      </w:r>
      <w:proofErr w:type="spellEnd"/>
      <w:r>
        <w:rPr>
          <w:rFonts w:hint="eastAsia"/>
        </w:rPr>
        <w:t>：一款收费的商业级控件库中提供的</w:t>
      </w:r>
      <w:r>
        <w:rPr>
          <w:rFonts w:hint="eastAsia"/>
        </w:rPr>
        <w:t>Dock</w:t>
      </w:r>
      <w:r>
        <w:rPr>
          <w:rFonts w:hint="eastAsia"/>
        </w:rPr>
        <w:t>控件</w:t>
      </w:r>
    </w:p>
    <w:p w:rsidR="00B4786C" w:rsidRDefault="00B4786C" w:rsidP="00597552"/>
    <w:p w:rsidR="00597552" w:rsidRPr="00DC0492" w:rsidRDefault="00001AAC" w:rsidP="00597552">
      <w:pPr>
        <w:pStyle w:val="1"/>
      </w:pPr>
      <w:bookmarkStart w:id="7" w:name="_Toc393461601"/>
      <w:r>
        <w:rPr>
          <w:rFonts w:hint="eastAsia"/>
        </w:rPr>
        <w:t>参考内容</w:t>
      </w:r>
      <w:bookmarkEnd w:id="7"/>
    </w:p>
    <w:p w:rsidR="0080691C" w:rsidRPr="00B4786C" w:rsidRDefault="0080691C" w:rsidP="00323B7B">
      <w:r w:rsidRPr="0080691C">
        <w:t>http://www.infragistics.com/products/wpf/</w:t>
      </w:r>
    </w:p>
    <w:p w:rsidR="003706E4" w:rsidRPr="00917112" w:rsidRDefault="003C391A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8" w:name="_Toc393461602"/>
      <w:r>
        <w:rPr>
          <w:rFonts w:ascii="微软雅黑" w:eastAsia="微软雅黑" w:hAnsi="微软雅黑" w:hint="eastAsia"/>
          <w:color w:val="000000" w:themeColor="text1"/>
          <w:szCs w:val="24"/>
        </w:rPr>
        <w:t>调研</w:t>
      </w:r>
      <w:r w:rsidR="006C1753">
        <w:rPr>
          <w:rFonts w:ascii="微软雅黑" w:eastAsia="微软雅黑" w:hAnsi="微软雅黑" w:hint="eastAsia"/>
          <w:color w:val="000000" w:themeColor="text1"/>
          <w:szCs w:val="24"/>
        </w:rPr>
        <w:t>分析</w:t>
      </w:r>
      <w:bookmarkEnd w:id="8"/>
    </w:p>
    <w:p w:rsidR="00917112" w:rsidRPr="00602EA4" w:rsidRDefault="005A60FC" w:rsidP="00917112">
      <w:pPr>
        <w:pStyle w:val="1"/>
      </w:pPr>
      <w:bookmarkStart w:id="9" w:name="_Toc393461603"/>
      <w:r>
        <w:rPr>
          <w:rFonts w:hint="eastAsia"/>
        </w:rPr>
        <w:t>产品比较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50"/>
        <w:gridCol w:w="5612"/>
      </w:tblGrid>
      <w:tr w:rsidR="00B82DF5" w:rsidRPr="00B82DF5" w:rsidTr="00982882">
        <w:trPr>
          <w:jc w:val="center"/>
        </w:trPr>
        <w:tc>
          <w:tcPr>
            <w:tcW w:w="4350" w:type="dxa"/>
            <w:shd w:val="clear" w:color="auto" w:fill="0070C0"/>
            <w:vAlign w:val="center"/>
          </w:tcPr>
          <w:p w:rsidR="00084555" w:rsidRPr="00B82DF5" w:rsidRDefault="00084555" w:rsidP="00632ADF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82DF5">
              <w:rPr>
                <w:rFonts w:hint="eastAsia"/>
                <w:b/>
                <w:color w:val="FFFFFF" w:themeColor="background1"/>
              </w:rPr>
              <w:t>AvalonDock</w:t>
            </w:r>
            <w:proofErr w:type="spellEnd"/>
            <w:r w:rsidRPr="00B82DF5">
              <w:rPr>
                <w:rFonts w:hint="eastAsia"/>
                <w:b/>
                <w:color w:val="FFFFFF" w:themeColor="background1"/>
              </w:rPr>
              <w:t>中的功能及用途</w:t>
            </w:r>
          </w:p>
        </w:tc>
        <w:tc>
          <w:tcPr>
            <w:tcW w:w="5612" w:type="dxa"/>
            <w:shd w:val="clear" w:color="auto" w:fill="0070C0"/>
            <w:vAlign w:val="center"/>
          </w:tcPr>
          <w:p w:rsidR="00084555" w:rsidRPr="00B82DF5" w:rsidRDefault="00084555" w:rsidP="00632ADF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82DF5">
              <w:rPr>
                <w:rFonts w:hint="eastAsia"/>
                <w:b/>
                <w:color w:val="FFFFFF" w:themeColor="background1"/>
              </w:rPr>
              <w:t>IGDock</w:t>
            </w:r>
            <w:proofErr w:type="spellEnd"/>
            <w:r w:rsidRPr="00B82DF5">
              <w:rPr>
                <w:rFonts w:hint="eastAsia"/>
                <w:b/>
                <w:color w:val="FFFFFF" w:themeColor="background1"/>
              </w:rPr>
              <w:t>是否满足</w:t>
            </w:r>
          </w:p>
        </w:tc>
      </w:tr>
      <w:tr w:rsidR="00732283" w:rsidRPr="00084555" w:rsidTr="00982882">
        <w:trPr>
          <w:jc w:val="center"/>
        </w:trPr>
        <w:tc>
          <w:tcPr>
            <w:tcW w:w="4350" w:type="dxa"/>
            <w:shd w:val="clear" w:color="auto" w:fill="FFC000"/>
            <w:vAlign w:val="center"/>
          </w:tcPr>
          <w:p w:rsidR="00732283" w:rsidRPr="00084555" w:rsidRDefault="00732283" w:rsidP="00632ADF">
            <w:pPr>
              <w:jc w:val="center"/>
            </w:pPr>
            <w:r>
              <w:rPr>
                <w:rFonts w:hint="eastAsia"/>
              </w:rPr>
              <w:t>Dock</w:t>
            </w:r>
            <w:r>
              <w:rPr>
                <w:rFonts w:hint="eastAsia"/>
              </w:rPr>
              <w:t>基本布局功能</w:t>
            </w:r>
          </w:p>
        </w:tc>
        <w:tc>
          <w:tcPr>
            <w:tcW w:w="5612" w:type="dxa"/>
            <w:shd w:val="clear" w:color="auto" w:fill="FFC000"/>
            <w:vAlign w:val="center"/>
          </w:tcPr>
          <w:p w:rsidR="00732283" w:rsidRDefault="00982882" w:rsidP="00982882">
            <w:pPr>
              <w:jc w:val="center"/>
            </w:pPr>
            <w:r>
              <w:rPr>
                <w:rFonts w:hint="eastAsia"/>
              </w:rPr>
              <w:t>No</w:t>
            </w:r>
          </w:p>
          <w:p w:rsidR="00982882" w:rsidRDefault="00982882" w:rsidP="00982882">
            <w:pPr>
              <w:jc w:val="center"/>
            </w:pPr>
            <w:r>
              <w:rPr>
                <w:rFonts w:hint="eastAsia"/>
              </w:rPr>
              <w:t>（实际接入后拖动改变面板大小发生崩溃，</w:t>
            </w:r>
            <w:r w:rsidR="003A4070">
              <w:rPr>
                <w:rFonts w:hint="eastAsia"/>
              </w:rPr>
              <w:t>Debug</w:t>
            </w:r>
            <w:r w:rsidR="003A4070">
              <w:rPr>
                <w:rFonts w:hint="eastAsia"/>
              </w:rPr>
              <w:t>未能获得有效信息无法确定原因，搜索论坛发现一篇发布于</w:t>
            </w:r>
            <w:r w:rsidR="003A4070">
              <w:rPr>
                <w:rFonts w:hint="eastAsia"/>
              </w:rPr>
              <w:t>2010</w:t>
            </w:r>
            <w:r w:rsidR="003A4070">
              <w:rPr>
                <w:rFonts w:hint="eastAsia"/>
              </w:rPr>
              <w:t>年的帖子</w:t>
            </w:r>
            <w:r w:rsidR="00373EB5">
              <w:rPr>
                <w:rFonts w:hint="eastAsia"/>
              </w:rPr>
              <w:t>描述了类似问题</w:t>
            </w:r>
            <w:r w:rsidR="003A4070">
              <w:rPr>
                <w:rFonts w:hint="eastAsia"/>
              </w:rPr>
              <w:t>，</w:t>
            </w:r>
            <w:r w:rsidR="001135CD">
              <w:rPr>
                <w:rFonts w:hint="eastAsia"/>
              </w:rPr>
              <w:t>没有解决方案</w:t>
            </w:r>
            <w:bookmarkStart w:id="10" w:name="_GoBack"/>
            <w:bookmarkEnd w:id="10"/>
            <w:r>
              <w:rPr>
                <w:rFonts w:hint="eastAsia"/>
              </w:rPr>
              <w:t>）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设置布局宽高</w:t>
            </w:r>
          </w:p>
        </w:tc>
        <w:tc>
          <w:tcPr>
            <w:tcW w:w="5612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设置面板图标</w:t>
            </w:r>
          </w:p>
        </w:tc>
        <w:tc>
          <w:tcPr>
            <w:tcW w:w="5612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Pr="00632ADF" w:rsidRDefault="00982882" w:rsidP="00EF7A98">
            <w:pPr>
              <w:jc w:val="center"/>
            </w:pPr>
            <w:r>
              <w:rPr>
                <w:rFonts w:hint="eastAsia"/>
              </w:rPr>
              <w:t>布局保存与加载</w:t>
            </w:r>
          </w:p>
        </w:tc>
        <w:tc>
          <w:tcPr>
            <w:tcW w:w="5612" w:type="dxa"/>
            <w:shd w:val="clear" w:color="auto" w:fill="92D050"/>
          </w:tcPr>
          <w:p w:rsidR="00982882" w:rsidRPr="00084555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禁用</w:t>
            </w:r>
            <w:proofErr w:type="gramStart"/>
            <w:r>
              <w:rPr>
                <w:rFonts w:hint="eastAsia"/>
              </w:rPr>
              <w:t>侧边栏隐藏</w:t>
            </w:r>
            <w:proofErr w:type="gramEnd"/>
            <w:r>
              <w:rPr>
                <w:rFonts w:hint="eastAsia"/>
              </w:rPr>
              <w:t>布局模式</w:t>
            </w:r>
          </w:p>
        </w:tc>
        <w:tc>
          <w:tcPr>
            <w:tcW w:w="5612" w:type="dxa"/>
            <w:shd w:val="clear" w:color="auto" w:fill="92D050"/>
          </w:tcPr>
          <w:p w:rsidR="00982882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Pr="00084555" w:rsidRDefault="00982882" w:rsidP="00EF7A98">
            <w:pPr>
              <w:jc w:val="center"/>
            </w:pPr>
            <w:r>
              <w:rPr>
                <w:rFonts w:hint="eastAsia"/>
              </w:rPr>
              <w:t>自定义菜单</w:t>
            </w:r>
          </w:p>
        </w:tc>
        <w:tc>
          <w:tcPr>
            <w:tcW w:w="5612" w:type="dxa"/>
            <w:shd w:val="clear" w:color="auto" w:fill="92D050"/>
          </w:tcPr>
          <w:p w:rsidR="00982882" w:rsidRPr="00084555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82882" w:rsidRPr="00084555" w:rsidTr="00982882">
        <w:tblPrEx>
          <w:jc w:val="left"/>
        </w:tblPrEx>
        <w:tc>
          <w:tcPr>
            <w:tcW w:w="4350" w:type="dxa"/>
            <w:shd w:val="clear" w:color="auto" w:fill="92D050"/>
          </w:tcPr>
          <w:p w:rsidR="00982882" w:rsidRPr="00084555" w:rsidRDefault="00982882" w:rsidP="00EF7A98">
            <w:pPr>
              <w:jc w:val="center"/>
            </w:pPr>
            <w:r>
              <w:rPr>
                <w:rFonts w:hint="eastAsia"/>
              </w:rPr>
              <w:t>自定义样式</w:t>
            </w:r>
          </w:p>
        </w:tc>
        <w:tc>
          <w:tcPr>
            <w:tcW w:w="5612" w:type="dxa"/>
            <w:shd w:val="clear" w:color="auto" w:fill="92D050"/>
          </w:tcPr>
          <w:p w:rsidR="00982882" w:rsidRPr="00084555" w:rsidRDefault="00982882" w:rsidP="00EF7A9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084555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084555" w:rsidRDefault="00084555" w:rsidP="00632ADF">
            <w:pPr>
              <w:jc w:val="center"/>
            </w:pPr>
            <w:r w:rsidRPr="00084555">
              <w:rPr>
                <w:rFonts w:hint="eastAsia"/>
              </w:rPr>
              <w:t>Loaded Event</w:t>
            </w:r>
          </w:p>
          <w:p w:rsidR="00632ADF" w:rsidRPr="00084555" w:rsidRDefault="00632ADF" w:rsidP="00632ADF">
            <w:pPr>
              <w:jc w:val="center"/>
            </w:pPr>
            <w:r>
              <w:rPr>
                <w:rFonts w:hint="eastAsia"/>
              </w:rPr>
              <w:t>（启动流程的重要一环，标示界面已加载完成以进行后续步骤）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084555" w:rsidRPr="00084555" w:rsidRDefault="00B252F2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084555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632ADF" w:rsidRDefault="00632ADF" w:rsidP="00632ADF">
            <w:pPr>
              <w:jc w:val="center"/>
            </w:pPr>
            <w:r>
              <w:rPr>
                <w:rFonts w:hint="eastAsia"/>
              </w:rPr>
              <w:t>Header Content Binding</w:t>
            </w:r>
          </w:p>
          <w:p w:rsidR="00084555" w:rsidRPr="00084555" w:rsidRDefault="00EF5139" w:rsidP="00632ADF">
            <w:pPr>
              <w:jc w:val="center"/>
            </w:pPr>
            <w:r>
              <w:rPr>
                <w:rFonts w:hint="eastAsia"/>
              </w:rPr>
              <w:t>（</w:t>
            </w:r>
            <w:r w:rsidR="00632ADF">
              <w:rPr>
                <w:rFonts w:hint="eastAsia"/>
              </w:rPr>
              <w:t>用于界面</w:t>
            </w:r>
            <w:r w:rsidR="00084555">
              <w:rPr>
                <w:rFonts w:hint="eastAsia"/>
              </w:rPr>
              <w:t>中英文即时切换支持</w:t>
            </w:r>
            <w:r>
              <w:rPr>
                <w:rFonts w:hint="eastAsia"/>
              </w:rPr>
              <w:t>）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084555" w:rsidRPr="00084555" w:rsidRDefault="00632ADF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084555" w:rsidRPr="00084555" w:rsidTr="00982882">
        <w:trPr>
          <w:jc w:val="center"/>
        </w:trPr>
        <w:tc>
          <w:tcPr>
            <w:tcW w:w="4350" w:type="dxa"/>
            <w:shd w:val="clear" w:color="auto" w:fill="FFC000"/>
            <w:vAlign w:val="center"/>
          </w:tcPr>
          <w:p w:rsidR="00084555" w:rsidRDefault="00084555" w:rsidP="00632ADF">
            <w:pPr>
              <w:jc w:val="center"/>
            </w:pPr>
            <w:proofErr w:type="spellStart"/>
            <w:r w:rsidRPr="00084555">
              <w:t>OnDragedFloatWnd</w:t>
            </w:r>
            <w:proofErr w:type="spellEnd"/>
            <w:r w:rsidR="00AC653A">
              <w:rPr>
                <w:rFonts w:hint="eastAsia"/>
              </w:rPr>
              <w:t xml:space="preserve"> Event</w:t>
            </w:r>
          </w:p>
          <w:p w:rsidR="00632ADF" w:rsidRPr="00084555" w:rsidRDefault="00632ADF" w:rsidP="00EF5139">
            <w:pPr>
              <w:jc w:val="center"/>
            </w:pPr>
            <w:r>
              <w:rPr>
                <w:rFonts w:hint="eastAsia"/>
              </w:rPr>
              <w:t>（</w:t>
            </w:r>
            <w:r w:rsidR="00EF5139">
              <w:rPr>
                <w:rFonts w:hint="eastAsia"/>
              </w:rPr>
              <w:t>拖拽浮动窗口后将</w:t>
            </w:r>
            <w:proofErr w:type="gramStart"/>
            <w:r w:rsidR="00EF5139">
              <w:rPr>
                <w:rFonts w:hint="eastAsia"/>
              </w:rPr>
              <w:t>焦点设回渲染</w:t>
            </w:r>
            <w:proofErr w:type="gramEnd"/>
            <w:r w:rsidR="00EF5139">
              <w:rPr>
                <w:rFonts w:hint="eastAsia"/>
              </w:rPr>
              <w:t>窗口</w:t>
            </w:r>
            <w:r>
              <w:rPr>
                <w:rFonts w:hint="eastAsia"/>
              </w:rPr>
              <w:t>）</w:t>
            </w:r>
          </w:p>
        </w:tc>
        <w:tc>
          <w:tcPr>
            <w:tcW w:w="5612" w:type="dxa"/>
            <w:shd w:val="clear" w:color="auto" w:fill="FFC000"/>
            <w:vAlign w:val="center"/>
          </w:tcPr>
          <w:p w:rsidR="00084555" w:rsidRPr="00084555" w:rsidRDefault="005C0E3A" w:rsidP="00632ADF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60784" w:rsidRPr="00982882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D60784" w:rsidRPr="00EF5139" w:rsidRDefault="00D60784" w:rsidP="00632ADF">
            <w:pPr>
              <w:jc w:val="center"/>
            </w:pPr>
            <w:r>
              <w:rPr>
                <w:rFonts w:hint="eastAsia"/>
              </w:rPr>
              <w:t>Hiding Event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D60784" w:rsidRDefault="00982882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  <w:p w:rsidR="00982882" w:rsidRDefault="00982882" w:rsidP="00632ADF">
            <w:pPr>
              <w:jc w:val="center"/>
            </w:pPr>
            <w:r>
              <w:rPr>
                <w:rFonts w:hint="eastAsia"/>
              </w:rPr>
              <w:t>（用</w:t>
            </w:r>
            <w:r>
              <w:rPr>
                <w:rFonts w:hint="eastAsia"/>
              </w:rPr>
              <w:t>Closing</w:t>
            </w:r>
            <w:r>
              <w:rPr>
                <w:rFonts w:hint="eastAsia"/>
              </w:rPr>
              <w:t>事件代替）</w:t>
            </w:r>
          </w:p>
        </w:tc>
      </w:tr>
      <w:tr w:rsidR="00EF5139" w:rsidRPr="00084555" w:rsidTr="00982882">
        <w:trPr>
          <w:jc w:val="center"/>
        </w:trPr>
        <w:tc>
          <w:tcPr>
            <w:tcW w:w="4350" w:type="dxa"/>
            <w:shd w:val="clear" w:color="auto" w:fill="FFFF00"/>
            <w:vAlign w:val="center"/>
          </w:tcPr>
          <w:p w:rsidR="00EF5139" w:rsidRDefault="00EF5139" w:rsidP="00632ADF">
            <w:pPr>
              <w:jc w:val="center"/>
            </w:pPr>
            <w:proofErr w:type="spellStart"/>
            <w:r w:rsidRPr="00EF5139">
              <w:t>StaticEvent_Hiding</w:t>
            </w:r>
            <w:proofErr w:type="spellEnd"/>
            <w:r w:rsidR="00AC653A">
              <w:rPr>
                <w:rFonts w:hint="eastAsia"/>
              </w:rPr>
              <w:t xml:space="preserve"> Event</w:t>
            </w:r>
          </w:p>
          <w:p w:rsidR="00EF5139" w:rsidRDefault="00EF5139" w:rsidP="00632ADF">
            <w:pPr>
              <w:jc w:val="center"/>
            </w:pPr>
            <w:r>
              <w:rPr>
                <w:rFonts w:hint="eastAsia"/>
              </w:rPr>
              <w:t>（</w:t>
            </w:r>
            <w:r w:rsidR="00EC3B17">
              <w:rPr>
                <w:rFonts w:hint="eastAsia"/>
              </w:rPr>
              <w:t>关闭浮动窗口后将焦点</w:t>
            </w:r>
            <w:proofErr w:type="gramStart"/>
            <w:r w:rsidR="00EC3B17">
              <w:rPr>
                <w:rFonts w:hint="eastAsia"/>
              </w:rPr>
              <w:t>置回主</w:t>
            </w:r>
            <w:proofErr w:type="gramEnd"/>
            <w:r w:rsidR="00EC3B17">
              <w:rPr>
                <w:rFonts w:hint="eastAsia"/>
              </w:rPr>
              <w:t>窗口</w:t>
            </w:r>
            <w:r>
              <w:rPr>
                <w:rFonts w:hint="eastAsia"/>
              </w:rPr>
              <w:t>）</w:t>
            </w:r>
          </w:p>
        </w:tc>
        <w:tc>
          <w:tcPr>
            <w:tcW w:w="5612" w:type="dxa"/>
            <w:shd w:val="clear" w:color="auto" w:fill="FFFF00"/>
            <w:vAlign w:val="center"/>
          </w:tcPr>
          <w:p w:rsidR="00EF5139" w:rsidRDefault="00EC3B17" w:rsidP="00632ADF">
            <w:pPr>
              <w:jc w:val="center"/>
            </w:pPr>
            <w:r>
              <w:rPr>
                <w:rFonts w:hint="eastAsia"/>
              </w:rPr>
              <w:t>No</w:t>
            </w:r>
          </w:p>
          <w:p w:rsidR="00ED43F8" w:rsidRDefault="00ED43F8" w:rsidP="00632ADF">
            <w:pPr>
              <w:jc w:val="center"/>
            </w:pPr>
            <w:r>
              <w:rPr>
                <w:rFonts w:hint="eastAsia"/>
              </w:rPr>
              <w:t>（可通过监听实例的</w:t>
            </w:r>
            <w:r>
              <w:rPr>
                <w:rFonts w:hint="eastAsia"/>
              </w:rPr>
              <w:t>Closed</w:t>
            </w:r>
            <w:r>
              <w:rPr>
                <w:rFonts w:hint="eastAsia"/>
              </w:rPr>
              <w:t>事件替代）</w:t>
            </w:r>
          </w:p>
        </w:tc>
      </w:tr>
      <w:tr w:rsidR="00AC653A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AC653A" w:rsidRDefault="00AC653A" w:rsidP="00632ADF">
            <w:pPr>
              <w:jc w:val="center"/>
            </w:pPr>
            <w:proofErr w:type="spellStart"/>
            <w:r w:rsidRPr="00AC653A">
              <w:t>LayoutSerializationCallback</w:t>
            </w:r>
            <w:proofErr w:type="spellEnd"/>
            <w:r>
              <w:rPr>
                <w:rFonts w:hint="eastAsia"/>
              </w:rPr>
              <w:t xml:space="preserve"> Event</w:t>
            </w:r>
          </w:p>
          <w:p w:rsidR="00AC653A" w:rsidRDefault="00AC653A" w:rsidP="00632ADF">
            <w:pPr>
              <w:jc w:val="center"/>
            </w:pPr>
            <w:r>
              <w:rPr>
                <w:rFonts w:hint="eastAsia"/>
              </w:rPr>
              <w:lastRenderedPageBreak/>
              <w:t>（加载布局时的回调以初始化面板内容）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982882" w:rsidRDefault="00982882" w:rsidP="00632ADF">
            <w:pPr>
              <w:jc w:val="center"/>
            </w:pPr>
            <w:r>
              <w:rPr>
                <w:rFonts w:hint="eastAsia"/>
              </w:rPr>
              <w:lastRenderedPageBreak/>
              <w:t>Yes</w:t>
            </w:r>
          </w:p>
          <w:p w:rsidR="00AC653A" w:rsidRDefault="00982882" w:rsidP="00632ADF">
            <w:pPr>
              <w:jc w:val="center"/>
            </w:pPr>
            <w:r>
              <w:rPr>
                <w:rFonts w:hint="eastAsia"/>
              </w:rPr>
              <w:lastRenderedPageBreak/>
              <w:t>（</w:t>
            </w:r>
            <w:proofErr w:type="spellStart"/>
            <w:r w:rsidR="00AC653A" w:rsidRPr="00AC653A">
              <w:t>InitializePaneContent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C653A" w:rsidRPr="00084555" w:rsidTr="00982882">
        <w:trPr>
          <w:jc w:val="center"/>
        </w:trPr>
        <w:tc>
          <w:tcPr>
            <w:tcW w:w="4350" w:type="dxa"/>
            <w:shd w:val="clear" w:color="auto" w:fill="FFFF00"/>
            <w:vAlign w:val="center"/>
          </w:tcPr>
          <w:p w:rsidR="00AC653A" w:rsidRDefault="00AC653A" w:rsidP="00632ADF">
            <w:pPr>
              <w:jc w:val="center"/>
            </w:pPr>
            <w:proofErr w:type="spellStart"/>
            <w:r w:rsidRPr="00AC653A">
              <w:lastRenderedPageBreak/>
              <w:t>IsSelectedChanged</w:t>
            </w:r>
            <w:proofErr w:type="spellEnd"/>
            <w:r>
              <w:rPr>
                <w:rFonts w:hint="eastAsia"/>
              </w:rPr>
              <w:t xml:space="preserve"> Event</w:t>
            </w:r>
          </w:p>
          <w:p w:rsidR="00AC653A" w:rsidRDefault="00AC653A" w:rsidP="00632ADF">
            <w:pPr>
              <w:jc w:val="center"/>
            </w:pPr>
            <w:r>
              <w:rPr>
                <w:rFonts w:hint="eastAsia"/>
              </w:rPr>
              <w:t>（用于当渲染窗口实际不可见时暂停渲染及切换环境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太阳光的编辑开关）</w:t>
            </w:r>
          </w:p>
        </w:tc>
        <w:tc>
          <w:tcPr>
            <w:tcW w:w="5612" w:type="dxa"/>
            <w:shd w:val="clear" w:color="auto" w:fill="FFFF00"/>
            <w:vAlign w:val="center"/>
          </w:tcPr>
          <w:p w:rsidR="00AC653A" w:rsidRDefault="00AC653A" w:rsidP="00632ADF">
            <w:pPr>
              <w:jc w:val="center"/>
            </w:pPr>
            <w:r>
              <w:rPr>
                <w:rFonts w:hint="eastAsia"/>
              </w:rPr>
              <w:t>No</w:t>
            </w:r>
          </w:p>
          <w:p w:rsidR="00AC653A" w:rsidRPr="00AC653A" w:rsidRDefault="00AC653A" w:rsidP="00632ADF">
            <w:pPr>
              <w:jc w:val="center"/>
            </w:pPr>
            <w:r>
              <w:rPr>
                <w:rFonts w:hint="eastAsia"/>
              </w:rPr>
              <w:t>（不支持，已用</w:t>
            </w:r>
            <w:proofErr w:type="spellStart"/>
            <w:r>
              <w:rPr>
                <w:rFonts w:hint="eastAsia"/>
              </w:rPr>
              <w:t>UserControl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IsVisibleChanged</w:t>
            </w:r>
            <w:proofErr w:type="spellEnd"/>
            <w:r>
              <w:rPr>
                <w:rFonts w:hint="eastAsia"/>
              </w:rPr>
              <w:t>替代）</w:t>
            </w:r>
          </w:p>
        </w:tc>
      </w:tr>
      <w:tr w:rsidR="00D60784" w:rsidRPr="00084555" w:rsidTr="00982882">
        <w:trPr>
          <w:jc w:val="center"/>
        </w:trPr>
        <w:tc>
          <w:tcPr>
            <w:tcW w:w="4350" w:type="dxa"/>
            <w:shd w:val="clear" w:color="auto" w:fill="FFC000"/>
            <w:vAlign w:val="center"/>
          </w:tcPr>
          <w:p w:rsidR="00D60784" w:rsidRDefault="00D60784" w:rsidP="00632ADF">
            <w:pPr>
              <w:jc w:val="center"/>
            </w:pPr>
            <w:proofErr w:type="spellStart"/>
            <w:r w:rsidRPr="00D60784">
              <w:t>IsActiveChanged</w:t>
            </w:r>
            <w:proofErr w:type="spellEnd"/>
          </w:p>
          <w:p w:rsidR="00EC3B17" w:rsidRPr="00AC653A" w:rsidRDefault="00EC3B17" w:rsidP="00632ADF">
            <w:pPr>
              <w:jc w:val="center"/>
            </w:pPr>
            <w:r>
              <w:rPr>
                <w:rFonts w:hint="eastAsia"/>
              </w:rPr>
              <w:t>（用于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精灵编辑保存磁盘文件）</w:t>
            </w:r>
          </w:p>
        </w:tc>
        <w:tc>
          <w:tcPr>
            <w:tcW w:w="5612" w:type="dxa"/>
            <w:shd w:val="clear" w:color="auto" w:fill="FFC000"/>
            <w:vAlign w:val="center"/>
          </w:tcPr>
          <w:p w:rsidR="00EC3B17" w:rsidRPr="00EC3B17" w:rsidRDefault="00EC3B17" w:rsidP="00EC3B1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084555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084555" w:rsidRDefault="00084555" w:rsidP="00632ADF">
            <w:pPr>
              <w:jc w:val="center"/>
            </w:pPr>
            <w:r>
              <w:rPr>
                <w:rFonts w:hint="eastAsia"/>
              </w:rPr>
              <w:t>泛型接口实现</w:t>
            </w:r>
          </w:p>
          <w:p w:rsidR="00632ADF" w:rsidRPr="00084555" w:rsidRDefault="00632ADF" w:rsidP="00632ADF">
            <w:pPr>
              <w:jc w:val="center"/>
            </w:pPr>
            <w:r>
              <w:rPr>
                <w:rFonts w:hint="eastAsia"/>
              </w:rPr>
              <w:t>（用于查找获取指定的布局容器，以对其进行操作）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084555" w:rsidRPr="00084555" w:rsidRDefault="005C0E3A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82DF5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B82DF5" w:rsidRDefault="00602EA4" w:rsidP="00632ADF">
            <w:pPr>
              <w:jc w:val="center"/>
            </w:pPr>
            <w:proofErr w:type="spellStart"/>
            <w:r w:rsidRPr="00602EA4">
              <w:t>IsSelectedChanged</w:t>
            </w:r>
            <w:proofErr w:type="spellEnd"/>
            <w:r>
              <w:rPr>
                <w:rFonts w:hint="eastAsia"/>
              </w:rPr>
              <w:t xml:space="preserve"> Event</w:t>
            </w:r>
          </w:p>
          <w:p w:rsidR="00602EA4" w:rsidRDefault="00602EA4" w:rsidP="00632ADF">
            <w:pPr>
              <w:jc w:val="center"/>
            </w:pPr>
            <w:r>
              <w:rPr>
                <w:rFonts w:hint="eastAsia"/>
              </w:rPr>
              <w:t>（当界面不再被激活时进行特定的操作）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B82DF5" w:rsidRPr="00602EA4" w:rsidRDefault="001A1F1C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02EA4" w:rsidRPr="00084555" w:rsidTr="00982882">
        <w:trPr>
          <w:jc w:val="center"/>
        </w:trPr>
        <w:tc>
          <w:tcPr>
            <w:tcW w:w="4350" w:type="dxa"/>
            <w:shd w:val="clear" w:color="auto" w:fill="FFFF00"/>
            <w:vAlign w:val="center"/>
          </w:tcPr>
          <w:p w:rsidR="00602EA4" w:rsidRDefault="00EF5139" w:rsidP="00EF5139">
            <w:pPr>
              <w:jc w:val="center"/>
            </w:pPr>
            <w:proofErr w:type="spellStart"/>
            <w:r>
              <w:rPr>
                <w:rFonts w:hint="eastAsia"/>
              </w:rPr>
              <w:t>IsSelected</w:t>
            </w:r>
            <w:proofErr w:type="spellEnd"/>
          </w:p>
          <w:p w:rsidR="00EF5139" w:rsidRPr="00602EA4" w:rsidRDefault="00EF5139" w:rsidP="00EF5139">
            <w:pPr>
              <w:jc w:val="center"/>
            </w:pPr>
            <w:r>
              <w:rPr>
                <w:rFonts w:hint="eastAsia"/>
              </w:rPr>
              <w:t>（当多个</w:t>
            </w:r>
            <w:r>
              <w:rPr>
                <w:rFonts w:hint="eastAsia"/>
              </w:rPr>
              <w:t>Dock</w:t>
            </w:r>
            <w:r>
              <w:rPr>
                <w:rFonts w:hint="eastAsia"/>
              </w:rPr>
              <w:t>重叠放置时用于判断是否当前在最前显示的那个）</w:t>
            </w:r>
          </w:p>
        </w:tc>
        <w:tc>
          <w:tcPr>
            <w:tcW w:w="5612" w:type="dxa"/>
            <w:shd w:val="clear" w:color="auto" w:fill="FFFF00"/>
            <w:vAlign w:val="center"/>
          </w:tcPr>
          <w:p w:rsidR="00602EA4" w:rsidRDefault="00EF5139" w:rsidP="00632ADF">
            <w:pPr>
              <w:jc w:val="center"/>
            </w:pPr>
            <w:r>
              <w:rPr>
                <w:rFonts w:hint="eastAsia"/>
              </w:rPr>
              <w:t>No</w:t>
            </w:r>
          </w:p>
          <w:p w:rsidR="00EF5139" w:rsidRDefault="00EF5139" w:rsidP="00632ADF">
            <w:pPr>
              <w:jc w:val="center"/>
            </w:pPr>
            <w:r>
              <w:rPr>
                <w:rFonts w:hint="eastAsia"/>
              </w:rPr>
              <w:t>（不支持，已用</w:t>
            </w:r>
            <w:proofErr w:type="spellStart"/>
            <w:r>
              <w:rPr>
                <w:rFonts w:hint="eastAsia"/>
              </w:rPr>
              <w:t>UserControl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IsVisible</w:t>
            </w:r>
            <w:proofErr w:type="spellEnd"/>
            <w:r>
              <w:rPr>
                <w:rFonts w:hint="eastAsia"/>
              </w:rPr>
              <w:t>替代）</w:t>
            </w:r>
          </w:p>
        </w:tc>
      </w:tr>
      <w:tr w:rsidR="00EF5139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EF5139" w:rsidRDefault="009C3A19" w:rsidP="00602EA4">
            <w:pPr>
              <w:jc w:val="center"/>
            </w:pPr>
            <w:proofErr w:type="spellStart"/>
            <w:r>
              <w:rPr>
                <w:rFonts w:hint="eastAsia"/>
              </w:rPr>
              <w:t>IsHidden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EF5139">
              <w:rPr>
                <w:rFonts w:hint="eastAsia"/>
              </w:rPr>
              <w:t>IsVisiable</w:t>
            </w:r>
            <w:proofErr w:type="spellEnd"/>
          </w:p>
        </w:tc>
        <w:tc>
          <w:tcPr>
            <w:tcW w:w="5612" w:type="dxa"/>
            <w:shd w:val="clear" w:color="auto" w:fill="92D050"/>
            <w:vAlign w:val="center"/>
          </w:tcPr>
          <w:p w:rsidR="00EF5139" w:rsidRDefault="00EF5139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  <w:p w:rsidR="00EF5139" w:rsidRDefault="00EF5139" w:rsidP="00632ADF">
            <w:pPr>
              <w:jc w:val="center"/>
            </w:pPr>
            <w:r>
              <w:rPr>
                <w:rFonts w:hint="eastAsia"/>
              </w:rPr>
              <w:t>（</w:t>
            </w:r>
            <w:r w:rsidR="00D60784">
              <w:rPr>
                <w:rFonts w:hint="eastAsia"/>
              </w:rPr>
              <w:t>仅有</w:t>
            </w:r>
            <w:proofErr w:type="spellStart"/>
            <w:r w:rsidR="00D60784">
              <w:rPr>
                <w:rFonts w:hint="eastAsia"/>
              </w:rPr>
              <w:t>IsVisiable</w:t>
            </w:r>
            <w:proofErr w:type="spellEnd"/>
            <w:r w:rsidR="00D60784">
              <w:rPr>
                <w:rFonts w:hint="eastAsia"/>
              </w:rPr>
              <w:t>，</w:t>
            </w:r>
            <w:r>
              <w:rPr>
                <w:rFonts w:hint="eastAsia"/>
              </w:rPr>
              <w:t>与原有功能相同，只能用于判断对应的</w:t>
            </w:r>
            <w:r>
              <w:rPr>
                <w:rFonts w:hint="eastAsia"/>
              </w:rPr>
              <w:t>Dock</w:t>
            </w:r>
            <w:r>
              <w:rPr>
                <w:rFonts w:hint="eastAsia"/>
              </w:rPr>
              <w:t>是否</w:t>
            </w:r>
            <w:r w:rsidR="00AC653A">
              <w:rPr>
                <w:rFonts w:hint="eastAsia"/>
              </w:rPr>
              <w:t>处于隐藏状态</w:t>
            </w:r>
            <w:r>
              <w:rPr>
                <w:rFonts w:hint="eastAsia"/>
              </w:rPr>
              <w:t>）</w:t>
            </w:r>
          </w:p>
        </w:tc>
      </w:tr>
      <w:tr w:rsidR="00EF5139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EF5139" w:rsidRDefault="009C3A19" w:rsidP="00602EA4">
            <w:pPr>
              <w:jc w:val="center"/>
            </w:pPr>
            <w:proofErr w:type="spellStart"/>
            <w:r w:rsidRPr="009C3A19">
              <w:t>LayoutAnchorable</w:t>
            </w:r>
            <w:r>
              <w:rPr>
                <w:rFonts w:hint="eastAsia"/>
              </w:rPr>
              <w:t>.Hide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EF5139" w:rsidRDefault="009C3A19" w:rsidP="00632ADF">
            <w:pPr>
              <w:jc w:val="center"/>
            </w:pPr>
            <w:proofErr w:type="spellStart"/>
            <w:r>
              <w:rPr>
                <w:rFonts w:hint="eastAsia"/>
              </w:rPr>
              <w:t>ContentPane.</w:t>
            </w:r>
            <w:r w:rsidRPr="009C3A19">
              <w:t>ExecuteCommand</w:t>
            </w:r>
            <w:proofErr w:type="spellEnd"/>
            <w:r w:rsidRPr="009C3A19">
              <w:t>(</w:t>
            </w:r>
            <w:proofErr w:type="spellStart"/>
            <w:r w:rsidRPr="009C3A19">
              <w:t>ContentPaneCommands.Close</w:t>
            </w:r>
            <w:proofErr w:type="spellEnd"/>
            <w:r w:rsidRPr="009C3A19">
              <w:t>)</w:t>
            </w:r>
          </w:p>
        </w:tc>
      </w:tr>
      <w:tr w:rsidR="00D60784" w:rsidRPr="00084555" w:rsidTr="00982882">
        <w:trPr>
          <w:jc w:val="center"/>
        </w:trPr>
        <w:tc>
          <w:tcPr>
            <w:tcW w:w="4350" w:type="dxa"/>
            <w:shd w:val="clear" w:color="auto" w:fill="92D050"/>
            <w:vAlign w:val="center"/>
          </w:tcPr>
          <w:p w:rsidR="00D60784" w:rsidRPr="009C3A19" w:rsidRDefault="00D60784" w:rsidP="00602EA4">
            <w:pPr>
              <w:jc w:val="center"/>
            </w:pPr>
            <w:proofErr w:type="spellStart"/>
            <w:r w:rsidRPr="009C3A19">
              <w:t>LayoutAnchorable</w:t>
            </w:r>
            <w:r>
              <w:rPr>
                <w:rFonts w:hint="eastAsia"/>
              </w:rPr>
              <w:t>.</w:t>
            </w:r>
            <w:r w:rsidRPr="00D60784">
              <w:t>Float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612" w:type="dxa"/>
            <w:shd w:val="clear" w:color="auto" w:fill="92D050"/>
            <w:vAlign w:val="center"/>
          </w:tcPr>
          <w:p w:rsidR="00D60784" w:rsidRDefault="00D60784" w:rsidP="00632ADF">
            <w:pPr>
              <w:jc w:val="center"/>
            </w:pPr>
            <w:r>
              <w:rPr>
                <w:rFonts w:hint="eastAsia"/>
              </w:rPr>
              <w:t>Yes</w:t>
            </w:r>
          </w:p>
          <w:p w:rsidR="00D60784" w:rsidRDefault="00D60784" w:rsidP="00632A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及调用方式不同，但可完全实现该功能）</w:t>
            </w:r>
          </w:p>
        </w:tc>
      </w:tr>
    </w:tbl>
    <w:p w:rsidR="004006D5" w:rsidRPr="00D60784" w:rsidRDefault="004006D5" w:rsidP="004006D5">
      <w:pPr>
        <w:rPr>
          <w:rFonts w:asciiTheme="minorEastAsia" w:hAnsiTheme="minorEastAsia"/>
        </w:rPr>
      </w:pPr>
    </w:p>
    <w:p w:rsidR="004006D5" w:rsidRDefault="00DA1F35" w:rsidP="004006D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93461604"/>
      <w:r>
        <w:rPr>
          <w:rFonts w:ascii="微软雅黑" w:eastAsia="微软雅黑" w:hAnsi="微软雅黑" w:hint="eastAsia"/>
          <w:color w:val="000000" w:themeColor="text1"/>
          <w:szCs w:val="24"/>
        </w:rPr>
        <w:t>相关问题</w:t>
      </w:r>
      <w:bookmarkEnd w:id="11"/>
    </w:p>
    <w:p w:rsidR="004006D5" w:rsidRPr="00B14499" w:rsidRDefault="00B14499" w:rsidP="003F155D">
      <w:pPr>
        <w:rPr>
          <w:rFonts w:ascii="宋体" w:hAnsi="宋体"/>
          <w:color w:val="008000"/>
          <w:szCs w:val="21"/>
        </w:rPr>
      </w:pPr>
      <w:r w:rsidRPr="00B14499">
        <w:rPr>
          <w:rFonts w:ascii="宋体" w:hAnsi="宋体" w:hint="eastAsia"/>
          <w:color w:val="008000"/>
          <w:szCs w:val="21"/>
        </w:rPr>
        <w:t>[说明：记录沟通过程产生的相关问题</w:t>
      </w:r>
      <w:r>
        <w:rPr>
          <w:rFonts w:ascii="宋体" w:hAnsi="宋体" w:hint="eastAsia"/>
          <w:color w:val="008000"/>
          <w:szCs w:val="21"/>
        </w:rPr>
        <w:t>和解决方式。</w:t>
      </w:r>
      <w:r w:rsidRPr="00B14499">
        <w:rPr>
          <w:rFonts w:ascii="宋体" w:hAnsi="宋体" w:hint="eastAsia"/>
          <w:color w:val="008000"/>
          <w:szCs w:val="21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134"/>
        <w:gridCol w:w="992"/>
        <w:gridCol w:w="1417"/>
        <w:gridCol w:w="1276"/>
      </w:tblGrid>
      <w:tr w:rsidR="008D3F78" w:rsidTr="005D3903">
        <w:tc>
          <w:tcPr>
            <w:tcW w:w="1384" w:type="dxa"/>
            <w:shd w:val="clear" w:color="auto" w:fill="FDE9D9" w:themeFill="accent6" w:themeFillTint="33"/>
          </w:tcPr>
          <w:p w:rsidR="008D3F78" w:rsidRDefault="008D3F78" w:rsidP="008D3F78">
            <w:r w:rsidRPr="008D3F78">
              <w:rPr>
                <w:rFonts w:hint="eastAsia"/>
              </w:rPr>
              <w:t>日期</w:t>
            </w:r>
          </w:p>
        </w:tc>
        <w:tc>
          <w:tcPr>
            <w:tcW w:w="3686" w:type="dxa"/>
            <w:shd w:val="clear" w:color="auto" w:fill="FDE9D9" w:themeFill="accent6" w:themeFillTint="33"/>
          </w:tcPr>
          <w:p w:rsidR="008D3F78" w:rsidRDefault="008D3F78" w:rsidP="008D3F78">
            <w:r w:rsidRPr="008D3F78">
              <w:rPr>
                <w:rFonts w:hint="eastAsia"/>
              </w:rPr>
              <w:t>问题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8D3F78" w:rsidRDefault="008D3F78" w:rsidP="008D3F78">
            <w:r w:rsidRPr="008D3F78">
              <w:rPr>
                <w:rFonts w:hint="eastAsia"/>
              </w:rPr>
              <w:t>提出人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8D3F78" w:rsidRDefault="008D3F78" w:rsidP="008D3F78">
            <w:r w:rsidRPr="008D3F78">
              <w:rPr>
                <w:rFonts w:hint="eastAsia"/>
              </w:rPr>
              <w:t>结果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8D3F78" w:rsidRDefault="008D3F78" w:rsidP="008D3F78">
            <w:r w:rsidRPr="008D3F78">
              <w:rPr>
                <w:rFonts w:hint="eastAsia"/>
              </w:rPr>
              <w:t>确认人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8D3F78" w:rsidRDefault="008D3F78" w:rsidP="003F155D">
            <w:r w:rsidRPr="008D3F78">
              <w:rPr>
                <w:rFonts w:hint="eastAsia"/>
              </w:rPr>
              <w:t>确认日期</w:t>
            </w:r>
          </w:p>
        </w:tc>
      </w:tr>
      <w:tr w:rsidR="002B0FFA" w:rsidRPr="002B0FFA" w:rsidTr="005D3903">
        <w:tc>
          <w:tcPr>
            <w:tcW w:w="1384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  <w:tc>
          <w:tcPr>
            <w:tcW w:w="3686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  <w:tc>
          <w:tcPr>
            <w:tcW w:w="1134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  <w:tc>
          <w:tcPr>
            <w:tcW w:w="992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  <w:tc>
          <w:tcPr>
            <w:tcW w:w="1417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  <w:tc>
          <w:tcPr>
            <w:tcW w:w="1276" w:type="dxa"/>
          </w:tcPr>
          <w:p w:rsidR="008D3F78" w:rsidRPr="002B0FFA" w:rsidRDefault="008D3F78" w:rsidP="003F155D">
            <w:pPr>
              <w:rPr>
                <w:color w:val="008000"/>
              </w:rPr>
            </w:pPr>
          </w:p>
        </w:tc>
      </w:tr>
      <w:tr w:rsidR="008D3F78" w:rsidTr="005D3903">
        <w:tc>
          <w:tcPr>
            <w:tcW w:w="1384" w:type="dxa"/>
          </w:tcPr>
          <w:p w:rsidR="008D3F78" w:rsidRDefault="008D3F78" w:rsidP="003F155D"/>
        </w:tc>
        <w:tc>
          <w:tcPr>
            <w:tcW w:w="3686" w:type="dxa"/>
          </w:tcPr>
          <w:p w:rsidR="008D3F78" w:rsidRDefault="008D3F78" w:rsidP="003F155D"/>
        </w:tc>
        <w:tc>
          <w:tcPr>
            <w:tcW w:w="1134" w:type="dxa"/>
          </w:tcPr>
          <w:p w:rsidR="008D3F78" w:rsidRDefault="008D3F78" w:rsidP="003F155D"/>
        </w:tc>
        <w:tc>
          <w:tcPr>
            <w:tcW w:w="992" w:type="dxa"/>
          </w:tcPr>
          <w:p w:rsidR="008D3F78" w:rsidRDefault="008D3F78" w:rsidP="003F155D"/>
        </w:tc>
        <w:tc>
          <w:tcPr>
            <w:tcW w:w="1417" w:type="dxa"/>
          </w:tcPr>
          <w:p w:rsidR="008D3F78" w:rsidRDefault="008D3F78" w:rsidP="003F155D"/>
        </w:tc>
        <w:tc>
          <w:tcPr>
            <w:tcW w:w="1276" w:type="dxa"/>
          </w:tcPr>
          <w:p w:rsidR="008D3F78" w:rsidRDefault="008D3F78" w:rsidP="003F155D"/>
        </w:tc>
      </w:tr>
      <w:tr w:rsidR="008D3F78" w:rsidTr="005D3903">
        <w:tc>
          <w:tcPr>
            <w:tcW w:w="1384" w:type="dxa"/>
          </w:tcPr>
          <w:p w:rsidR="008D3F78" w:rsidRDefault="008D3F78" w:rsidP="003F155D"/>
        </w:tc>
        <w:tc>
          <w:tcPr>
            <w:tcW w:w="3686" w:type="dxa"/>
          </w:tcPr>
          <w:p w:rsidR="008D3F78" w:rsidRDefault="008D3F78" w:rsidP="003F155D"/>
        </w:tc>
        <w:tc>
          <w:tcPr>
            <w:tcW w:w="1134" w:type="dxa"/>
          </w:tcPr>
          <w:p w:rsidR="008D3F78" w:rsidRDefault="008D3F78" w:rsidP="003F155D"/>
        </w:tc>
        <w:tc>
          <w:tcPr>
            <w:tcW w:w="992" w:type="dxa"/>
          </w:tcPr>
          <w:p w:rsidR="008D3F78" w:rsidRDefault="008D3F78" w:rsidP="003F155D"/>
        </w:tc>
        <w:tc>
          <w:tcPr>
            <w:tcW w:w="1417" w:type="dxa"/>
          </w:tcPr>
          <w:p w:rsidR="008D3F78" w:rsidRDefault="008D3F78" w:rsidP="003F155D"/>
        </w:tc>
        <w:tc>
          <w:tcPr>
            <w:tcW w:w="1276" w:type="dxa"/>
          </w:tcPr>
          <w:p w:rsidR="008D3F78" w:rsidRDefault="008D3F78" w:rsidP="003F155D"/>
        </w:tc>
      </w:tr>
    </w:tbl>
    <w:p w:rsidR="003F155D" w:rsidRDefault="003F155D" w:rsidP="00651F1C"/>
    <w:sectPr w:rsidR="003F155D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21" w:rsidRDefault="00FF0721" w:rsidP="008A3F28">
      <w:r>
        <w:separator/>
      </w:r>
    </w:p>
  </w:endnote>
  <w:endnote w:type="continuationSeparator" w:id="0">
    <w:p w:rsidR="00FF0721" w:rsidRDefault="00FF0721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1135CD">
              <w:rPr>
                <w:b/>
                <w:bCs/>
                <w:noProof/>
                <w:sz w:val="21"/>
              </w:rPr>
              <w:t>3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1135CD">
              <w:rPr>
                <w:b/>
                <w:bCs/>
                <w:noProof/>
                <w:sz w:val="21"/>
              </w:rPr>
              <w:t>4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21" w:rsidRDefault="00FF0721" w:rsidP="008A3F28">
      <w:r>
        <w:separator/>
      </w:r>
    </w:p>
  </w:footnote>
  <w:footnote w:type="continuationSeparator" w:id="0">
    <w:p w:rsidR="00FF0721" w:rsidRDefault="00FF0721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7FC82AD" wp14:editId="3D2E0FAC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916103">
      <w:rPr>
        <w:rFonts w:ascii="微软雅黑" w:eastAsia="微软雅黑" w:hAnsi="微软雅黑" w:hint="eastAsia"/>
        <w:sz w:val="24"/>
        <w:szCs w:val="28"/>
      </w:rPr>
      <w:t>程序</w:t>
    </w:r>
    <w:r w:rsidR="009610FD">
      <w:rPr>
        <w:rFonts w:ascii="微软雅黑" w:eastAsia="微软雅黑" w:hAnsi="微软雅黑" w:hint="eastAsia"/>
        <w:sz w:val="24"/>
        <w:szCs w:val="28"/>
      </w:rPr>
      <w:t>调研</w:t>
    </w:r>
    <w:r w:rsidR="00035317"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696293"/>
    <w:multiLevelType w:val="hybridMultilevel"/>
    <w:tmpl w:val="D82CC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6342681"/>
    <w:multiLevelType w:val="hybridMultilevel"/>
    <w:tmpl w:val="A8C04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06C2A21"/>
    <w:multiLevelType w:val="hybridMultilevel"/>
    <w:tmpl w:val="C0A03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11"/>
  </w:num>
  <w:num w:numId="5">
    <w:abstractNumId w:val="2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19"/>
  </w:num>
  <w:num w:numId="11">
    <w:abstractNumId w:val="9"/>
  </w:num>
  <w:num w:numId="12">
    <w:abstractNumId w:val="23"/>
  </w:num>
  <w:num w:numId="13">
    <w:abstractNumId w:val="4"/>
  </w:num>
  <w:num w:numId="14">
    <w:abstractNumId w:val="10"/>
  </w:num>
  <w:num w:numId="15">
    <w:abstractNumId w:val="20"/>
  </w:num>
  <w:num w:numId="16">
    <w:abstractNumId w:val="8"/>
  </w:num>
  <w:num w:numId="17">
    <w:abstractNumId w:val="17"/>
  </w:num>
  <w:num w:numId="18">
    <w:abstractNumId w:val="18"/>
  </w:num>
  <w:num w:numId="19">
    <w:abstractNumId w:val="24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27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1AAC"/>
    <w:rsid w:val="00010313"/>
    <w:rsid w:val="000116D5"/>
    <w:rsid w:val="00014643"/>
    <w:rsid w:val="00016208"/>
    <w:rsid w:val="00017025"/>
    <w:rsid w:val="000173A8"/>
    <w:rsid w:val="00017A65"/>
    <w:rsid w:val="00023101"/>
    <w:rsid w:val="00027E54"/>
    <w:rsid w:val="00030747"/>
    <w:rsid w:val="000328DC"/>
    <w:rsid w:val="00035317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66301"/>
    <w:rsid w:val="00072550"/>
    <w:rsid w:val="00072FC7"/>
    <w:rsid w:val="00074420"/>
    <w:rsid w:val="00075FF6"/>
    <w:rsid w:val="000771AD"/>
    <w:rsid w:val="00080904"/>
    <w:rsid w:val="00080EBA"/>
    <w:rsid w:val="00084555"/>
    <w:rsid w:val="0008504A"/>
    <w:rsid w:val="00092E86"/>
    <w:rsid w:val="000965AE"/>
    <w:rsid w:val="00096E6F"/>
    <w:rsid w:val="000A0993"/>
    <w:rsid w:val="000A1716"/>
    <w:rsid w:val="000A1C23"/>
    <w:rsid w:val="000A5683"/>
    <w:rsid w:val="000A77AA"/>
    <w:rsid w:val="000B329B"/>
    <w:rsid w:val="000B346D"/>
    <w:rsid w:val="000B485F"/>
    <w:rsid w:val="000C3692"/>
    <w:rsid w:val="000C5074"/>
    <w:rsid w:val="000C52BE"/>
    <w:rsid w:val="000D0124"/>
    <w:rsid w:val="000D05AD"/>
    <w:rsid w:val="000D4B7A"/>
    <w:rsid w:val="000D577F"/>
    <w:rsid w:val="000D7B1E"/>
    <w:rsid w:val="000E3729"/>
    <w:rsid w:val="000E6207"/>
    <w:rsid w:val="000E7C66"/>
    <w:rsid w:val="000F4ACD"/>
    <w:rsid w:val="000F706E"/>
    <w:rsid w:val="00100A8B"/>
    <w:rsid w:val="00104EA4"/>
    <w:rsid w:val="0010572F"/>
    <w:rsid w:val="00105B84"/>
    <w:rsid w:val="00110D8A"/>
    <w:rsid w:val="001135CD"/>
    <w:rsid w:val="00122083"/>
    <w:rsid w:val="00126C8F"/>
    <w:rsid w:val="001318F9"/>
    <w:rsid w:val="0013289A"/>
    <w:rsid w:val="001372BB"/>
    <w:rsid w:val="001409E8"/>
    <w:rsid w:val="001445FD"/>
    <w:rsid w:val="00144714"/>
    <w:rsid w:val="001500AF"/>
    <w:rsid w:val="001541D7"/>
    <w:rsid w:val="00155D77"/>
    <w:rsid w:val="00160AC8"/>
    <w:rsid w:val="00160E4E"/>
    <w:rsid w:val="00166F28"/>
    <w:rsid w:val="00166FFD"/>
    <w:rsid w:val="001734A3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1F1C"/>
    <w:rsid w:val="001A56E4"/>
    <w:rsid w:val="001A6A93"/>
    <w:rsid w:val="001A7D53"/>
    <w:rsid w:val="001B1F66"/>
    <w:rsid w:val="001B4692"/>
    <w:rsid w:val="001B5522"/>
    <w:rsid w:val="001B6BCE"/>
    <w:rsid w:val="001B7A6B"/>
    <w:rsid w:val="001C4102"/>
    <w:rsid w:val="001C4A1C"/>
    <w:rsid w:val="001D24E5"/>
    <w:rsid w:val="001D45A4"/>
    <w:rsid w:val="001D64AD"/>
    <w:rsid w:val="001E1182"/>
    <w:rsid w:val="001E4399"/>
    <w:rsid w:val="001E4A29"/>
    <w:rsid w:val="001E5504"/>
    <w:rsid w:val="001F472E"/>
    <w:rsid w:val="00200359"/>
    <w:rsid w:val="0020056A"/>
    <w:rsid w:val="002018F1"/>
    <w:rsid w:val="0020287B"/>
    <w:rsid w:val="0020759E"/>
    <w:rsid w:val="00214170"/>
    <w:rsid w:val="00215654"/>
    <w:rsid w:val="002168B0"/>
    <w:rsid w:val="00216D26"/>
    <w:rsid w:val="00217E8F"/>
    <w:rsid w:val="00221732"/>
    <w:rsid w:val="00221B29"/>
    <w:rsid w:val="00223513"/>
    <w:rsid w:val="0022762C"/>
    <w:rsid w:val="00231DAF"/>
    <w:rsid w:val="002351A7"/>
    <w:rsid w:val="0024538E"/>
    <w:rsid w:val="00246E29"/>
    <w:rsid w:val="00251695"/>
    <w:rsid w:val="0025401B"/>
    <w:rsid w:val="0026033F"/>
    <w:rsid w:val="002604EA"/>
    <w:rsid w:val="00261AC2"/>
    <w:rsid w:val="002629A6"/>
    <w:rsid w:val="00264299"/>
    <w:rsid w:val="0026452B"/>
    <w:rsid w:val="002652E7"/>
    <w:rsid w:val="00271020"/>
    <w:rsid w:val="002745B8"/>
    <w:rsid w:val="00274EE7"/>
    <w:rsid w:val="002754BC"/>
    <w:rsid w:val="0027587B"/>
    <w:rsid w:val="002770EA"/>
    <w:rsid w:val="00280491"/>
    <w:rsid w:val="00281FD6"/>
    <w:rsid w:val="002835EA"/>
    <w:rsid w:val="0028587E"/>
    <w:rsid w:val="00292636"/>
    <w:rsid w:val="00292846"/>
    <w:rsid w:val="0029437E"/>
    <w:rsid w:val="0029713F"/>
    <w:rsid w:val="002A0314"/>
    <w:rsid w:val="002A0D9F"/>
    <w:rsid w:val="002A14E0"/>
    <w:rsid w:val="002A1AF6"/>
    <w:rsid w:val="002A51C9"/>
    <w:rsid w:val="002A6BA9"/>
    <w:rsid w:val="002A7371"/>
    <w:rsid w:val="002B0BCD"/>
    <w:rsid w:val="002B0FFA"/>
    <w:rsid w:val="002B14AF"/>
    <w:rsid w:val="002B1E82"/>
    <w:rsid w:val="002B2347"/>
    <w:rsid w:val="002B2C94"/>
    <w:rsid w:val="002B310B"/>
    <w:rsid w:val="002B48A6"/>
    <w:rsid w:val="002B5321"/>
    <w:rsid w:val="002B7C4F"/>
    <w:rsid w:val="002C1CC3"/>
    <w:rsid w:val="002C29D1"/>
    <w:rsid w:val="002C4A73"/>
    <w:rsid w:val="002C528F"/>
    <w:rsid w:val="002D19CF"/>
    <w:rsid w:val="002D44DA"/>
    <w:rsid w:val="002E09A1"/>
    <w:rsid w:val="002E3EF9"/>
    <w:rsid w:val="002E577C"/>
    <w:rsid w:val="002E5C8D"/>
    <w:rsid w:val="002F171E"/>
    <w:rsid w:val="002F368D"/>
    <w:rsid w:val="002F65CB"/>
    <w:rsid w:val="002F7E89"/>
    <w:rsid w:val="003031F8"/>
    <w:rsid w:val="00305A8D"/>
    <w:rsid w:val="00307301"/>
    <w:rsid w:val="003076B9"/>
    <w:rsid w:val="003137EB"/>
    <w:rsid w:val="00314A76"/>
    <w:rsid w:val="0031721F"/>
    <w:rsid w:val="0032397E"/>
    <w:rsid w:val="00323B7B"/>
    <w:rsid w:val="00326E96"/>
    <w:rsid w:val="00327472"/>
    <w:rsid w:val="00332468"/>
    <w:rsid w:val="00333D06"/>
    <w:rsid w:val="0033451F"/>
    <w:rsid w:val="003349A0"/>
    <w:rsid w:val="00335040"/>
    <w:rsid w:val="00335435"/>
    <w:rsid w:val="00335BBA"/>
    <w:rsid w:val="0033716D"/>
    <w:rsid w:val="00343C05"/>
    <w:rsid w:val="0034576B"/>
    <w:rsid w:val="00345D88"/>
    <w:rsid w:val="0034664F"/>
    <w:rsid w:val="003472FA"/>
    <w:rsid w:val="003474F5"/>
    <w:rsid w:val="003555F7"/>
    <w:rsid w:val="00356781"/>
    <w:rsid w:val="00366F03"/>
    <w:rsid w:val="00367546"/>
    <w:rsid w:val="003706E4"/>
    <w:rsid w:val="0037098F"/>
    <w:rsid w:val="003737B5"/>
    <w:rsid w:val="00373EB5"/>
    <w:rsid w:val="003754BD"/>
    <w:rsid w:val="003764F0"/>
    <w:rsid w:val="003768E5"/>
    <w:rsid w:val="00376B16"/>
    <w:rsid w:val="00380C81"/>
    <w:rsid w:val="00382BB9"/>
    <w:rsid w:val="00383F78"/>
    <w:rsid w:val="0038441B"/>
    <w:rsid w:val="00385703"/>
    <w:rsid w:val="00385966"/>
    <w:rsid w:val="0038610C"/>
    <w:rsid w:val="00386AB5"/>
    <w:rsid w:val="00386DA9"/>
    <w:rsid w:val="00387ED7"/>
    <w:rsid w:val="003970B4"/>
    <w:rsid w:val="003A007B"/>
    <w:rsid w:val="003A13BA"/>
    <w:rsid w:val="003A2BA7"/>
    <w:rsid w:val="003A3C7C"/>
    <w:rsid w:val="003A4070"/>
    <w:rsid w:val="003A4C5F"/>
    <w:rsid w:val="003A787E"/>
    <w:rsid w:val="003B18F4"/>
    <w:rsid w:val="003B2637"/>
    <w:rsid w:val="003B2708"/>
    <w:rsid w:val="003B2972"/>
    <w:rsid w:val="003B4D45"/>
    <w:rsid w:val="003B6B03"/>
    <w:rsid w:val="003B72F4"/>
    <w:rsid w:val="003C28B3"/>
    <w:rsid w:val="003C391A"/>
    <w:rsid w:val="003C4B48"/>
    <w:rsid w:val="003C4B65"/>
    <w:rsid w:val="003C536B"/>
    <w:rsid w:val="003C7EB6"/>
    <w:rsid w:val="003D0926"/>
    <w:rsid w:val="003D26F2"/>
    <w:rsid w:val="003D2D01"/>
    <w:rsid w:val="003D4A39"/>
    <w:rsid w:val="003D6E39"/>
    <w:rsid w:val="003D7CBC"/>
    <w:rsid w:val="003E01D3"/>
    <w:rsid w:val="003E2FB0"/>
    <w:rsid w:val="003E425C"/>
    <w:rsid w:val="003E6437"/>
    <w:rsid w:val="003F009A"/>
    <w:rsid w:val="003F155D"/>
    <w:rsid w:val="003F181B"/>
    <w:rsid w:val="003F1849"/>
    <w:rsid w:val="003F4D41"/>
    <w:rsid w:val="003F4E51"/>
    <w:rsid w:val="004006D5"/>
    <w:rsid w:val="00402460"/>
    <w:rsid w:val="004050A4"/>
    <w:rsid w:val="00415EF1"/>
    <w:rsid w:val="00427551"/>
    <w:rsid w:val="00430887"/>
    <w:rsid w:val="00432295"/>
    <w:rsid w:val="00433887"/>
    <w:rsid w:val="00434901"/>
    <w:rsid w:val="00435669"/>
    <w:rsid w:val="0043630E"/>
    <w:rsid w:val="00437B7D"/>
    <w:rsid w:val="00450793"/>
    <w:rsid w:val="00450EBA"/>
    <w:rsid w:val="0045195F"/>
    <w:rsid w:val="00452832"/>
    <w:rsid w:val="00456228"/>
    <w:rsid w:val="004566DB"/>
    <w:rsid w:val="00460A16"/>
    <w:rsid w:val="00460F46"/>
    <w:rsid w:val="0046559D"/>
    <w:rsid w:val="00466DD1"/>
    <w:rsid w:val="00472C0E"/>
    <w:rsid w:val="0047342D"/>
    <w:rsid w:val="00474B66"/>
    <w:rsid w:val="00474DB6"/>
    <w:rsid w:val="00475D8A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5C93"/>
    <w:rsid w:val="004A6AAB"/>
    <w:rsid w:val="004A74B6"/>
    <w:rsid w:val="004B2087"/>
    <w:rsid w:val="004B3CC4"/>
    <w:rsid w:val="004B4E3A"/>
    <w:rsid w:val="004B79EC"/>
    <w:rsid w:val="004C1C2F"/>
    <w:rsid w:val="004C2021"/>
    <w:rsid w:val="004C3190"/>
    <w:rsid w:val="004C767C"/>
    <w:rsid w:val="004D2D7D"/>
    <w:rsid w:val="004D7952"/>
    <w:rsid w:val="004D7ECB"/>
    <w:rsid w:val="004E0904"/>
    <w:rsid w:val="004E1552"/>
    <w:rsid w:val="004E3ED0"/>
    <w:rsid w:val="004F0100"/>
    <w:rsid w:val="004F4E8D"/>
    <w:rsid w:val="004F53D8"/>
    <w:rsid w:val="004F59FF"/>
    <w:rsid w:val="004F6606"/>
    <w:rsid w:val="0050400B"/>
    <w:rsid w:val="00511C98"/>
    <w:rsid w:val="00512DE7"/>
    <w:rsid w:val="00513D72"/>
    <w:rsid w:val="00521889"/>
    <w:rsid w:val="00524679"/>
    <w:rsid w:val="00524BAE"/>
    <w:rsid w:val="00525CF0"/>
    <w:rsid w:val="00527340"/>
    <w:rsid w:val="00531F1A"/>
    <w:rsid w:val="00533020"/>
    <w:rsid w:val="00533036"/>
    <w:rsid w:val="0053381C"/>
    <w:rsid w:val="00533D5E"/>
    <w:rsid w:val="00535476"/>
    <w:rsid w:val="00536325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6C79"/>
    <w:rsid w:val="00567082"/>
    <w:rsid w:val="00582B43"/>
    <w:rsid w:val="00583638"/>
    <w:rsid w:val="00585ACF"/>
    <w:rsid w:val="0059158A"/>
    <w:rsid w:val="00591F66"/>
    <w:rsid w:val="00594693"/>
    <w:rsid w:val="00597552"/>
    <w:rsid w:val="00597EEB"/>
    <w:rsid w:val="005A3AE9"/>
    <w:rsid w:val="005A60FC"/>
    <w:rsid w:val="005A61C0"/>
    <w:rsid w:val="005A737E"/>
    <w:rsid w:val="005A76C5"/>
    <w:rsid w:val="005B2255"/>
    <w:rsid w:val="005B6254"/>
    <w:rsid w:val="005B795B"/>
    <w:rsid w:val="005C0E3A"/>
    <w:rsid w:val="005C142E"/>
    <w:rsid w:val="005C1F85"/>
    <w:rsid w:val="005C32BD"/>
    <w:rsid w:val="005D3903"/>
    <w:rsid w:val="005D466C"/>
    <w:rsid w:val="005E4870"/>
    <w:rsid w:val="005F0997"/>
    <w:rsid w:val="005F1950"/>
    <w:rsid w:val="005F4024"/>
    <w:rsid w:val="006003EF"/>
    <w:rsid w:val="00600C35"/>
    <w:rsid w:val="006011DF"/>
    <w:rsid w:val="0060138E"/>
    <w:rsid w:val="00602904"/>
    <w:rsid w:val="00602BF5"/>
    <w:rsid w:val="00602EA4"/>
    <w:rsid w:val="006043B1"/>
    <w:rsid w:val="00605109"/>
    <w:rsid w:val="00606AB2"/>
    <w:rsid w:val="006102A3"/>
    <w:rsid w:val="006156C8"/>
    <w:rsid w:val="00617800"/>
    <w:rsid w:val="00630F13"/>
    <w:rsid w:val="00631E26"/>
    <w:rsid w:val="00632ADF"/>
    <w:rsid w:val="006335BB"/>
    <w:rsid w:val="00640AD1"/>
    <w:rsid w:val="00640F67"/>
    <w:rsid w:val="00644FC6"/>
    <w:rsid w:val="00650DEB"/>
    <w:rsid w:val="00651E7D"/>
    <w:rsid w:val="00651F1C"/>
    <w:rsid w:val="00652CDB"/>
    <w:rsid w:val="006570F9"/>
    <w:rsid w:val="00662DBC"/>
    <w:rsid w:val="006668FA"/>
    <w:rsid w:val="006704BA"/>
    <w:rsid w:val="00670B2C"/>
    <w:rsid w:val="00675990"/>
    <w:rsid w:val="00680590"/>
    <w:rsid w:val="006812E6"/>
    <w:rsid w:val="00681569"/>
    <w:rsid w:val="006835CF"/>
    <w:rsid w:val="00683865"/>
    <w:rsid w:val="0068445B"/>
    <w:rsid w:val="00685153"/>
    <w:rsid w:val="00692A0E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5EA4"/>
    <w:rsid w:val="006B7ADA"/>
    <w:rsid w:val="006C10E5"/>
    <w:rsid w:val="006C1384"/>
    <w:rsid w:val="006C1753"/>
    <w:rsid w:val="006C49E3"/>
    <w:rsid w:val="006C5A7C"/>
    <w:rsid w:val="006C75D9"/>
    <w:rsid w:val="006D5582"/>
    <w:rsid w:val="006E039E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3305"/>
    <w:rsid w:val="0072708F"/>
    <w:rsid w:val="00730FEF"/>
    <w:rsid w:val="00731E3D"/>
    <w:rsid w:val="00731EA0"/>
    <w:rsid w:val="00732283"/>
    <w:rsid w:val="007347F9"/>
    <w:rsid w:val="00743EED"/>
    <w:rsid w:val="007473B9"/>
    <w:rsid w:val="00752993"/>
    <w:rsid w:val="00755AAD"/>
    <w:rsid w:val="00763DA0"/>
    <w:rsid w:val="00764DCE"/>
    <w:rsid w:val="00765F00"/>
    <w:rsid w:val="007661A0"/>
    <w:rsid w:val="00772349"/>
    <w:rsid w:val="00774F39"/>
    <w:rsid w:val="00785495"/>
    <w:rsid w:val="00786401"/>
    <w:rsid w:val="007925FF"/>
    <w:rsid w:val="00792C83"/>
    <w:rsid w:val="00794FB6"/>
    <w:rsid w:val="007951D1"/>
    <w:rsid w:val="00795D46"/>
    <w:rsid w:val="007A27C2"/>
    <w:rsid w:val="007B2585"/>
    <w:rsid w:val="007B2689"/>
    <w:rsid w:val="007B5F04"/>
    <w:rsid w:val="007B7030"/>
    <w:rsid w:val="007C03A1"/>
    <w:rsid w:val="007C0B9D"/>
    <w:rsid w:val="007C1FB5"/>
    <w:rsid w:val="007C4337"/>
    <w:rsid w:val="007D5705"/>
    <w:rsid w:val="007E1C45"/>
    <w:rsid w:val="007E5D07"/>
    <w:rsid w:val="007E78CA"/>
    <w:rsid w:val="007F3FB4"/>
    <w:rsid w:val="007F406C"/>
    <w:rsid w:val="007F4B15"/>
    <w:rsid w:val="007F4FF5"/>
    <w:rsid w:val="007F7524"/>
    <w:rsid w:val="007F75C7"/>
    <w:rsid w:val="00805179"/>
    <w:rsid w:val="00806529"/>
    <w:rsid w:val="0080691C"/>
    <w:rsid w:val="00813AA0"/>
    <w:rsid w:val="008140D3"/>
    <w:rsid w:val="00815B04"/>
    <w:rsid w:val="00816502"/>
    <w:rsid w:val="008165C3"/>
    <w:rsid w:val="00816DC9"/>
    <w:rsid w:val="00820793"/>
    <w:rsid w:val="0082170E"/>
    <w:rsid w:val="00821717"/>
    <w:rsid w:val="00821B4D"/>
    <w:rsid w:val="008264FE"/>
    <w:rsid w:val="008267E4"/>
    <w:rsid w:val="0083395B"/>
    <w:rsid w:val="008362EE"/>
    <w:rsid w:val="0083656A"/>
    <w:rsid w:val="00842D3C"/>
    <w:rsid w:val="00844483"/>
    <w:rsid w:val="008502F8"/>
    <w:rsid w:val="00850822"/>
    <w:rsid w:val="00853FEF"/>
    <w:rsid w:val="0085466D"/>
    <w:rsid w:val="008547BE"/>
    <w:rsid w:val="00856134"/>
    <w:rsid w:val="00857727"/>
    <w:rsid w:val="00862ECD"/>
    <w:rsid w:val="00863A8B"/>
    <w:rsid w:val="00865FA7"/>
    <w:rsid w:val="00866E64"/>
    <w:rsid w:val="0086742D"/>
    <w:rsid w:val="0086762B"/>
    <w:rsid w:val="0087092F"/>
    <w:rsid w:val="00870F76"/>
    <w:rsid w:val="008712A7"/>
    <w:rsid w:val="008714AA"/>
    <w:rsid w:val="00876306"/>
    <w:rsid w:val="00877FBC"/>
    <w:rsid w:val="0089129A"/>
    <w:rsid w:val="008913F2"/>
    <w:rsid w:val="00893220"/>
    <w:rsid w:val="00895CE2"/>
    <w:rsid w:val="00897459"/>
    <w:rsid w:val="00897EC7"/>
    <w:rsid w:val="008A14CE"/>
    <w:rsid w:val="008A332B"/>
    <w:rsid w:val="008A3F28"/>
    <w:rsid w:val="008A40CC"/>
    <w:rsid w:val="008A7654"/>
    <w:rsid w:val="008B121D"/>
    <w:rsid w:val="008B27A9"/>
    <w:rsid w:val="008B4DAC"/>
    <w:rsid w:val="008B705E"/>
    <w:rsid w:val="008C387A"/>
    <w:rsid w:val="008C54F9"/>
    <w:rsid w:val="008C644C"/>
    <w:rsid w:val="008C6FFA"/>
    <w:rsid w:val="008D0E66"/>
    <w:rsid w:val="008D33E5"/>
    <w:rsid w:val="008D3F78"/>
    <w:rsid w:val="008D469A"/>
    <w:rsid w:val="008D4BF6"/>
    <w:rsid w:val="008D4F2B"/>
    <w:rsid w:val="008E02BB"/>
    <w:rsid w:val="008E2990"/>
    <w:rsid w:val="008E5AA3"/>
    <w:rsid w:val="008E642C"/>
    <w:rsid w:val="008F3EA7"/>
    <w:rsid w:val="008F42E1"/>
    <w:rsid w:val="008F5F03"/>
    <w:rsid w:val="008F6A66"/>
    <w:rsid w:val="008F75BF"/>
    <w:rsid w:val="008F7F40"/>
    <w:rsid w:val="0090064B"/>
    <w:rsid w:val="00904B03"/>
    <w:rsid w:val="009066FB"/>
    <w:rsid w:val="00906870"/>
    <w:rsid w:val="00913154"/>
    <w:rsid w:val="00913198"/>
    <w:rsid w:val="009131D9"/>
    <w:rsid w:val="00914471"/>
    <w:rsid w:val="00916103"/>
    <w:rsid w:val="00917112"/>
    <w:rsid w:val="009249CF"/>
    <w:rsid w:val="009255E6"/>
    <w:rsid w:val="00926973"/>
    <w:rsid w:val="00926CE3"/>
    <w:rsid w:val="0093409C"/>
    <w:rsid w:val="00934FD9"/>
    <w:rsid w:val="00936261"/>
    <w:rsid w:val="0094164A"/>
    <w:rsid w:val="00943775"/>
    <w:rsid w:val="0095043B"/>
    <w:rsid w:val="00961068"/>
    <w:rsid w:val="009610FD"/>
    <w:rsid w:val="00970648"/>
    <w:rsid w:val="009736DB"/>
    <w:rsid w:val="009815BD"/>
    <w:rsid w:val="00982882"/>
    <w:rsid w:val="00982E24"/>
    <w:rsid w:val="009844FA"/>
    <w:rsid w:val="00985BE3"/>
    <w:rsid w:val="00991942"/>
    <w:rsid w:val="00996B5D"/>
    <w:rsid w:val="009A469F"/>
    <w:rsid w:val="009A5491"/>
    <w:rsid w:val="009A7570"/>
    <w:rsid w:val="009B0A3E"/>
    <w:rsid w:val="009B0A96"/>
    <w:rsid w:val="009B281E"/>
    <w:rsid w:val="009B43E3"/>
    <w:rsid w:val="009B5FA0"/>
    <w:rsid w:val="009C113B"/>
    <w:rsid w:val="009C192B"/>
    <w:rsid w:val="009C3A19"/>
    <w:rsid w:val="009C46E2"/>
    <w:rsid w:val="009C720A"/>
    <w:rsid w:val="009C7B39"/>
    <w:rsid w:val="009C7C23"/>
    <w:rsid w:val="009D35C1"/>
    <w:rsid w:val="009D56BF"/>
    <w:rsid w:val="009E432D"/>
    <w:rsid w:val="009E5E5A"/>
    <w:rsid w:val="009E7039"/>
    <w:rsid w:val="009F0D41"/>
    <w:rsid w:val="009F4865"/>
    <w:rsid w:val="009F6FA2"/>
    <w:rsid w:val="009F7D71"/>
    <w:rsid w:val="00A005E8"/>
    <w:rsid w:val="00A017B5"/>
    <w:rsid w:val="00A02281"/>
    <w:rsid w:val="00A0670D"/>
    <w:rsid w:val="00A06CC8"/>
    <w:rsid w:val="00A06E1F"/>
    <w:rsid w:val="00A11193"/>
    <w:rsid w:val="00A13C62"/>
    <w:rsid w:val="00A1406F"/>
    <w:rsid w:val="00A149DD"/>
    <w:rsid w:val="00A15120"/>
    <w:rsid w:val="00A15B8A"/>
    <w:rsid w:val="00A16CE4"/>
    <w:rsid w:val="00A20CB6"/>
    <w:rsid w:val="00A4003A"/>
    <w:rsid w:val="00A40576"/>
    <w:rsid w:val="00A40FA2"/>
    <w:rsid w:val="00A43FCF"/>
    <w:rsid w:val="00A452D2"/>
    <w:rsid w:val="00A45DE7"/>
    <w:rsid w:val="00A461B1"/>
    <w:rsid w:val="00A540BB"/>
    <w:rsid w:val="00A5422B"/>
    <w:rsid w:val="00A56458"/>
    <w:rsid w:val="00A604E2"/>
    <w:rsid w:val="00A71188"/>
    <w:rsid w:val="00A7195E"/>
    <w:rsid w:val="00A730B7"/>
    <w:rsid w:val="00A735D7"/>
    <w:rsid w:val="00A90469"/>
    <w:rsid w:val="00A934B1"/>
    <w:rsid w:val="00A9481B"/>
    <w:rsid w:val="00AA0101"/>
    <w:rsid w:val="00AA3A4F"/>
    <w:rsid w:val="00AB61C3"/>
    <w:rsid w:val="00AC0415"/>
    <w:rsid w:val="00AC1017"/>
    <w:rsid w:val="00AC1F07"/>
    <w:rsid w:val="00AC25EC"/>
    <w:rsid w:val="00AC327C"/>
    <w:rsid w:val="00AC42DD"/>
    <w:rsid w:val="00AC44D9"/>
    <w:rsid w:val="00AC653A"/>
    <w:rsid w:val="00AD05E9"/>
    <w:rsid w:val="00AD0845"/>
    <w:rsid w:val="00AD263C"/>
    <w:rsid w:val="00AD427C"/>
    <w:rsid w:val="00AD460B"/>
    <w:rsid w:val="00AD6028"/>
    <w:rsid w:val="00AE219C"/>
    <w:rsid w:val="00AE7E0E"/>
    <w:rsid w:val="00AF0196"/>
    <w:rsid w:val="00AF18C3"/>
    <w:rsid w:val="00AF40AA"/>
    <w:rsid w:val="00AF4FAE"/>
    <w:rsid w:val="00AF5C8F"/>
    <w:rsid w:val="00B003D9"/>
    <w:rsid w:val="00B031CE"/>
    <w:rsid w:val="00B0420E"/>
    <w:rsid w:val="00B07CD7"/>
    <w:rsid w:val="00B108E0"/>
    <w:rsid w:val="00B1344E"/>
    <w:rsid w:val="00B14499"/>
    <w:rsid w:val="00B2477A"/>
    <w:rsid w:val="00B252F2"/>
    <w:rsid w:val="00B31D8F"/>
    <w:rsid w:val="00B32122"/>
    <w:rsid w:val="00B36DDE"/>
    <w:rsid w:val="00B37B75"/>
    <w:rsid w:val="00B443A9"/>
    <w:rsid w:val="00B446CD"/>
    <w:rsid w:val="00B476C1"/>
    <w:rsid w:val="00B4786C"/>
    <w:rsid w:val="00B47CCB"/>
    <w:rsid w:val="00B47D4F"/>
    <w:rsid w:val="00B51CF8"/>
    <w:rsid w:val="00B56873"/>
    <w:rsid w:val="00B62E7F"/>
    <w:rsid w:val="00B64C90"/>
    <w:rsid w:val="00B6793B"/>
    <w:rsid w:val="00B73D72"/>
    <w:rsid w:val="00B77299"/>
    <w:rsid w:val="00B82DF5"/>
    <w:rsid w:val="00B8664F"/>
    <w:rsid w:val="00B93823"/>
    <w:rsid w:val="00B93927"/>
    <w:rsid w:val="00B941DE"/>
    <w:rsid w:val="00B9422D"/>
    <w:rsid w:val="00B9649A"/>
    <w:rsid w:val="00BA06D7"/>
    <w:rsid w:val="00BA085C"/>
    <w:rsid w:val="00BA2639"/>
    <w:rsid w:val="00BA3855"/>
    <w:rsid w:val="00BA6609"/>
    <w:rsid w:val="00BA72A6"/>
    <w:rsid w:val="00BB156B"/>
    <w:rsid w:val="00BB3AB0"/>
    <w:rsid w:val="00BB448B"/>
    <w:rsid w:val="00BB53D6"/>
    <w:rsid w:val="00BB6046"/>
    <w:rsid w:val="00BB78BF"/>
    <w:rsid w:val="00BC0347"/>
    <w:rsid w:val="00BC1D5C"/>
    <w:rsid w:val="00BC52C2"/>
    <w:rsid w:val="00BC671B"/>
    <w:rsid w:val="00BD60F2"/>
    <w:rsid w:val="00BD6D02"/>
    <w:rsid w:val="00BD7D22"/>
    <w:rsid w:val="00BE39AD"/>
    <w:rsid w:val="00BE6687"/>
    <w:rsid w:val="00BF1D2A"/>
    <w:rsid w:val="00BF1E5C"/>
    <w:rsid w:val="00BF3B3D"/>
    <w:rsid w:val="00BF53CF"/>
    <w:rsid w:val="00BF5C2A"/>
    <w:rsid w:val="00C035F2"/>
    <w:rsid w:val="00C07BC2"/>
    <w:rsid w:val="00C110EE"/>
    <w:rsid w:val="00C118F0"/>
    <w:rsid w:val="00C14845"/>
    <w:rsid w:val="00C2779E"/>
    <w:rsid w:val="00C34798"/>
    <w:rsid w:val="00C35BDB"/>
    <w:rsid w:val="00C4083C"/>
    <w:rsid w:val="00C44530"/>
    <w:rsid w:val="00C45DBF"/>
    <w:rsid w:val="00C4628F"/>
    <w:rsid w:val="00C46FF9"/>
    <w:rsid w:val="00C50AFB"/>
    <w:rsid w:val="00C53F21"/>
    <w:rsid w:val="00C54C37"/>
    <w:rsid w:val="00C577D8"/>
    <w:rsid w:val="00C60688"/>
    <w:rsid w:val="00C60D85"/>
    <w:rsid w:val="00C60E1B"/>
    <w:rsid w:val="00C61569"/>
    <w:rsid w:val="00C62317"/>
    <w:rsid w:val="00C62412"/>
    <w:rsid w:val="00C650EC"/>
    <w:rsid w:val="00C7094B"/>
    <w:rsid w:val="00C73029"/>
    <w:rsid w:val="00C75877"/>
    <w:rsid w:val="00C777D7"/>
    <w:rsid w:val="00C777FA"/>
    <w:rsid w:val="00C80C01"/>
    <w:rsid w:val="00C865F4"/>
    <w:rsid w:val="00C91E2D"/>
    <w:rsid w:val="00C92A07"/>
    <w:rsid w:val="00C9729A"/>
    <w:rsid w:val="00CA1B8C"/>
    <w:rsid w:val="00CA23D0"/>
    <w:rsid w:val="00CA4624"/>
    <w:rsid w:val="00CA7106"/>
    <w:rsid w:val="00CA73E8"/>
    <w:rsid w:val="00CB043B"/>
    <w:rsid w:val="00CB167E"/>
    <w:rsid w:val="00CB419A"/>
    <w:rsid w:val="00CB51C5"/>
    <w:rsid w:val="00CB681D"/>
    <w:rsid w:val="00CB7EAB"/>
    <w:rsid w:val="00CC0664"/>
    <w:rsid w:val="00CC0B00"/>
    <w:rsid w:val="00CC1C57"/>
    <w:rsid w:val="00CC27C9"/>
    <w:rsid w:val="00CC4E7C"/>
    <w:rsid w:val="00CD0861"/>
    <w:rsid w:val="00CD25B2"/>
    <w:rsid w:val="00CD4FA0"/>
    <w:rsid w:val="00CD5251"/>
    <w:rsid w:val="00CD6F18"/>
    <w:rsid w:val="00CE014A"/>
    <w:rsid w:val="00CE03BA"/>
    <w:rsid w:val="00CE230F"/>
    <w:rsid w:val="00CE2F3F"/>
    <w:rsid w:val="00CF1CF9"/>
    <w:rsid w:val="00CF1D63"/>
    <w:rsid w:val="00CF3944"/>
    <w:rsid w:val="00D02688"/>
    <w:rsid w:val="00D03EEB"/>
    <w:rsid w:val="00D0528E"/>
    <w:rsid w:val="00D06455"/>
    <w:rsid w:val="00D071BC"/>
    <w:rsid w:val="00D07252"/>
    <w:rsid w:val="00D108AC"/>
    <w:rsid w:val="00D14197"/>
    <w:rsid w:val="00D14D76"/>
    <w:rsid w:val="00D16790"/>
    <w:rsid w:val="00D256A2"/>
    <w:rsid w:val="00D30431"/>
    <w:rsid w:val="00D332C1"/>
    <w:rsid w:val="00D3408B"/>
    <w:rsid w:val="00D3414B"/>
    <w:rsid w:val="00D35E09"/>
    <w:rsid w:val="00D37738"/>
    <w:rsid w:val="00D436CD"/>
    <w:rsid w:val="00D43A4E"/>
    <w:rsid w:val="00D45A70"/>
    <w:rsid w:val="00D477AF"/>
    <w:rsid w:val="00D503A1"/>
    <w:rsid w:val="00D50D36"/>
    <w:rsid w:val="00D51AFC"/>
    <w:rsid w:val="00D535A7"/>
    <w:rsid w:val="00D56BD0"/>
    <w:rsid w:val="00D6042E"/>
    <w:rsid w:val="00D60784"/>
    <w:rsid w:val="00D62F8C"/>
    <w:rsid w:val="00D63370"/>
    <w:rsid w:val="00D63AD6"/>
    <w:rsid w:val="00D7084E"/>
    <w:rsid w:val="00D72623"/>
    <w:rsid w:val="00D73FF3"/>
    <w:rsid w:val="00D76D09"/>
    <w:rsid w:val="00D80899"/>
    <w:rsid w:val="00D8257A"/>
    <w:rsid w:val="00D82F86"/>
    <w:rsid w:val="00D83820"/>
    <w:rsid w:val="00D87520"/>
    <w:rsid w:val="00D91104"/>
    <w:rsid w:val="00D959B4"/>
    <w:rsid w:val="00DA109E"/>
    <w:rsid w:val="00DA1986"/>
    <w:rsid w:val="00DA1F35"/>
    <w:rsid w:val="00DA460D"/>
    <w:rsid w:val="00DB2896"/>
    <w:rsid w:val="00DB328E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E20E3"/>
    <w:rsid w:val="00DF145D"/>
    <w:rsid w:val="00DF2DC0"/>
    <w:rsid w:val="00DF7A1E"/>
    <w:rsid w:val="00E00CDD"/>
    <w:rsid w:val="00E02BCB"/>
    <w:rsid w:val="00E03B81"/>
    <w:rsid w:val="00E04C5E"/>
    <w:rsid w:val="00E06A8B"/>
    <w:rsid w:val="00E11272"/>
    <w:rsid w:val="00E1172D"/>
    <w:rsid w:val="00E2363C"/>
    <w:rsid w:val="00E23B42"/>
    <w:rsid w:val="00E30B0B"/>
    <w:rsid w:val="00E317EA"/>
    <w:rsid w:val="00E3288B"/>
    <w:rsid w:val="00E32EFA"/>
    <w:rsid w:val="00E34511"/>
    <w:rsid w:val="00E35E6C"/>
    <w:rsid w:val="00E4202E"/>
    <w:rsid w:val="00E44C75"/>
    <w:rsid w:val="00E46219"/>
    <w:rsid w:val="00E465F1"/>
    <w:rsid w:val="00E5355C"/>
    <w:rsid w:val="00E57A94"/>
    <w:rsid w:val="00E6341E"/>
    <w:rsid w:val="00E63A29"/>
    <w:rsid w:val="00E70FB5"/>
    <w:rsid w:val="00E73321"/>
    <w:rsid w:val="00E7351B"/>
    <w:rsid w:val="00E73871"/>
    <w:rsid w:val="00E82693"/>
    <w:rsid w:val="00E831C4"/>
    <w:rsid w:val="00E83C09"/>
    <w:rsid w:val="00E84056"/>
    <w:rsid w:val="00E85A43"/>
    <w:rsid w:val="00E873F6"/>
    <w:rsid w:val="00E87F08"/>
    <w:rsid w:val="00E95458"/>
    <w:rsid w:val="00E97217"/>
    <w:rsid w:val="00E9732F"/>
    <w:rsid w:val="00EB44AB"/>
    <w:rsid w:val="00EB7379"/>
    <w:rsid w:val="00EC0CB0"/>
    <w:rsid w:val="00EC2219"/>
    <w:rsid w:val="00EC3B17"/>
    <w:rsid w:val="00EC3B7F"/>
    <w:rsid w:val="00EC4232"/>
    <w:rsid w:val="00EC478C"/>
    <w:rsid w:val="00ED1148"/>
    <w:rsid w:val="00ED2834"/>
    <w:rsid w:val="00ED2895"/>
    <w:rsid w:val="00ED378D"/>
    <w:rsid w:val="00ED43F8"/>
    <w:rsid w:val="00ED4C19"/>
    <w:rsid w:val="00ED5C20"/>
    <w:rsid w:val="00ED7545"/>
    <w:rsid w:val="00ED7D08"/>
    <w:rsid w:val="00EE145F"/>
    <w:rsid w:val="00EE3567"/>
    <w:rsid w:val="00EE4144"/>
    <w:rsid w:val="00EE5E5E"/>
    <w:rsid w:val="00EE7095"/>
    <w:rsid w:val="00EF0198"/>
    <w:rsid w:val="00EF0BC4"/>
    <w:rsid w:val="00EF18A6"/>
    <w:rsid w:val="00EF496C"/>
    <w:rsid w:val="00EF5139"/>
    <w:rsid w:val="00F022CD"/>
    <w:rsid w:val="00F0406E"/>
    <w:rsid w:val="00F05702"/>
    <w:rsid w:val="00F126E2"/>
    <w:rsid w:val="00F178B2"/>
    <w:rsid w:val="00F17C94"/>
    <w:rsid w:val="00F17DCA"/>
    <w:rsid w:val="00F263EB"/>
    <w:rsid w:val="00F3071D"/>
    <w:rsid w:val="00F30B9C"/>
    <w:rsid w:val="00F30D1D"/>
    <w:rsid w:val="00F31387"/>
    <w:rsid w:val="00F35BF1"/>
    <w:rsid w:val="00F36D58"/>
    <w:rsid w:val="00F379A3"/>
    <w:rsid w:val="00F400F3"/>
    <w:rsid w:val="00F417D4"/>
    <w:rsid w:val="00F41A4E"/>
    <w:rsid w:val="00F502E1"/>
    <w:rsid w:val="00F511C7"/>
    <w:rsid w:val="00F5267A"/>
    <w:rsid w:val="00F5624F"/>
    <w:rsid w:val="00F56C66"/>
    <w:rsid w:val="00F5719B"/>
    <w:rsid w:val="00F61665"/>
    <w:rsid w:val="00F639E5"/>
    <w:rsid w:val="00F71CFC"/>
    <w:rsid w:val="00F73BB9"/>
    <w:rsid w:val="00F741D6"/>
    <w:rsid w:val="00F769CC"/>
    <w:rsid w:val="00F83D72"/>
    <w:rsid w:val="00F846B9"/>
    <w:rsid w:val="00F870D0"/>
    <w:rsid w:val="00F9316B"/>
    <w:rsid w:val="00F9324F"/>
    <w:rsid w:val="00F9335A"/>
    <w:rsid w:val="00F943DF"/>
    <w:rsid w:val="00F95ADF"/>
    <w:rsid w:val="00F963FE"/>
    <w:rsid w:val="00F96923"/>
    <w:rsid w:val="00FB0C90"/>
    <w:rsid w:val="00FB6E61"/>
    <w:rsid w:val="00FC1E34"/>
    <w:rsid w:val="00FC31A8"/>
    <w:rsid w:val="00FC43EF"/>
    <w:rsid w:val="00FC5FA8"/>
    <w:rsid w:val="00FC7F53"/>
    <w:rsid w:val="00FD2ED3"/>
    <w:rsid w:val="00FE027C"/>
    <w:rsid w:val="00FE296C"/>
    <w:rsid w:val="00FE4EA5"/>
    <w:rsid w:val="00FE61B6"/>
    <w:rsid w:val="00FF0721"/>
    <w:rsid w:val="00FF1A24"/>
    <w:rsid w:val="00FF2967"/>
    <w:rsid w:val="00FF2F43"/>
    <w:rsid w:val="00FF3947"/>
    <w:rsid w:val="00FF48C4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F765B-834C-4D3D-ACDD-AFC6E327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352</Words>
  <Characters>2010</Characters>
  <Application>Microsoft Office Word</Application>
  <DocSecurity>0</DocSecurity>
  <Lines>16</Lines>
  <Paragraphs>4</Paragraphs>
  <ScaleCrop>false</ScaleCrop>
  <Company>SkyUN.Org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IGDockManager调研报告</dc:title>
  <dc:subject>Genesis3D-编辑器-界面布局</dc:subject>
  <dc:creator>孙鹏</dc:creator>
  <cp:lastModifiedBy>孙鹏</cp:lastModifiedBy>
  <cp:revision>28</cp:revision>
  <dcterms:created xsi:type="dcterms:W3CDTF">2014-07-04T07:58:00Z</dcterms:created>
  <dcterms:modified xsi:type="dcterms:W3CDTF">2014-07-18T08:21:00Z</dcterms:modified>
</cp:coreProperties>
</file>