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7AD590" wp14:paraId="2C078E63" wp14:textId="77777777">
      <w:pPr>
        <w:jc w:val="center"/>
      </w:pPr>
    </w:p>
    <w:p w:rsidR="797AD590" w:rsidP="797AD590" w:rsidRDefault="797AD590" w14:paraId="5AA7D4D3" w14:textId="53C39CB2">
      <w:pPr>
        <w:pStyle w:val="Normal"/>
        <w:jc w:val="center"/>
      </w:pPr>
    </w:p>
    <w:p w:rsidR="797AD590" w:rsidP="797AD590" w:rsidRDefault="797AD590" w14:paraId="77CA26B8" w14:textId="6B4CD5FA">
      <w:pPr>
        <w:pStyle w:val="Normal"/>
        <w:jc w:val="center"/>
      </w:pPr>
    </w:p>
    <w:p w:rsidR="797AD590" w:rsidP="797AD590" w:rsidRDefault="797AD590" w14:paraId="284CB55F" w14:textId="4D594556">
      <w:pPr>
        <w:pStyle w:val="Normal"/>
        <w:jc w:val="center"/>
      </w:pPr>
    </w:p>
    <w:p w:rsidR="797AD590" w:rsidP="797AD590" w:rsidRDefault="797AD590" w14:paraId="24A92150" w14:textId="279032F6">
      <w:pPr>
        <w:pStyle w:val="Normal"/>
        <w:jc w:val="center"/>
      </w:pPr>
    </w:p>
    <w:p w:rsidR="797AD590" w:rsidP="797AD590" w:rsidRDefault="797AD590" w14:paraId="079F348A" w14:textId="7117B8E7">
      <w:pPr>
        <w:pStyle w:val="Normal"/>
        <w:jc w:val="center"/>
      </w:pPr>
    </w:p>
    <w:p w:rsidR="797AD590" w:rsidP="797AD590" w:rsidRDefault="797AD590" w14:paraId="5B62906B" w14:textId="62CD3087">
      <w:pPr>
        <w:pStyle w:val="Normal"/>
        <w:jc w:val="center"/>
      </w:pPr>
      <w:r w:rsidRPr="797AD590" w:rsidR="797AD590">
        <w:rPr>
          <w:rFonts w:ascii="Aptos" w:hAnsi="Aptos" w:eastAsia="Aptos" w:cs="Aptos"/>
          <w:sz w:val="40"/>
          <w:szCs w:val="40"/>
        </w:rPr>
        <w:t>Owen Lindsey</w:t>
      </w:r>
    </w:p>
    <w:p w:rsidR="797AD590" w:rsidP="797AD590" w:rsidRDefault="797AD590" w14:paraId="71C2FE15" w14:textId="39BB349F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CST-345</w:t>
      </w:r>
    </w:p>
    <w:p w:rsidR="797AD590" w:rsidP="797AD590" w:rsidRDefault="797AD590" w14:paraId="2DAFE4CD" w14:textId="7FE84425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Professor Sluiter</w:t>
      </w:r>
    </w:p>
    <w:p w:rsidR="797AD590" w:rsidP="797AD590" w:rsidRDefault="797AD590" w14:paraId="6F903987" w14:textId="56FBF30F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11/19/2023</w:t>
      </w:r>
    </w:p>
    <w:p w:rsidR="797AD590" w:rsidP="797AD590" w:rsidRDefault="797AD590" w14:paraId="566667FF" w14:textId="7BA40260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Activity 6</w:t>
      </w:r>
    </w:p>
    <w:p w:rsidR="797AD590" w:rsidP="797AD590" w:rsidRDefault="797AD590" w14:paraId="53A9741A" w14:textId="30F2704B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9EAC7E1" w14:textId="3D395324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BC3B8E4" w14:textId="6D5CF572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909DE37" w14:textId="27F6DEE1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50B851D" w14:textId="5B80FF6B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B569C25" w14:textId="37379E2E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27F8E84" w14:textId="3648B796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EA53110" w14:textId="475484B6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884F7E3" w14:textId="05F5D25A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5ED8141" w14:textId="4D94AA14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D6D69D5" w14:textId="23162A98">
      <w:pPr>
        <w:pStyle w:val="Normal"/>
        <w:jc w:val="center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12EAE13" w14:textId="7789EA7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1B8B20C" w14:textId="667EDBBE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746FD13" w14:textId="4BF34AC0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1BBC014" w14:textId="24E9763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2BA9BF9" w14:textId="58146124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352EC38" w14:textId="2F01968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2821F5B" w14:textId="308A20C1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2A500F2" w14:textId="16919120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B6A1DFD" w14:textId="53838123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BC4F4A9" w14:textId="3EB8380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ED293FF" w14:textId="5B55A77D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7B4A9D1" w14:textId="673D10BC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BFCE7AB" w14:textId="68DD3293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14A0A4C" w14:textId="30582EF3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00AA869" w14:textId="7A21C3A5">
      <w:pPr>
        <w:pStyle w:val="Normal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Part 1: Atlas dashboard</w:t>
      </w:r>
    </w:p>
    <w:p w:rsidR="797AD590" w:rsidP="797AD590" w:rsidRDefault="797AD590" w14:paraId="09CD1A60" w14:textId="7F75606A">
      <w:pPr>
        <w:pStyle w:val="Normal"/>
        <w:jc w:val="left"/>
      </w:pPr>
      <w:r>
        <w:drawing>
          <wp:inline wp14:editId="3ACDA862" wp14:anchorId="09E89025">
            <wp:extent cx="2657475" cy="4572000"/>
            <wp:effectExtent l="0" t="0" r="0" b="0"/>
            <wp:docPr id="85680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4905e58bf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1709C769" w14:textId="49CE5C45">
      <w:pPr>
        <w:pStyle w:val="Normal"/>
        <w:jc w:val="left"/>
      </w:pPr>
    </w:p>
    <w:p w:rsidR="797AD590" w:rsidP="797AD590" w:rsidRDefault="797AD590" w14:paraId="151DB4BC" w14:textId="054C7408">
      <w:pPr>
        <w:pStyle w:val="Normal"/>
        <w:jc w:val="left"/>
      </w:pPr>
    </w:p>
    <w:p w:rsidR="797AD590" w:rsidP="797AD590" w:rsidRDefault="797AD590" w14:paraId="46782988" w14:textId="3BA42455">
      <w:pPr>
        <w:pStyle w:val="Normal"/>
        <w:jc w:val="left"/>
      </w:pPr>
    </w:p>
    <w:p w:rsidR="797AD590" w:rsidP="797AD590" w:rsidRDefault="797AD590" w14:paraId="4073CDAD" w14:textId="7443DD2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30813B0" w14:textId="616E0F31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D4DBF40" w14:textId="58584F6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8B53A4B" w14:textId="17AD4ED5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F9F09F9" w14:textId="32835642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D61A9D1" w14:textId="41E436D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F7E1E2D" w14:textId="3DB18A1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7725D07" w14:textId="764A0FFA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CC49E19" w14:textId="07BEF7C2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10D8772" w14:textId="76286D08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EB36182" w14:textId="0613D398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73E8A1F" w14:textId="2EF8CCBD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CF997D5" w14:textId="3B9E4DAF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DAAE7A3" w14:textId="1FAE939B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FFBCBDF" w14:textId="6887F46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2D82647" w14:textId="127F141E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19349F7" w14:textId="5177C1AB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CB504C3" w14:textId="570FD2C4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FD4E3A8" w14:textId="3BCA122E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55E2B45" w14:textId="5E39D45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>Part 2: Application</w:t>
      </w:r>
    </w:p>
    <w:p w:rsidR="797AD590" w:rsidP="797AD590" w:rsidRDefault="797AD590" w14:paraId="00F23794" w14:textId="05B32F4E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829D709" w14:textId="7B0999D1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This screenshot shows that albums load </w:t>
      </w:r>
      <w:r w:rsidRPr="797AD590" w:rsidR="797AD590">
        <w:rPr>
          <w:rFonts w:ascii="Aptos" w:hAnsi="Aptos" w:eastAsia="Aptos" w:cs="Aptos"/>
          <w:sz w:val="40"/>
          <w:szCs w:val="40"/>
        </w:rPr>
        <w:t>in,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and the art comes up when the album is clicked. </w:t>
      </w:r>
    </w:p>
    <w:p w:rsidR="797AD590" w:rsidP="797AD590" w:rsidRDefault="797AD590" w14:paraId="1A804EC4" w14:textId="0285C63B">
      <w:pPr>
        <w:pStyle w:val="Normal"/>
        <w:jc w:val="left"/>
        <w:rPr>
          <w:rFonts w:ascii="Aptos" w:hAnsi="Aptos" w:eastAsia="Aptos" w:cs="Aptos"/>
          <w:sz w:val="40"/>
          <w:szCs w:val="40"/>
        </w:rPr>
      </w:pPr>
      <w:r>
        <w:drawing>
          <wp:inline wp14:editId="64D4A160" wp14:anchorId="32667FA3">
            <wp:extent cx="7429954" cy="3900726"/>
            <wp:effectExtent l="0" t="0" r="0" b="0"/>
            <wp:docPr id="39381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e9bda4ad8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954" cy="39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4FEC17A0" w14:textId="71C66309">
      <w:pPr>
        <w:pStyle w:val="Normal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9B5409C" w14:textId="3C136763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This screenshot shows that albums can be added and that the album art </w:t>
      </w:r>
      <w:r w:rsidRPr="797AD590" w:rsidR="797AD590">
        <w:rPr>
          <w:rFonts w:ascii="Aptos" w:hAnsi="Aptos" w:eastAsia="Aptos" w:cs="Aptos"/>
          <w:sz w:val="40"/>
          <w:szCs w:val="40"/>
        </w:rPr>
        <w:t>displa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ys 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when clicked. </w:t>
      </w:r>
    </w:p>
    <w:p w:rsidR="797AD590" w:rsidP="797AD590" w:rsidRDefault="797AD590" w14:paraId="0DE30F65" w14:textId="40FD7061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>
        <w:drawing>
          <wp:inline wp14:editId="18D200FD" wp14:anchorId="4FEC072D">
            <wp:extent cx="7065818" cy="3724275"/>
            <wp:effectExtent l="0" t="0" r="0" b="0"/>
            <wp:docPr id="69342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65b6aabf8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1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6C9C3979" w14:textId="6528C443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E6530CB" w14:textId="26136F81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 This screenshot displays the ability to search for albums in our database. </w:t>
      </w:r>
      <w:r>
        <w:drawing>
          <wp:inline wp14:editId="33E4A24A" wp14:anchorId="16956F17">
            <wp:extent cx="6793048" cy="3676650"/>
            <wp:effectExtent l="0" t="0" r="0" b="0"/>
            <wp:docPr id="184070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c3c9cc47b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4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2BEA5F60" w14:textId="5D77AE70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7E919336" w14:textId="72CD8934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This screenshot shows that we have </w:t>
      </w:r>
      <w:r w:rsidRPr="797AD590" w:rsidR="797AD590">
        <w:rPr>
          <w:rFonts w:ascii="Aptos" w:hAnsi="Aptos" w:eastAsia="Aptos" w:cs="Aptos"/>
          <w:sz w:val="40"/>
          <w:szCs w:val="40"/>
        </w:rPr>
        <w:t>deleted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the Post Malone album from our database. This screenshot shows that if we search for the song yello3 in the </w:t>
      </w:r>
      <w:r w:rsidRPr="797AD590" w:rsidR="797AD590">
        <w:rPr>
          <w:rFonts w:ascii="Aptos" w:hAnsi="Aptos" w:eastAsia="Aptos" w:cs="Aptos"/>
          <w:sz w:val="40"/>
          <w:szCs w:val="40"/>
        </w:rPr>
        <w:t>album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yellow submarine we can isolate that track. </w:t>
      </w:r>
    </w:p>
    <w:p w:rsidR="797AD590" w:rsidP="797AD590" w:rsidRDefault="797AD590" w14:paraId="573D1CD8" w14:textId="53EC4A26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23ABE3B" w14:textId="3D07A1DB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  <w:r>
        <w:drawing>
          <wp:inline wp14:editId="3F9D3246" wp14:anchorId="458572C6">
            <wp:extent cx="7864270" cy="4063207"/>
            <wp:effectExtent l="0" t="0" r="0" b="0"/>
            <wp:docPr id="160914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05d8bd8f5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270" cy="40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0D41EEE4" w14:textId="58E82F0E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1146545" w14:textId="6632677D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0D03B9B" w14:textId="50E70B11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607A212" w14:textId="18C804D8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3729DD2" w14:textId="625DF066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3292696" w14:textId="6BBD1D3D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A5D0E5F" w14:textId="60C40E6E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1E5F1E4" w14:textId="2B9AE4E0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AF58A2B" w14:textId="36BE6833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5D090B2" w14:textId="200B82D8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888EAA5" w14:textId="6E91C133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C8DAAFD" w14:textId="4EC9CB56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372C6C7" w14:textId="2AF74069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Then we can add a track. We have added the song “Sea of Holes" to the album yellow submarine. </w:t>
      </w:r>
    </w:p>
    <w:p w:rsidR="797AD590" w:rsidP="797AD590" w:rsidRDefault="797AD590" w14:paraId="4DEBD4C0" w14:textId="354E5747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7EC5A05" w14:textId="10A4734D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048243F" w14:textId="68A52684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>
        <w:drawing>
          <wp:inline wp14:editId="1A7A8570" wp14:anchorId="7A0F455F">
            <wp:extent cx="7491993" cy="3839646"/>
            <wp:effectExtent l="0" t="0" r="0" b="0"/>
            <wp:docPr id="20562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f109b82e0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993" cy="38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2BEB3830" w14:textId="5D0CCC44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0AFEF37" w14:textId="4448DC55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E6DD210" w14:textId="7A1A55F3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64370795" w14:textId="22228FDB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Then we can </w:t>
      </w:r>
      <w:r w:rsidRPr="797AD590" w:rsidR="797AD590">
        <w:rPr>
          <w:rFonts w:ascii="Aptos" w:hAnsi="Aptos" w:eastAsia="Aptos" w:cs="Aptos"/>
          <w:sz w:val="40"/>
          <w:szCs w:val="40"/>
        </w:rPr>
        <w:t>delete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that track. </w:t>
      </w:r>
    </w:p>
    <w:p w:rsidR="797AD590" w:rsidP="797AD590" w:rsidRDefault="797AD590" w14:paraId="0F3074CC" w14:textId="44A82127">
      <w:pPr>
        <w:pStyle w:val="Normal"/>
        <w:ind w:firstLine="720"/>
        <w:jc w:val="left"/>
      </w:pPr>
      <w:r>
        <w:drawing>
          <wp:inline wp14:editId="67AAF0D0" wp14:anchorId="2FE017CC">
            <wp:extent cx="7532795" cy="3939024"/>
            <wp:effectExtent l="0" t="0" r="0" b="0"/>
            <wp:docPr id="74360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1b31437dc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795" cy="39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AD590" w:rsidP="797AD590" w:rsidRDefault="797AD590" w14:paraId="7CF24D87" w14:textId="624DF662">
      <w:pPr>
        <w:pStyle w:val="Normal"/>
        <w:ind w:firstLine="720"/>
        <w:jc w:val="left"/>
      </w:pPr>
    </w:p>
    <w:p w:rsidR="797AD590" w:rsidP="797AD590" w:rsidRDefault="797AD590" w14:paraId="4B9E0EBB" w14:textId="11B4E750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525135F8" w14:textId="1BC7CB66">
      <w:pPr>
        <w:pStyle w:val="Normal"/>
        <w:ind w:firstLine="0"/>
        <w:jc w:val="left"/>
      </w:pPr>
      <w:r w:rsidRPr="797AD590" w:rsidR="797AD590">
        <w:rPr>
          <w:rFonts w:ascii="Aptos" w:hAnsi="Aptos" w:eastAsia="Aptos" w:cs="Aptos"/>
          <w:sz w:val="40"/>
          <w:szCs w:val="40"/>
        </w:rPr>
        <w:t>Part 3: Write up</w:t>
      </w:r>
    </w:p>
    <w:p w:rsidR="797AD590" w:rsidP="797AD590" w:rsidRDefault="797AD590" w14:paraId="2B908499" w14:textId="6BD28E1B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07217C13" w14:textId="5B7BB0EC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  <w:r w:rsidRPr="797AD590" w:rsidR="797AD590">
        <w:rPr>
          <w:rFonts w:ascii="Aptos" w:hAnsi="Aptos" w:eastAsia="Aptos" w:cs="Aptos"/>
          <w:sz w:val="40"/>
          <w:szCs w:val="40"/>
        </w:rPr>
        <w:t xml:space="preserve">This assignment showed me how to configure a Mongo database through the lessons in MongoDB University. Later in the lesson, we learned how to take our SQL music application and applied that lesson to use a Mongo database instead of a SQL database. Learning </w:t>
      </w:r>
      <w:r w:rsidRPr="797AD590" w:rsidR="797AD590">
        <w:rPr>
          <w:rFonts w:ascii="Aptos" w:hAnsi="Aptos" w:eastAsia="Aptos" w:cs="Aptos"/>
          <w:sz w:val="40"/>
          <w:szCs w:val="40"/>
        </w:rPr>
        <w:t>NoSql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is important as we will see companies that use a variety of database management systems and Mongo is an extremely popular choice for </w:t>
      </w:r>
      <w:r w:rsidRPr="797AD590" w:rsidR="797AD590">
        <w:rPr>
          <w:rFonts w:ascii="Aptos" w:hAnsi="Aptos" w:eastAsia="Aptos" w:cs="Aptos"/>
          <w:sz w:val="40"/>
          <w:szCs w:val="40"/>
        </w:rPr>
        <w:t>NoSql</w:t>
      </w:r>
      <w:r w:rsidRPr="797AD590" w:rsidR="797AD590">
        <w:rPr>
          <w:rFonts w:ascii="Aptos" w:hAnsi="Aptos" w:eastAsia="Aptos" w:cs="Aptos"/>
          <w:sz w:val="40"/>
          <w:szCs w:val="40"/>
        </w:rPr>
        <w:t xml:space="preserve"> database </w:t>
      </w:r>
      <w:r w:rsidRPr="797AD590" w:rsidR="797AD590">
        <w:rPr>
          <w:rFonts w:ascii="Aptos" w:hAnsi="Aptos" w:eastAsia="Aptos" w:cs="Aptos"/>
          <w:sz w:val="40"/>
          <w:szCs w:val="40"/>
        </w:rPr>
        <w:t>management</w:t>
      </w:r>
      <w:r w:rsidRPr="797AD590" w:rsidR="797AD590">
        <w:rPr>
          <w:rFonts w:ascii="Aptos" w:hAnsi="Aptos" w:eastAsia="Aptos" w:cs="Aptos"/>
          <w:sz w:val="40"/>
          <w:szCs w:val="40"/>
        </w:rPr>
        <w:t>.</w:t>
      </w:r>
    </w:p>
    <w:p w:rsidR="797AD590" w:rsidP="797AD590" w:rsidRDefault="797AD590" w14:paraId="33572367" w14:textId="0AB34EBD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4F597A6" w14:textId="6F44599A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46FFA1BB" w14:textId="048CA2BF">
      <w:pPr>
        <w:pStyle w:val="Normal"/>
        <w:ind w:firstLine="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3C266E80" w14:textId="208E71DD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28D351E1" w14:textId="3692F659">
      <w:pPr>
        <w:pStyle w:val="Normal"/>
        <w:ind w:firstLine="720"/>
        <w:jc w:val="left"/>
        <w:rPr>
          <w:rFonts w:ascii="Aptos" w:hAnsi="Aptos" w:eastAsia="Aptos" w:cs="Aptos"/>
          <w:sz w:val="40"/>
          <w:szCs w:val="40"/>
        </w:rPr>
      </w:pPr>
    </w:p>
    <w:p w:rsidR="797AD590" w:rsidP="797AD590" w:rsidRDefault="797AD590" w14:paraId="1393582F" w14:textId="3739F5E3">
      <w:pPr>
        <w:pStyle w:val="Normal"/>
        <w:ind w:firstLine="720"/>
        <w:jc w:val="left"/>
      </w:pPr>
    </w:p>
    <w:p w:rsidR="797AD590" w:rsidP="797AD590" w:rsidRDefault="797AD590" w14:paraId="559F10EF" w14:textId="6792B52B">
      <w:pPr>
        <w:pStyle w:val="Normal"/>
        <w:ind w:firstLine="720"/>
        <w:jc w:val="left"/>
      </w:pPr>
    </w:p>
    <w:p w:rsidR="797AD590" w:rsidP="797AD590" w:rsidRDefault="797AD590" w14:paraId="3B8D9734" w14:textId="56894E46">
      <w:pPr>
        <w:pStyle w:val="Normal"/>
        <w:ind w:firstLine="720"/>
        <w:jc w:val="left"/>
      </w:pP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3029A"/>
    <w:rsid w:val="3ED3029A"/>
    <w:rsid w:val="797AD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29A"/>
  <w15:chartTrackingRefBased/>
  <w15:docId w15:val="{A6B50086-6BEA-4125-8F89-0A5CCA892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94905e58bf490a" /><Relationship Type="http://schemas.openxmlformats.org/officeDocument/2006/relationships/image" Target="/media/image2.png" Id="Rd14e9bda4ad8402b" /><Relationship Type="http://schemas.openxmlformats.org/officeDocument/2006/relationships/image" Target="/media/image3.png" Id="Rb3c65b6aabf8488b" /><Relationship Type="http://schemas.openxmlformats.org/officeDocument/2006/relationships/image" Target="/media/image4.png" Id="Rb5ec3c9cc47b4737" /><Relationship Type="http://schemas.openxmlformats.org/officeDocument/2006/relationships/image" Target="/media/image5.png" Id="Rd9105d8bd8f54c32" /><Relationship Type="http://schemas.openxmlformats.org/officeDocument/2006/relationships/image" Target="/media/image6.png" Id="R69ef109b82e04ab5" /><Relationship Type="http://schemas.openxmlformats.org/officeDocument/2006/relationships/image" Target="/media/image7.png" Id="Rda61b31437dc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2023-11-19T23:15:36.2801016Z</dcterms:created>
  <dcterms:modified xsi:type="dcterms:W3CDTF">2023-11-19T23:37:02.2230583Z</dcterms:modified>
  <dc:creator>Owen Lindsey</dc:creator>
  <lastModifiedBy>Owen Lindsey</lastModifiedBy>
</coreProperties>
</file>