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6A8DD8" w14:textId="416574F5" w:rsidR="00530238" w:rsidRPr="00530238" w:rsidRDefault="00530238" w:rsidP="00530238">
      <w:pPr>
        <w:pStyle w:val="Heading1"/>
        <w:rPr>
          <w:rFonts w:ascii="Times New Roman" w:hAnsi="Times New Roman" w:cs="Times New Roman"/>
        </w:rPr>
      </w:pPr>
      <w:r w:rsidRPr="00530238">
        <w:rPr>
          <w:rFonts w:ascii="Times New Roman" w:hAnsi="Times New Roman" w:cs="Times New Roman"/>
        </w:rPr>
        <w:t>Reflection</w:t>
      </w:r>
    </w:p>
    <w:p w14:paraId="182EAF08" w14:textId="1CC98F36" w:rsidR="00530238" w:rsidRDefault="00530238" w:rsidP="00530238">
      <w:pPr>
        <w:spacing w:line="480" w:lineRule="auto"/>
        <w:ind w:firstLine="720"/>
        <w:rPr>
          <w:rFonts w:ascii="Times New Roman" w:hAnsi="Times New Roman" w:cs="Times New Roman"/>
        </w:rPr>
      </w:pPr>
      <w:r>
        <w:rPr>
          <w:rFonts w:ascii="Times New Roman" w:hAnsi="Times New Roman" w:cs="Times New Roman"/>
        </w:rPr>
        <w:t xml:space="preserve">Looking back at my first assignment “My Educational Journey”, I can see clearly how my writing has changed this semester. If I were to rewrite that essay today, the first thing I would change would be the clarity of my main point. In the original version, I describe different moments from elementary school, moving schools and starting college but I failed clearly to explain what those experiences added up to. Now, I would start with a stronger thesis that states the main idea of my journey, such as how struggling with confidence or transitioning between places helped me become more resilient and motivated. I would improve the structure by organizing my ideas into clear body paragraphs each with a focused topic sentence. Instead of jumping around between memories, I would move in a more logical order either chronologically or by themes </w:t>
      </w:r>
      <w:proofErr w:type="gramStart"/>
      <w:r>
        <w:rPr>
          <w:rFonts w:ascii="Times New Roman" w:hAnsi="Times New Roman" w:cs="Times New Roman"/>
        </w:rPr>
        <w:t>likes</w:t>
      </w:r>
      <w:proofErr w:type="gramEnd"/>
      <w:r>
        <w:rPr>
          <w:rFonts w:ascii="Times New Roman" w:hAnsi="Times New Roman" w:cs="Times New Roman"/>
        </w:rPr>
        <w:t xml:space="preserve"> challenges, support, and goals. Finally, I would revise the tone to sound more polished by cutting extra phrases like “I </w:t>
      </w:r>
      <w:proofErr w:type="spellStart"/>
      <w:r>
        <w:rPr>
          <w:rFonts w:ascii="Times New Roman" w:hAnsi="Times New Roman" w:cs="Times New Roman"/>
        </w:rPr>
        <w:t>dunno</w:t>
      </w:r>
      <w:proofErr w:type="spellEnd"/>
      <w:r>
        <w:rPr>
          <w:rFonts w:ascii="Times New Roman" w:hAnsi="Times New Roman" w:cs="Times New Roman"/>
        </w:rPr>
        <w:t xml:space="preserve">” or “it was </w:t>
      </w:r>
      <w:proofErr w:type="spellStart"/>
      <w:r>
        <w:rPr>
          <w:rFonts w:ascii="Times New Roman" w:hAnsi="Times New Roman" w:cs="Times New Roman"/>
        </w:rPr>
        <w:t>kinda</w:t>
      </w:r>
      <w:proofErr w:type="spellEnd"/>
      <w:r>
        <w:rPr>
          <w:rFonts w:ascii="Times New Roman" w:hAnsi="Times New Roman" w:cs="Times New Roman"/>
        </w:rPr>
        <w:t>” hard and replacing them with more precise, formal wording.</w:t>
      </w:r>
    </w:p>
    <w:p w14:paraId="1AB697A5" w14:textId="2BD21535" w:rsidR="00530238" w:rsidRDefault="00530238" w:rsidP="00530238">
      <w:pPr>
        <w:spacing w:line="480" w:lineRule="auto"/>
        <w:ind w:firstLine="720"/>
        <w:rPr>
          <w:rFonts w:ascii="Times New Roman" w:hAnsi="Times New Roman" w:cs="Times New Roman"/>
        </w:rPr>
      </w:pPr>
      <w:r>
        <w:rPr>
          <w:rFonts w:ascii="Times New Roman" w:hAnsi="Times New Roman" w:cs="Times New Roman"/>
        </w:rPr>
        <w:t xml:space="preserve">Another big change I would make involves grammar, punctuation and transitions. In my original essay, I know there were a few </w:t>
      </w:r>
      <w:proofErr w:type="gramStart"/>
      <w:r>
        <w:rPr>
          <w:rFonts w:ascii="Times New Roman" w:hAnsi="Times New Roman" w:cs="Times New Roman"/>
        </w:rPr>
        <w:t>run</w:t>
      </w:r>
      <w:proofErr w:type="gramEnd"/>
      <w:r>
        <w:rPr>
          <w:rFonts w:ascii="Times New Roman" w:hAnsi="Times New Roman" w:cs="Times New Roman"/>
        </w:rPr>
        <w:t xml:space="preserve"> on sentences, awkward wording and spots where I used commas incorrectly.</w:t>
      </w:r>
      <w:r w:rsidR="00EC7269">
        <w:rPr>
          <w:rFonts w:ascii="Times New Roman" w:hAnsi="Times New Roman" w:cs="Times New Roman"/>
        </w:rPr>
        <w:t xml:space="preserve"> This semester, I practiced editing more carefully so now I would go back and fix those problem areas by breaking long sentences into shorter, clearer ones and checking my verb tenses. I would also add smoother transitions between paragraphs so the reader can follow my journey without feeling like the story suddenly jumps. For </w:t>
      </w:r>
      <w:proofErr w:type="gramStart"/>
      <w:r w:rsidR="00EC7269">
        <w:rPr>
          <w:rFonts w:ascii="Times New Roman" w:hAnsi="Times New Roman" w:cs="Times New Roman"/>
        </w:rPr>
        <w:t>example</w:t>
      </w:r>
      <w:proofErr w:type="gramEnd"/>
      <w:r w:rsidR="00EC7269">
        <w:rPr>
          <w:rFonts w:ascii="Times New Roman" w:hAnsi="Times New Roman" w:cs="Times New Roman"/>
        </w:rPr>
        <w:t xml:space="preserve"> instead of just starting a new idea, I might use phrases like “Later in high school” or “Because of those early experiences” to connect my thoughts. I have also learned how important it is to state the main point directly and then return to it in the conclusion. If I rewrote the essay now, I would end by </w:t>
      </w:r>
      <w:r w:rsidR="00EC7269">
        <w:rPr>
          <w:rFonts w:ascii="Times New Roman" w:hAnsi="Times New Roman" w:cs="Times New Roman"/>
        </w:rPr>
        <w:lastRenderedPageBreak/>
        <w:t xml:space="preserve">reflecting on how my educational journey has shaped the kind of college </w:t>
      </w:r>
      <w:proofErr w:type="gramStart"/>
      <w:r w:rsidR="00EC7269">
        <w:rPr>
          <w:rFonts w:ascii="Times New Roman" w:hAnsi="Times New Roman" w:cs="Times New Roman"/>
        </w:rPr>
        <w:t>students</w:t>
      </w:r>
      <w:proofErr w:type="gramEnd"/>
      <w:r w:rsidR="00EC7269">
        <w:rPr>
          <w:rFonts w:ascii="Times New Roman" w:hAnsi="Times New Roman" w:cs="Times New Roman"/>
        </w:rPr>
        <w:t xml:space="preserve"> I am today and how it connects to my future goals rather than just stopping after the last event. Overall, I would use the writing skills from this semester planning, organizing, revising and editing to turn that early draft into a much stronger piece of writing.</w:t>
      </w:r>
    </w:p>
    <w:p w14:paraId="62A90630" w14:textId="33AC3CC6" w:rsidR="00EC7269" w:rsidRPr="00EC7269" w:rsidRDefault="00EC7269" w:rsidP="00EC7269">
      <w:pPr>
        <w:pStyle w:val="Heading1"/>
        <w:rPr>
          <w:rFonts w:ascii="Times New Roman" w:hAnsi="Times New Roman" w:cs="Times New Roman"/>
        </w:rPr>
      </w:pPr>
      <w:r w:rsidRPr="00EC7269">
        <w:rPr>
          <w:rFonts w:ascii="Times New Roman" w:hAnsi="Times New Roman" w:cs="Times New Roman"/>
        </w:rPr>
        <w:t>Reading Reflection:</w:t>
      </w:r>
    </w:p>
    <w:p w14:paraId="0C18517C" w14:textId="261C28B3" w:rsidR="00EC7269" w:rsidRDefault="006807A0" w:rsidP="00EC7269">
      <w:pPr>
        <w:spacing w:line="480" w:lineRule="auto"/>
        <w:ind w:firstLine="720"/>
        <w:rPr>
          <w:rFonts w:ascii="Times New Roman" w:hAnsi="Times New Roman" w:cs="Times New Roman"/>
        </w:rPr>
      </w:pPr>
      <w:r>
        <w:rPr>
          <w:rFonts w:ascii="Times New Roman" w:hAnsi="Times New Roman" w:cs="Times New Roman"/>
        </w:rPr>
        <w:t xml:space="preserve">The three reading strategies that helped me the most over this semester are Previewing &amp; Predicting, Annotations/ Stop Boxes and Summarizing. Previewing and Predicting made long or other wise challenging readings seem less daunting because I could skim the titles, headings and first sentences </w:t>
      </w:r>
      <w:proofErr w:type="gramStart"/>
      <w:r>
        <w:rPr>
          <w:rFonts w:ascii="Times New Roman" w:hAnsi="Times New Roman" w:cs="Times New Roman"/>
        </w:rPr>
        <w:t>and  get</w:t>
      </w:r>
      <w:proofErr w:type="gramEnd"/>
      <w:r>
        <w:rPr>
          <w:rFonts w:ascii="Times New Roman" w:hAnsi="Times New Roman" w:cs="Times New Roman"/>
        </w:rPr>
        <w:t xml:space="preserve"> a sense of what was coming before I began. That simple step helped me estimate how challenging a text would be and how much time I should set aside. Annotation/ Stop Boxes were helpful because they forced me to slow down, interact with the text and write my questions or reactions instead of just passively reading. Summarizing was especially key after I had finished an article, chapter or documentary because it pushed me to decide what the main idea </w:t>
      </w:r>
      <w:proofErr w:type="gramStart"/>
      <w:r>
        <w:rPr>
          <w:rFonts w:ascii="Times New Roman" w:hAnsi="Times New Roman" w:cs="Times New Roman"/>
        </w:rPr>
        <w:t>actually was</w:t>
      </w:r>
      <w:proofErr w:type="gramEnd"/>
      <w:r>
        <w:rPr>
          <w:rFonts w:ascii="Times New Roman" w:hAnsi="Times New Roman" w:cs="Times New Roman"/>
        </w:rPr>
        <w:t xml:space="preserve"> and which details were essential. All three of these strategies together really helped me move from just getting through </w:t>
      </w:r>
      <w:proofErr w:type="gramStart"/>
      <w:r>
        <w:rPr>
          <w:rFonts w:ascii="Times New Roman" w:hAnsi="Times New Roman" w:cs="Times New Roman"/>
        </w:rPr>
        <w:t>a reading</w:t>
      </w:r>
      <w:proofErr w:type="gramEnd"/>
      <w:r>
        <w:rPr>
          <w:rFonts w:ascii="Times New Roman" w:hAnsi="Times New Roman" w:cs="Times New Roman"/>
        </w:rPr>
        <w:t xml:space="preserve"> to </w:t>
      </w:r>
      <w:proofErr w:type="gramStart"/>
      <w:r>
        <w:rPr>
          <w:rFonts w:ascii="Times New Roman" w:hAnsi="Times New Roman" w:cs="Times New Roman"/>
        </w:rPr>
        <w:t>actually understanding</w:t>
      </w:r>
      <w:proofErr w:type="gramEnd"/>
      <w:r>
        <w:rPr>
          <w:rFonts w:ascii="Times New Roman" w:hAnsi="Times New Roman" w:cs="Times New Roman"/>
        </w:rPr>
        <w:t xml:space="preserve"> and remembering it. Each of these strategies appeared in specific assignments. For example, when I worked on the Literature Review Project about cell phones and social media, I utilized Previewing and Predicting by skimming over titles, introductions and headings before reading closely.</w:t>
      </w:r>
      <w:r w:rsidR="000C5FF5">
        <w:rPr>
          <w:rFonts w:ascii="Times New Roman" w:hAnsi="Times New Roman" w:cs="Times New Roman"/>
        </w:rPr>
        <w:t xml:space="preserve"> That helped me to see immediately which sources were most useful for my topic and how they might connect to each other. When read texts like “Frankenstein” or watched “The Social Dilemma” and then took Cornell or map notes, I used Annotations/ Stop Boxes in which I jotted down questions, patterns I noticed and quotes that seemed important. Those notes made it </w:t>
      </w:r>
      <w:r w:rsidR="000C5FF5">
        <w:rPr>
          <w:rFonts w:ascii="Times New Roman" w:hAnsi="Times New Roman" w:cs="Times New Roman"/>
        </w:rPr>
        <w:lastRenderedPageBreak/>
        <w:t>much easier to write my Summary and Connection paper later because I had already gotten my thinking onto the page.</w:t>
      </w:r>
    </w:p>
    <w:p w14:paraId="66DA7BD0" w14:textId="1006528C" w:rsidR="000C5FF5" w:rsidRPr="00EC7269" w:rsidRDefault="000C5FF5" w:rsidP="00EC7269">
      <w:pPr>
        <w:spacing w:line="480" w:lineRule="auto"/>
        <w:ind w:firstLine="720"/>
        <w:rPr>
          <w:rFonts w:ascii="Times New Roman" w:hAnsi="Times New Roman" w:cs="Times New Roman"/>
        </w:rPr>
      </w:pPr>
      <w:r>
        <w:rPr>
          <w:rFonts w:ascii="Times New Roman" w:hAnsi="Times New Roman" w:cs="Times New Roman"/>
        </w:rPr>
        <w:t xml:space="preserve">Finally, Summarizing was crucial for the Literature Review Summary and Connection paper in which I had to tell, in my words each </w:t>
      </w:r>
      <w:proofErr w:type="gramStart"/>
      <w:r>
        <w:rPr>
          <w:rFonts w:ascii="Times New Roman" w:hAnsi="Times New Roman" w:cs="Times New Roman"/>
        </w:rPr>
        <w:t>sources</w:t>
      </w:r>
      <w:proofErr w:type="gramEnd"/>
      <w:r>
        <w:rPr>
          <w:rFonts w:ascii="Times New Roman" w:hAnsi="Times New Roman" w:cs="Times New Roman"/>
        </w:rPr>
        <w:t xml:space="preserve"> main point and key supporting details. Writing those summaries showed me </w:t>
      </w:r>
      <w:proofErr w:type="gramStart"/>
      <w:r>
        <w:rPr>
          <w:rFonts w:ascii="Times New Roman" w:hAnsi="Times New Roman" w:cs="Times New Roman"/>
        </w:rPr>
        <w:t>whether or not</w:t>
      </w:r>
      <w:proofErr w:type="gramEnd"/>
      <w:r>
        <w:rPr>
          <w:rFonts w:ascii="Times New Roman" w:hAnsi="Times New Roman" w:cs="Times New Roman"/>
        </w:rPr>
        <w:t xml:space="preserve"> I truly understood the text and if I needed to go back and reread certain parts for clarity. I know I will continue to use these strategies in future classes and in my everyday life. In any other courses </w:t>
      </w:r>
      <w:r w:rsidR="00625CCA">
        <w:rPr>
          <w:rFonts w:ascii="Times New Roman" w:hAnsi="Times New Roman" w:cs="Times New Roman"/>
        </w:rPr>
        <w:t>or class with heavy reading, Previewing and Predicting will allow me to quickly scan chapters and decide what to focus most on first, rather than feeling lost in a long textbook. Annotations/ Stop Boxes will be helpful for taking notes directly in digital PDFs or notebooks as I read research articles, technical instructions or workplace documents such as training materials or policies. Summarizing helps me to write clearer discussion posts, emails and reports by forcing me to identify the main point before I begin writing. Even in my personal life, such as reading news articles, online essays or information about topics I care about these strategies will help me filter out distractions, understand ideas more deeply and remember what I read rather than simply skim over. Stringer reading skills don’t just help in English class, they make it easier to learn, make decisions and communicate in almost every area of my life.</w:t>
      </w:r>
    </w:p>
    <w:sectPr w:rsidR="000C5FF5" w:rsidRPr="00EC726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0238"/>
    <w:rsid w:val="000C5FF5"/>
    <w:rsid w:val="00530238"/>
    <w:rsid w:val="00625CCA"/>
    <w:rsid w:val="006807A0"/>
    <w:rsid w:val="00AA2110"/>
    <w:rsid w:val="00EC72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B4CD0A"/>
  <w15:chartTrackingRefBased/>
  <w15:docId w15:val="{DAC21CF3-BD95-4691-B276-CA4409BD69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3023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3023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3023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3023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3023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3023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3023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3023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3023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023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3023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3023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3023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3023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3023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3023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3023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30238"/>
    <w:rPr>
      <w:rFonts w:eastAsiaTheme="majorEastAsia" w:cstheme="majorBidi"/>
      <w:color w:val="272727" w:themeColor="text1" w:themeTint="D8"/>
    </w:rPr>
  </w:style>
  <w:style w:type="paragraph" w:styleId="Title">
    <w:name w:val="Title"/>
    <w:basedOn w:val="Normal"/>
    <w:next w:val="Normal"/>
    <w:link w:val="TitleChar"/>
    <w:uiPriority w:val="10"/>
    <w:qFormat/>
    <w:rsid w:val="005302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3023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3023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3023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30238"/>
    <w:pPr>
      <w:spacing w:before="160"/>
      <w:jc w:val="center"/>
    </w:pPr>
    <w:rPr>
      <w:i/>
      <w:iCs/>
      <w:color w:val="404040" w:themeColor="text1" w:themeTint="BF"/>
    </w:rPr>
  </w:style>
  <w:style w:type="character" w:customStyle="1" w:styleId="QuoteChar">
    <w:name w:val="Quote Char"/>
    <w:basedOn w:val="DefaultParagraphFont"/>
    <w:link w:val="Quote"/>
    <w:uiPriority w:val="29"/>
    <w:rsid w:val="00530238"/>
    <w:rPr>
      <w:i/>
      <w:iCs/>
      <w:color w:val="404040" w:themeColor="text1" w:themeTint="BF"/>
    </w:rPr>
  </w:style>
  <w:style w:type="paragraph" w:styleId="ListParagraph">
    <w:name w:val="List Paragraph"/>
    <w:basedOn w:val="Normal"/>
    <w:uiPriority w:val="34"/>
    <w:qFormat/>
    <w:rsid w:val="00530238"/>
    <w:pPr>
      <w:ind w:left="720"/>
      <w:contextualSpacing/>
    </w:pPr>
  </w:style>
  <w:style w:type="character" w:styleId="IntenseEmphasis">
    <w:name w:val="Intense Emphasis"/>
    <w:basedOn w:val="DefaultParagraphFont"/>
    <w:uiPriority w:val="21"/>
    <w:qFormat/>
    <w:rsid w:val="00530238"/>
    <w:rPr>
      <w:i/>
      <w:iCs/>
      <w:color w:val="0F4761" w:themeColor="accent1" w:themeShade="BF"/>
    </w:rPr>
  </w:style>
  <w:style w:type="paragraph" w:styleId="IntenseQuote">
    <w:name w:val="Intense Quote"/>
    <w:basedOn w:val="Normal"/>
    <w:next w:val="Normal"/>
    <w:link w:val="IntenseQuoteChar"/>
    <w:uiPriority w:val="30"/>
    <w:qFormat/>
    <w:rsid w:val="0053023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30238"/>
    <w:rPr>
      <w:i/>
      <w:iCs/>
      <w:color w:val="0F4761" w:themeColor="accent1" w:themeShade="BF"/>
    </w:rPr>
  </w:style>
  <w:style w:type="character" w:styleId="IntenseReference">
    <w:name w:val="Intense Reference"/>
    <w:basedOn w:val="DefaultParagraphFont"/>
    <w:uiPriority w:val="32"/>
    <w:qFormat/>
    <w:rsid w:val="0053023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47</TotalTime>
  <Pages>3</Pages>
  <Words>795</Words>
  <Characters>4535</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נσѕнєρ נσѕнєρ</dc:creator>
  <cp:keywords/>
  <dc:description/>
  <cp:lastModifiedBy>נσѕнєρ נσѕнєρ</cp:lastModifiedBy>
  <cp:revision>1</cp:revision>
  <dcterms:created xsi:type="dcterms:W3CDTF">2025-12-08T03:56:00Z</dcterms:created>
  <dcterms:modified xsi:type="dcterms:W3CDTF">2025-12-08T04:43:00Z</dcterms:modified>
</cp:coreProperties>
</file>