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647D" w:rsidRDefault="003A647D" w:rsidP="003A647D">
      <w:r>
        <w:t>Question 1: Define social production of generation (SCOT).</w:t>
      </w:r>
    </w:p>
    <w:p w:rsidR="003A647D" w:rsidRDefault="003A647D" w:rsidP="003A647D">
      <w:r>
        <w:t xml:space="preserve">Why turned into your answer incorrect? </w:t>
      </w:r>
    </w:p>
    <w:p w:rsidR="003A647D" w:rsidRDefault="003A647D" w:rsidP="003A647D">
      <w:r>
        <w:t>It appears like my answer neglected little intensity inside the explanation of SCOT and did now not emphasize key ideas just like the interaction of society and generation. And I simply found out there was a minor spelling mistake as properly: "SOCT" in place of "SCOT."</w:t>
      </w:r>
    </w:p>
    <w:p w:rsidR="003A647D" w:rsidRDefault="003A647D" w:rsidP="003A647D">
      <w:r>
        <w:t>What might have been a better solution?</w:t>
      </w:r>
    </w:p>
    <w:p w:rsidR="003A647D" w:rsidRDefault="003A647D" w:rsidP="003A647D">
      <w:r>
        <w:t>Elaboration on SCOT by emphasizing how social organizations influence the development, and use of technology. It must absolutely provide an explanation for how era is shaped by using societal values and no longer just its functional properties.</w:t>
      </w:r>
    </w:p>
    <w:p w:rsidR="003A647D" w:rsidRDefault="003A647D" w:rsidP="003A647D">
      <w:r>
        <w:t xml:space="preserve">Correct Answer: </w:t>
      </w:r>
    </w:p>
    <w:p w:rsidR="003A647D" w:rsidRDefault="003A647D" w:rsidP="003A647D">
      <w:r>
        <w:t xml:space="preserve">The Social Construction of Technology (SCOT) principle argues that technology isn't clearly evolved on its very own but is alternatively encouraged through the needs, values, and perspectives of various social organizations. A top instance is the bicycle, which is probably seen as </w:t>
      </w:r>
      <w:proofErr w:type="gramStart"/>
      <w:r>
        <w:t>an</w:t>
      </w:r>
      <w:proofErr w:type="gramEnd"/>
      <w:r>
        <w:t xml:space="preserve"> low-cost, normal mode of transportation for a few, even as for others, it may be viewed as </w:t>
      </w:r>
      <w:proofErr w:type="spellStart"/>
      <w:proofErr w:type="gramStart"/>
      <w:r>
        <w:t>a</w:t>
      </w:r>
      <w:proofErr w:type="spellEnd"/>
      <w:proofErr w:type="gramEnd"/>
      <w:r>
        <w:t xml:space="preserve"> image of popularity or luxury. SCOT emphasizes that technology's evolution isn't always a straight course however is alternatively formed through ongoing negotiation and differing interpretations of that means among these organizations.</w:t>
      </w:r>
    </w:p>
    <w:p w:rsidR="003A647D" w:rsidRDefault="003A647D" w:rsidP="003A647D">
      <w:r>
        <w:t>Question 2: Define industrialization.</w:t>
      </w:r>
    </w:p>
    <w:p w:rsidR="003A647D" w:rsidRDefault="003A647D" w:rsidP="003A647D">
      <w:r>
        <w:t xml:space="preserve">Why turned into your solution wrong? </w:t>
      </w:r>
    </w:p>
    <w:p w:rsidR="003A647D" w:rsidRDefault="003A647D" w:rsidP="003A647D">
      <w:r>
        <w:t xml:space="preserve">My answer lacked clarity in explaining the transformation method and neglected crucial societal and environmental </w:t>
      </w:r>
      <w:proofErr w:type="spellStart"/>
      <w:r>
        <w:t>affects</w:t>
      </w:r>
      <w:proofErr w:type="spellEnd"/>
      <w:r>
        <w:t xml:space="preserve"> of industrialization. </w:t>
      </w:r>
    </w:p>
    <w:p w:rsidR="003A647D" w:rsidRDefault="003A647D" w:rsidP="003A647D">
      <w:r>
        <w:t xml:space="preserve">What would </w:t>
      </w:r>
      <w:proofErr w:type="gramStart"/>
      <w:r>
        <w:t>had</w:t>
      </w:r>
      <w:proofErr w:type="gramEnd"/>
      <w:r>
        <w:t xml:space="preserve"> been a better answer? </w:t>
      </w:r>
    </w:p>
    <w:p w:rsidR="003A647D" w:rsidRDefault="003A647D" w:rsidP="003A647D">
      <w:r>
        <w:t>Highlighting the transformative outcomes of industrialization on society, which includes urbanization.</w:t>
      </w:r>
    </w:p>
    <w:p w:rsidR="003A647D" w:rsidRDefault="003A647D" w:rsidP="003A647D">
      <w:r>
        <w:t xml:space="preserve">Correct Answer: </w:t>
      </w:r>
    </w:p>
    <w:p w:rsidR="003A647D" w:rsidRDefault="003A647D" w:rsidP="003A647D">
      <w:r>
        <w:t>Industrialization is the shift from an economic system based totally on farming to one targeted on manufacturing and generation. The Industrial Revolution marked this modification, with inventions like steam engines, railroads, spinning machines, and coal mining. It led to urbanization, the increase of commercial towns, and big changes in work styles, creating both opportunities and challenges that motivated contemporary societies.</w:t>
      </w:r>
    </w:p>
    <w:p w:rsidR="003A647D" w:rsidRDefault="003A647D" w:rsidP="003A647D">
      <w:r>
        <w:t>Question three: Define technological determinism.</w:t>
      </w:r>
    </w:p>
    <w:p w:rsidR="003A647D" w:rsidRDefault="003A647D" w:rsidP="003A647D">
      <w:r>
        <w:lastRenderedPageBreak/>
        <w:t xml:space="preserve">Why was your solution wrong? </w:t>
      </w:r>
    </w:p>
    <w:p w:rsidR="003A647D" w:rsidRDefault="003A647D" w:rsidP="003A647D">
      <w:r>
        <w:t>My answer missed together with the important thing standards of difficult and soft determinism, which can be crucial for a whole definition. Also, the rationale of Edgerton's argument changed into no longer clean.</w:t>
      </w:r>
    </w:p>
    <w:p w:rsidR="003A647D" w:rsidRDefault="003A647D" w:rsidP="003A647D"/>
    <w:p w:rsidR="003A647D" w:rsidRDefault="003A647D" w:rsidP="003A647D">
      <w:r>
        <w:t xml:space="preserve">What would have been a better solution? </w:t>
      </w:r>
    </w:p>
    <w:p w:rsidR="003A647D" w:rsidRDefault="003A647D" w:rsidP="003A647D">
      <w:r>
        <w:t>A better answer might speak the spectrum of determinism (hard and gentle) and include a clearer example to better illustrate the idea.</w:t>
      </w:r>
    </w:p>
    <w:p w:rsidR="003A647D" w:rsidRDefault="003A647D" w:rsidP="003A647D"/>
    <w:p w:rsidR="003A647D" w:rsidRDefault="003A647D" w:rsidP="003A647D">
      <w:r>
        <w:t xml:space="preserve">Correct Answer: </w:t>
      </w:r>
    </w:p>
    <w:p w:rsidR="00AB2707" w:rsidRPr="003A647D" w:rsidRDefault="003A647D" w:rsidP="003A647D">
      <w:r>
        <w:t xml:space="preserve">Technological determinism is the concept that technology drives ancient and social trade. Hard determinism indicates that era is the </w:t>
      </w:r>
      <w:proofErr w:type="gramStart"/>
      <w:r>
        <w:t>principle</w:t>
      </w:r>
      <w:proofErr w:type="gramEnd"/>
      <w:r>
        <w:t xml:space="preserve"> force shaping society, whilst gentle determinism recognizes that society's values and norms also can have an effect on era. For instance, the upward push of social media systems has genuinely modified how we talk and have interaction. Critics, like Edgerton, argue that the effect of technology on history relies upon on how society adopts and uses it, in place of generation performing on its very own as the driving force.</w:t>
      </w:r>
    </w:p>
    <w:sectPr w:rsidR="00AB2707" w:rsidRPr="003A6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07"/>
    <w:rsid w:val="003A647D"/>
    <w:rsid w:val="00AB2707"/>
    <w:rsid w:val="00D76523"/>
    <w:rsid w:val="00FB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FFA15"/>
  <w15:chartTrackingRefBased/>
  <w15:docId w15:val="{B160D321-FD8D-C246-A4F3-DBED640F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7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7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7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7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7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7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7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7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7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707"/>
    <w:rPr>
      <w:rFonts w:eastAsiaTheme="majorEastAsia" w:cstheme="majorBidi"/>
      <w:color w:val="272727" w:themeColor="text1" w:themeTint="D8"/>
    </w:rPr>
  </w:style>
  <w:style w:type="paragraph" w:styleId="Title">
    <w:name w:val="Title"/>
    <w:basedOn w:val="Normal"/>
    <w:next w:val="Normal"/>
    <w:link w:val="TitleChar"/>
    <w:uiPriority w:val="10"/>
    <w:qFormat/>
    <w:rsid w:val="00AB2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707"/>
    <w:pPr>
      <w:spacing w:before="160"/>
      <w:jc w:val="center"/>
    </w:pPr>
    <w:rPr>
      <w:i/>
      <w:iCs/>
      <w:color w:val="404040" w:themeColor="text1" w:themeTint="BF"/>
    </w:rPr>
  </w:style>
  <w:style w:type="character" w:customStyle="1" w:styleId="QuoteChar">
    <w:name w:val="Quote Char"/>
    <w:basedOn w:val="DefaultParagraphFont"/>
    <w:link w:val="Quote"/>
    <w:uiPriority w:val="29"/>
    <w:rsid w:val="00AB2707"/>
    <w:rPr>
      <w:i/>
      <w:iCs/>
      <w:color w:val="404040" w:themeColor="text1" w:themeTint="BF"/>
    </w:rPr>
  </w:style>
  <w:style w:type="paragraph" w:styleId="ListParagraph">
    <w:name w:val="List Paragraph"/>
    <w:basedOn w:val="Normal"/>
    <w:uiPriority w:val="34"/>
    <w:qFormat/>
    <w:rsid w:val="00AB2707"/>
    <w:pPr>
      <w:ind w:left="720"/>
      <w:contextualSpacing/>
    </w:pPr>
  </w:style>
  <w:style w:type="character" w:styleId="IntenseEmphasis">
    <w:name w:val="Intense Emphasis"/>
    <w:basedOn w:val="DefaultParagraphFont"/>
    <w:uiPriority w:val="21"/>
    <w:qFormat/>
    <w:rsid w:val="00AB2707"/>
    <w:rPr>
      <w:i/>
      <w:iCs/>
      <w:color w:val="2F5496" w:themeColor="accent1" w:themeShade="BF"/>
    </w:rPr>
  </w:style>
  <w:style w:type="paragraph" w:styleId="IntenseQuote">
    <w:name w:val="Intense Quote"/>
    <w:basedOn w:val="Normal"/>
    <w:next w:val="Normal"/>
    <w:link w:val="IntenseQuoteChar"/>
    <w:uiPriority w:val="30"/>
    <w:qFormat/>
    <w:rsid w:val="00AB27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707"/>
    <w:rPr>
      <w:i/>
      <w:iCs/>
      <w:color w:val="2F5496" w:themeColor="accent1" w:themeShade="BF"/>
    </w:rPr>
  </w:style>
  <w:style w:type="character" w:styleId="IntenseReference">
    <w:name w:val="Intense Reference"/>
    <w:basedOn w:val="DefaultParagraphFont"/>
    <w:uiPriority w:val="32"/>
    <w:qFormat/>
    <w:rsid w:val="00AB27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082180">
      <w:bodyDiv w:val="1"/>
      <w:marLeft w:val="0"/>
      <w:marRight w:val="0"/>
      <w:marTop w:val="0"/>
      <w:marBottom w:val="0"/>
      <w:divBdr>
        <w:top w:val="none" w:sz="0" w:space="0" w:color="auto"/>
        <w:left w:val="none" w:sz="0" w:space="0" w:color="auto"/>
        <w:bottom w:val="none" w:sz="0" w:space="0" w:color="auto"/>
        <w:right w:val="none" w:sz="0" w:space="0" w:color="auto"/>
      </w:divBdr>
    </w:div>
    <w:div w:id="2096440508">
      <w:bodyDiv w:val="1"/>
      <w:marLeft w:val="0"/>
      <w:marRight w:val="0"/>
      <w:marTop w:val="0"/>
      <w:marBottom w:val="0"/>
      <w:divBdr>
        <w:top w:val="none" w:sz="0" w:space="0" w:color="auto"/>
        <w:left w:val="none" w:sz="0" w:space="0" w:color="auto"/>
        <w:bottom w:val="none" w:sz="0" w:space="0" w:color="auto"/>
        <w:right w:val="none" w:sz="0" w:space="0" w:color="auto"/>
      </w:divBdr>
      <w:divsChild>
        <w:div w:id="1527906767">
          <w:marLeft w:val="0"/>
          <w:marRight w:val="0"/>
          <w:marTop w:val="0"/>
          <w:marBottom w:val="0"/>
          <w:divBdr>
            <w:top w:val="single" w:sz="6" w:space="12" w:color="FFFFFF"/>
            <w:left w:val="single" w:sz="6" w:space="12" w:color="FFFFFF"/>
            <w:bottom w:val="single" w:sz="6" w:space="12" w:color="FFFFFF"/>
            <w:right w:val="single" w:sz="6" w:space="12" w:color="FFFFFF"/>
          </w:divBdr>
          <w:divsChild>
            <w:div w:id="1577468818">
              <w:marLeft w:val="0"/>
              <w:marRight w:val="0"/>
              <w:marTop w:val="0"/>
              <w:marBottom w:val="0"/>
              <w:divBdr>
                <w:top w:val="none" w:sz="0" w:space="0" w:color="auto"/>
                <w:left w:val="none" w:sz="0" w:space="0" w:color="auto"/>
                <w:bottom w:val="none" w:sz="0" w:space="0" w:color="auto"/>
                <w:right w:val="none" w:sz="0" w:space="0" w:color="auto"/>
              </w:divBdr>
            </w:div>
            <w:div w:id="1437100140">
              <w:marLeft w:val="0"/>
              <w:marRight w:val="0"/>
              <w:marTop w:val="0"/>
              <w:marBottom w:val="0"/>
              <w:divBdr>
                <w:top w:val="none" w:sz="0" w:space="0" w:color="auto"/>
                <w:left w:val="none" w:sz="0" w:space="0" w:color="auto"/>
                <w:bottom w:val="none" w:sz="0" w:space="0" w:color="auto"/>
                <w:right w:val="none" w:sz="0" w:space="0" w:color="auto"/>
              </w:divBdr>
            </w:div>
            <w:div w:id="731000008">
              <w:marLeft w:val="0"/>
              <w:marRight w:val="0"/>
              <w:marTop w:val="0"/>
              <w:marBottom w:val="0"/>
              <w:divBdr>
                <w:top w:val="none" w:sz="0" w:space="0" w:color="auto"/>
                <w:left w:val="none" w:sz="0" w:space="0" w:color="auto"/>
                <w:bottom w:val="none" w:sz="0" w:space="0" w:color="auto"/>
                <w:right w:val="none" w:sz="0" w:space="0" w:color="auto"/>
              </w:divBdr>
            </w:div>
            <w:div w:id="311325794">
              <w:marLeft w:val="0"/>
              <w:marRight w:val="0"/>
              <w:marTop w:val="0"/>
              <w:marBottom w:val="0"/>
              <w:divBdr>
                <w:top w:val="none" w:sz="0" w:space="0" w:color="auto"/>
                <w:left w:val="none" w:sz="0" w:space="0" w:color="auto"/>
                <w:bottom w:val="none" w:sz="0" w:space="0" w:color="auto"/>
                <w:right w:val="none" w:sz="0" w:space="0" w:color="auto"/>
              </w:divBdr>
            </w:div>
            <w:div w:id="324435736">
              <w:marLeft w:val="0"/>
              <w:marRight w:val="0"/>
              <w:marTop w:val="0"/>
              <w:marBottom w:val="0"/>
              <w:divBdr>
                <w:top w:val="none" w:sz="0" w:space="0" w:color="auto"/>
                <w:left w:val="none" w:sz="0" w:space="0" w:color="auto"/>
                <w:bottom w:val="none" w:sz="0" w:space="0" w:color="auto"/>
                <w:right w:val="none" w:sz="0" w:space="0" w:color="auto"/>
              </w:divBdr>
              <w:divsChild>
                <w:div w:id="1607805291">
                  <w:marLeft w:val="0"/>
                  <w:marRight w:val="0"/>
                  <w:marTop w:val="0"/>
                  <w:marBottom w:val="0"/>
                  <w:divBdr>
                    <w:top w:val="none" w:sz="0" w:space="0" w:color="auto"/>
                    <w:left w:val="none" w:sz="0" w:space="0" w:color="auto"/>
                    <w:bottom w:val="none" w:sz="0" w:space="0" w:color="auto"/>
                    <w:right w:val="none" w:sz="0" w:space="0" w:color="auto"/>
                  </w:divBdr>
                  <w:divsChild>
                    <w:div w:id="2106537675">
                      <w:marLeft w:val="0"/>
                      <w:marRight w:val="0"/>
                      <w:marTop w:val="0"/>
                      <w:marBottom w:val="0"/>
                      <w:divBdr>
                        <w:top w:val="none" w:sz="0" w:space="0" w:color="auto"/>
                        <w:left w:val="none" w:sz="0" w:space="0" w:color="auto"/>
                        <w:bottom w:val="none" w:sz="0" w:space="0" w:color="auto"/>
                        <w:right w:val="none" w:sz="0" w:space="0" w:color="auto"/>
                      </w:divBdr>
                    </w:div>
                    <w:div w:id="629021290">
                      <w:marLeft w:val="0"/>
                      <w:marRight w:val="0"/>
                      <w:marTop w:val="168"/>
                      <w:marBottom w:val="450"/>
                      <w:divBdr>
                        <w:top w:val="single" w:sz="6" w:space="0" w:color="AAAAAA"/>
                        <w:left w:val="single" w:sz="6" w:space="0" w:color="AAAAAA"/>
                        <w:bottom w:val="single" w:sz="6" w:space="0" w:color="AAAAAA"/>
                        <w:right w:val="single" w:sz="6" w:space="0" w:color="AAAAAA"/>
                      </w:divBdr>
                      <w:divsChild>
                        <w:div w:id="630552766">
                          <w:marLeft w:val="0"/>
                          <w:marRight w:val="0"/>
                          <w:marTop w:val="0"/>
                          <w:marBottom w:val="0"/>
                          <w:divBdr>
                            <w:top w:val="none" w:sz="0" w:space="0" w:color="auto"/>
                            <w:left w:val="none" w:sz="0" w:space="0" w:color="auto"/>
                            <w:bottom w:val="single" w:sz="6" w:space="6" w:color="AAAAAA"/>
                            <w:right w:val="none" w:sz="0" w:space="0" w:color="auto"/>
                          </w:divBdr>
                          <w:divsChild>
                            <w:div w:id="774789561">
                              <w:marLeft w:val="0"/>
                              <w:marRight w:val="0"/>
                              <w:marTop w:val="0"/>
                              <w:marBottom w:val="0"/>
                              <w:divBdr>
                                <w:top w:val="none" w:sz="0" w:space="0" w:color="auto"/>
                                <w:left w:val="none" w:sz="0" w:space="0" w:color="auto"/>
                                <w:bottom w:val="none" w:sz="0" w:space="0" w:color="auto"/>
                                <w:right w:val="none" w:sz="0" w:space="0" w:color="auto"/>
                              </w:divBdr>
                            </w:div>
                          </w:divsChild>
                        </w:div>
                        <w:div w:id="1311207029">
                          <w:marLeft w:val="0"/>
                          <w:marRight w:val="0"/>
                          <w:marTop w:val="0"/>
                          <w:marBottom w:val="0"/>
                          <w:divBdr>
                            <w:top w:val="none" w:sz="0" w:space="0" w:color="auto"/>
                            <w:left w:val="none" w:sz="0" w:space="0" w:color="auto"/>
                            <w:bottom w:val="none" w:sz="0" w:space="0" w:color="auto"/>
                            <w:right w:val="none" w:sz="0" w:space="0" w:color="auto"/>
                          </w:divBdr>
                          <w:divsChild>
                            <w:div w:id="848377072">
                              <w:marLeft w:val="0"/>
                              <w:marRight w:val="0"/>
                              <w:marTop w:val="360"/>
                              <w:marBottom w:val="360"/>
                              <w:divBdr>
                                <w:top w:val="none" w:sz="0" w:space="0" w:color="auto"/>
                                <w:left w:val="none" w:sz="0" w:space="0" w:color="auto"/>
                                <w:bottom w:val="none" w:sz="0" w:space="0" w:color="auto"/>
                                <w:right w:val="none" w:sz="0" w:space="0" w:color="auto"/>
                              </w:divBdr>
                            </w:div>
                            <w:div w:id="250697819">
                              <w:marLeft w:val="0"/>
                              <w:marRight w:val="0"/>
                              <w:marTop w:val="0"/>
                              <w:marBottom w:val="0"/>
                              <w:divBdr>
                                <w:top w:val="none" w:sz="0" w:space="0" w:color="auto"/>
                                <w:left w:val="none" w:sz="0" w:space="0" w:color="auto"/>
                                <w:bottom w:val="none" w:sz="0" w:space="0" w:color="auto"/>
                                <w:right w:val="none" w:sz="0" w:space="0" w:color="auto"/>
                              </w:divBdr>
                              <w:divsChild>
                                <w:div w:id="1321273745">
                                  <w:marLeft w:val="0"/>
                                  <w:marRight w:val="0"/>
                                  <w:marTop w:val="0"/>
                                  <w:marBottom w:val="0"/>
                                  <w:divBdr>
                                    <w:top w:val="none" w:sz="0" w:space="0" w:color="auto"/>
                                    <w:left w:val="none" w:sz="0" w:space="0" w:color="auto"/>
                                    <w:bottom w:val="none" w:sz="0" w:space="0" w:color="auto"/>
                                    <w:right w:val="none" w:sz="0" w:space="0" w:color="auto"/>
                                  </w:divBdr>
                                  <w:divsChild>
                                    <w:div w:id="18967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38356">
                  <w:marLeft w:val="0"/>
                  <w:marRight w:val="0"/>
                  <w:marTop w:val="0"/>
                  <w:marBottom w:val="0"/>
                  <w:divBdr>
                    <w:top w:val="none" w:sz="0" w:space="0" w:color="auto"/>
                    <w:left w:val="none" w:sz="0" w:space="0" w:color="auto"/>
                    <w:bottom w:val="none" w:sz="0" w:space="0" w:color="auto"/>
                    <w:right w:val="none" w:sz="0" w:space="0" w:color="auto"/>
                  </w:divBdr>
                  <w:divsChild>
                    <w:div w:id="1914772472">
                      <w:marLeft w:val="0"/>
                      <w:marRight w:val="0"/>
                      <w:marTop w:val="0"/>
                      <w:marBottom w:val="0"/>
                      <w:divBdr>
                        <w:top w:val="none" w:sz="0" w:space="0" w:color="auto"/>
                        <w:left w:val="none" w:sz="0" w:space="0" w:color="auto"/>
                        <w:bottom w:val="none" w:sz="0" w:space="0" w:color="auto"/>
                        <w:right w:val="none" w:sz="0" w:space="0" w:color="auto"/>
                      </w:divBdr>
                    </w:div>
                    <w:div w:id="964435029">
                      <w:marLeft w:val="0"/>
                      <w:marRight w:val="0"/>
                      <w:marTop w:val="168"/>
                      <w:marBottom w:val="450"/>
                      <w:divBdr>
                        <w:top w:val="single" w:sz="6" w:space="0" w:color="AAAAAA"/>
                        <w:left w:val="single" w:sz="6" w:space="0" w:color="AAAAAA"/>
                        <w:bottom w:val="single" w:sz="6" w:space="0" w:color="AAAAAA"/>
                        <w:right w:val="single" w:sz="6" w:space="0" w:color="AAAAAA"/>
                      </w:divBdr>
                      <w:divsChild>
                        <w:div w:id="560334617">
                          <w:marLeft w:val="0"/>
                          <w:marRight w:val="0"/>
                          <w:marTop w:val="0"/>
                          <w:marBottom w:val="0"/>
                          <w:divBdr>
                            <w:top w:val="none" w:sz="0" w:space="0" w:color="auto"/>
                            <w:left w:val="none" w:sz="0" w:space="0" w:color="auto"/>
                            <w:bottom w:val="single" w:sz="6" w:space="6" w:color="AAAAAA"/>
                            <w:right w:val="none" w:sz="0" w:space="0" w:color="auto"/>
                          </w:divBdr>
                          <w:divsChild>
                            <w:div w:id="2008556951">
                              <w:marLeft w:val="0"/>
                              <w:marRight w:val="0"/>
                              <w:marTop w:val="0"/>
                              <w:marBottom w:val="0"/>
                              <w:divBdr>
                                <w:top w:val="none" w:sz="0" w:space="0" w:color="auto"/>
                                <w:left w:val="none" w:sz="0" w:space="0" w:color="auto"/>
                                <w:bottom w:val="none" w:sz="0" w:space="0" w:color="auto"/>
                                <w:right w:val="none" w:sz="0" w:space="0" w:color="auto"/>
                              </w:divBdr>
                            </w:div>
                          </w:divsChild>
                        </w:div>
                        <w:div w:id="26491873">
                          <w:marLeft w:val="0"/>
                          <w:marRight w:val="0"/>
                          <w:marTop w:val="0"/>
                          <w:marBottom w:val="0"/>
                          <w:divBdr>
                            <w:top w:val="none" w:sz="0" w:space="0" w:color="auto"/>
                            <w:left w:val="none" w:sz="0" w:space="0" w:color="auto"/>
                            <w:bottom w:val="none" w:sz="0" w:space="0" w:color="auto"/>
                            <w:right w:val="none" w:sz="0" w:space="0" w:color="auto"/>
                          </w:divBdr>
                          <w:divsChild>
                            <w:div w:id="1172721225">
                              <w:marLeft w:val="0"/>
                              <w:marRight w:val="0"/>
                              <w:marTop w:val="360"/>
                              <w:marBottom w:val="360"/>
                              <w:divBdr>
                                <w:top w:val="none" w:sz="0" w:space="0" w:color="auto"/>
                                <w:left w:val="none" w:sz="0" w:space="0" w:color="auto"/>
                                <w:bottom w:val="none" w:sz="0" w:space="0" w:color="auto"/>
                                <w:right w:val="none" w:sz="0" w:space="0" w:color="auto"/>
                              </w:divBdr>
                            </w:div>
                            <w:div w:id="348265864">
                              <w:marLeft w:val="0"/>
                              <w:marRight w:val="0"/>
                              <w:marTop w:val="0"/>
                              <w:marBottom w:val="0"/>
                              <w:divBdr>
                                <w:top w:val="none" w:sz="0" w:space="0" w:color="auto"/>
                                <w:left w:val="none" w:sz="0" w:space="0" w:color="auto"/>
                                <w:bottom w:val="none" w:sz="0" w:space="0" w:color="auto"/>
                                <w:right w:val="none" w:sz="0" w:space="0" w:color="auto"/>
                              </w:divBdr>
                              <w:divsChild>
                                <w:div w:id="668405711">
                                  <w:marLeft w:val="0"/>
                                  <w:marRight w:val="0"/>
                                  <w:marTop w:val="0"/>
                                  <w:marBottom w:val="0"/>
                                  <w:divBdr>
                                    <w:top w:val="none" w:sz="0" w:space="0" w:color="auto"/>
                                    <w:left w:val="none" w:sz="0" w:space="0" w:color="auto"/>
                                    <w:bottom w:val="none" w:sz="0" w:space="0" w:color="auto"/>
                                    <w:right w:val="none" w:sz="0" w:space="0" w:color="auto"/>
                                  </w:divBdr>
                                  <w:divsChild>
                                    <w:div w:id="16376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494041">
                  <w:marLeft w:val="0"/>
                  <w:marRight w:val="0"/>
                  <w:marTop w:val="0"/>
                  <w:marBottom w:val="0"/>
                  <w:divBdr>
                    <w:top w:val="none" w:sz="0" w:space="0" w:color="auto"/>
                    <w:left w:val="none" w:sz="0" w:space="0" w:color="auto"/>
                    <w:bottom w:val="none" w:sz="0" w:space="0" w:color="auto"/>
                    <w:right w:val="none" w:sz="0" w:space="0" w:color="auto"/>
                  </w:divBdr>
                  <w:divsChild>
                    <w:div w:id="941764575">
                      <w:marLeft w:val="0"/>
                      <w:marRight w:val="0"/>
                      <w:marTop w:val="0"/>
                      <w:marBottom w:val="0"/>
                      <w:divBdr>
                        <w:top w:val="none" w:sz="0" w:space="0" w:color="auto"/>
                        <w:left w:val="none" w:sz="0" w:space="0" w:color="auto"/>
                        <w:bottom w:val="none" w:sz="0" w:space="0" w:color="auto"/>
                        <w:right w:val="none" w:sz="0" w:space="0" w:color="auto"/>
                      </w:divBdr>
                    </w:div>
                    <w:div w:id="260844702">
                      <w:marLeft w:val="0"/>
                      <w:marRight w:val="0"/>
                      <w:marTop w:val="168"/>
                      <w:marBottom w:val="450"/>
                      <w:divBdr>
                        <w:top w:val="single" w:sz="6" w:space="0" w:color="AAAAAA"/>
                        <w:left w:val="single" w:sz="6" w:space="0" w:color="AAAAAA"/>
                        <w:bottom w:val="single" w:sz="6" w:space="0" w:color="AAAAAA"/>
                        <w:right w:val="single" w:sz="6" w:space="0" w:color="AAAAAA"/>
                      </w:divBdr>
                      <w:divsChild>
                        <w:div w:id="1682119494">
                          <w:marLeft w:val="0"/>
                          <w:marRight w:val="0"/>
                          <w:marTop w:val="0"/>
                          <w:marBottom w:val="0"/>
                          <w:divBdr>
                            <w:top w:val="none" w:sz="0" w:space="0" w:color="auto"/>
                            <w:left w:val="none" w:sz="0" w:space="0" w:color="auto"/>
                            <w:bottom w:val="single" w:sz="6" w:space="6" w:color="AAAAAA"/>
                            <w:right w:val="none" w:sz="0" w:space="0" w:color="auto"/>
                          </w:divBdr>
                          <w:divsChild>
                            <w:div w:id="405886561">
                              <w:marLeft w:val="0"/>
                              <w:marRight w:val="0"/>
                              <w:marTop w:val="0"/>
                              <w:marBottom w:val="0"/>
                              <w:divBdr>
                                <w:top w:val="none" w:sz="0" w:space="0" w:color="auto"/>
                                <w:left w:val="none" w:sz="0" w:space="0" w:color="auto"/>
                                <w:bottom w:val="none" w:sz="0" w:space="0" w:color="auto"/>
                                <w:right w:val="none" w:sz="0" w:space="0" w:color="auto"/>
                              </w:divBdr>
                            </w:div>
                          </w:divsChild>
                        </w:div>
                        <w:div w:id="1130785482">
                          <w:marLeft w:val="0"/>
                          <w:marRight w:val="0"/>
                          <w:marTop w:val="0"/>
                          <w:marBottom w:val="0"/>
                          <w:divBdr>
                            <w:top w:val="none" w:sz="0" w:space="0" w:color="auto"/>
                            <w:left w:val="none" w:sz="0" w:space="0" w:color="auto"/>
                            <w:bottom w:val="none" w:sz="0" w:space="0" w:color="auto"/>
                            <w:right w:val="none" w:sz="0" w:space="0" w:color="auto"/>
                          </w:divBdr>
                          <w:divsChild>
                            <w:div w:id="1549957121">
                              <w:marLeft w:val="0"/>
                              <w:marRight w:val="0"/>
                              <w:marTop w:val="360"/>
                              <w:marBottom w:val="360"/>
                              <w:divBdr>
                                <w:top w:val="none" w:sz="0" w:space="0" w:color="auto"/>
                                <w:left w:val="none" w:sz="0" w:space="0" w:color="auto"/>
                                <w:bottom w:val="none" w:sz="0" w:space="0" w:color="auto"/>
                                <w:right w:val="none" w:sz="0" w:space="0" w:color="auto"/>
                              </w:divBdr>
                            </w:div>
                            <w:div w:id="1672223080">
                              <w:marLeft w:val="0"/>
                              <w:marRight w:val="0"/>
                              <w:marTop w:val="0"/>
                              <w:marBottom w:val="0"/>
                              <w:divBdr>
                                <w:top w:val="none" w:sz="0" w:space="0" w:color="auto"/>
                                <w:left w:val="none" w:sz="0" w:space="0" w:color="auto"/>
                                <w:bottom w:val="none" w:sz="0" w:space="0" w:color="auto"/>
                                <w:right w:val="none" w:sz="0" w:space="0" w:color="auto"/>
                              </w:divBdr>
                              <w:divsChild>
                                <w:div w:id="1829904439">
                                  <w:marLeft w:val="0"/>
                                  <w:marRight w:val="0"/>
                                  <w:marTop w:val="0"/>
                                  <w:marBottom w:val="0"/>
                                  <w:divBdr>
                                    <w:top w:val="none" w:sz="0" w:space="0" w:color="auto"/>
                                    <w:left w:val="none" w:sz="0" w:space="0" w:color="auto"/>
                                    <w:bottom w:val="none" w:sz="0" w:space="0" w:color="auto"/>
                                    <w:right w:val="none" w:sz="0" w:space="0" w:color="auto"/>
                                  </w:divBdr>
                                  <w:divsChild>
                                    <w:div w:id="16451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271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Pokharel</dc:creator>
  <cp:keywords/>
  <dc:description/>
  <cp:lastModifiedBy>Saurav Pokharel</cp:lastModifiedBy>
  <cp:revision>1</cp:revision>
  <dcterms:created xsi:type="dcterms:W3CDTF">2025-04-01T04:52:00Z</dcterms:created>
  <dcterms:modified xsi:type="dcterms:W3CDTF">2025-04-01T05:17:00Z</dcterms:modified>
</cp:coreProperties>
</file>