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A3D7E" w14:textId="1BA98A4B" w:rsidR="00223E59" w:rsidRPr="00223E59" w:rsidRDefault="00223E59" w:rsidP="00223E59">
      <w:pPr>
        <w:rPr>
          <w:rFonts w:ascii="Times New Roman" w:hAnsi="Times New Roman" w:cs="Times New Roman"/>
        </w:rPr>
      </w:pPr>
      <w:r w:rsidRPr="00223E59">
        <w:rPr>
          <w:rFonts w:ascii="Times New Roman" w:hAnsi="Times New Roman" w:cs="Times New Roman"/>
          <w:b/>
          <w:bCs/>
        </w:rPr>
        <w:t>1. Were either of these children human?</w:t>
      </w:r>
      <w:r>
        <w:rPr>
          <w:rFonts w:ascii="Times New Roman" w:hAnsi="Times New Roman" w:cs="Times New Roman"/>
          <w:b/>
          <w:bCs/>
        </w:rPr>
        <w:br/>
      </w:r>
      <w:r>
        <w:rPr>
          <w:rFonts w:ascii="Times New Roman" w:hAnsi="Times New Roman" w:cs="Times New Roman"/>
          <w:b/>
          <w:bCs/>
        </w:rPr>
        <w:tab/>
      </w:r>
      <w:r>
        <w:rPr>
          <w:rFonts w:ascii="Times New Roman" w:hAnsi="Times New Roman" w:cs="Times New Roman"/>
        </w:rPr>
        <w:t>Yes all of these children were biologically human. Their bodies and brain were human, although their ways of behaving were more like animals. However these children did not act like human beings within society concept of humanness. This lack of communication  through language, awareness of self and awareness of other humans implies that being human does not just include having a biological identity but also social interactions.</w:t>
      </w:r>
    </w:p>
    <w:p w14:paraId="6F7A69E7" w14:textId="3FDCCB85" w:rsidR="00223E59" w:rsidRPr="00223E59" w:rsidRDefault="00223E59" w:rsidP="00223E59">
      <w:pPr>
        <w:rPr>
          <w:rFonts w:ascii="Times New Roman" w:hAnsi="Times New Roman" w:cs="Times New Roman"/>
        </w:rPr>
      </w:pPr>
      <w:r w:rsidRPr="00223E59">
        <w:rPr>
          <w:rFonts w:ascii="Times New Roman" w:hAnsi="Times New Roman" w:cs="Times New Roman"/>
          <w:b/>
          <w:bCs/>
        </w:rPr>
        <w:t>2. What makes us human?</w:t>
      </w:r>
      <w:r>
        <w:rPr>
          <w:rFonts w:ascii="Times New Roman" w:hAnsi="Times New Roman" w:cs="Times New Roman"/>
          <w:b/>
          <w:bCs/>
        </w:rPr>
        <w:br/>
      </w:r>
      <w:r>
        <w:rPr>
          <w:rFonts w:ascii="Times New Roman" w:hAnsi="Times New Roman" w:cs="Times New Roman"/>
          <w:b/>
          <w:bCs/>
        </w:rPr>
        <w:tab/>
      </w:r>
      <w:r>
        <w:rPr>
          <w:rFonts w:ascii="Times New Roman" w:hAnsi="Times New Roman" w:cs="Times New Roman"/>
        </w:rPr>
        <w:t>What it means to be human cannot be exhaustively described based on ones physical attributes. It is through social interaction with other human beings that individuals establish and cultivate their sense of self and identity and their understanding of the world and its realities. It is through symbols and social interactions that human beings create meaning in life.</w:t>
      </w:r>
    </w:p>
    <w:p w14:paraId="764A628F" w14:textId="77777777" w:rsidR="00223E59" w:rsidRDefault="00223E59" w:rsidP="00223E59">
      <w:pPr>
        <w:rPr>
          <w:rFonts w:ascii="Times New Roman" w:hAnsi="Times New Roman" w:cs="Times New Roman"/>
          <w:b/>
          <w:bCs/>
        </w:rPr>
      </w:pPr>
      <w:r w:rsidRPr="00223E59">
        <w:rPr>
          <w:rFonts w:ascii="Times New Roman" w:hAnsi="Times New Roman" w:cs="Times New Roman"/>
          <w:b/>
          <w:bCs/>
        </w:rPr>
        <w:t>3. Will these children ever be able to lead normal lives?</w:t>
      </w:r>
    </w:p>
    <w:p w14:paraId="6C03B1A4" w14:textId="3C218D7B" w:rsidR="00223E59" w:rsidRPr="00223E59" w:rsidRDefault="00223E59" w:rsidP="00223E59">
      <w:pPr>
        <w:rPr>
          <w:rFonts w:ascii="Times New Roman" w:hAnsi="Times New Roman" w:cs="Times New Roman"/>
        </w:rPr>
      </w:pPr>
      <w:r>
        <w:rPr>
          <w:rFonts w:ascii="Times New Roman" w:hAnsi="Times New Roman" w:cs="Times New Roman"/>
          <w:b/>
          <w:bCs/>
        </w:rPr>
        <w:tab/>
      </w:r>
      <w:r>
        <w:rPr>
          <w:rFonts w:ascii="Times New Roman" w:hAnsi="Times New Roman" w:cs="Times New Roman"/>
        </w:rPr>
        <w:t>It is doubted that such children shall ever be able to lead a normal life as society wants them to. It has been found that there are critical periods for the development of language as well as for socialization. Such children have lost such critical periods its is almost impossible for them to attain these skills for complete integration. Even of they attain some sort of behavior or habits it shall be very difficult for them to attain the deeper skills for proper integration.</w:t>
      </w:r>
    </w:p>
    <w:p w14:paraId="1EB40DA0" w14:textId="77777777" w:rsidR="00223E59" w:rsidRDefault="00223E59" w:rsidP="00223E59">
      <w:pPr>
        <w:rPr>
          <w:rFonts w:ascii="Times New Roman" w:hAnsi="Times New Roman" w:cs="Times New Roman"/>
          <w:b/>
          <w:bCs/>
        </w:rPr>
      </w:pPr>
      <w:r w:rsidRPr="00223E59">
        <w:rPr>
          <w:rFonts w:ascii="Times New Roman" w:hAnsi="Times New Roman" w:cs="Times New Roman"/>
          <w:b/>
          <w:bCs/>
        </w:rPr>
        <w:t>4. “Communication is not just one of the many things we do as we move through life, it is the defining thing. Communication is what makes us who we are.” In what ways?</w:t>
      </w:r>
    </w:p>
    <w:p w14:paraId="4C92658E" w14:textId="3F1132B9" w:rsidR="00223E59" w:rsidRPr="00223E59" w:rsidRDefault="00223E59" w:rsidP="00223E59">
      <w:pPr>
        <w:rPr>
          <w:rFonts w:ascii="Times New Roman" w:hAnsi="Times New Roman" w:cs="Times New Roman"/>
        </w:rPr>
      </w:pPr>
      <w:r>
        <w:rPr>
          <w:rFonts w:ascii="Times New Roman" w:hAnsi="Times New Roman" w:cs="Times New Roman"/>
          <w:b/>
          <w:bCs/>
        </w:rPr>
        <w:tab/>
      </w:r>
      <w:r w:rsidR="004F09D1">
        <w:rPr>
          <w:rFonts w:ascii="Times New Roman" w:hAnsi="Times New Roman" w:cs="Times New Roman"/>
        </w:rPr>
        <w:t xml:space="preserve">Communication influences identity, relationships, culture and meaning. Through the communication we determine our identity, our identity with other individuals and our identity within our society. The children in the above scenarios did not have communication with humans. The absence of communication with humans influenced the lack of the humans. The absence of communication with humans influenced the lack of the human identity among the children. Therefore this shows that communication is not a choice but the source of identity. </w:t>
      </w:r>
    </w:p>
    <w:p w14:paraId="7C7B6865" w14:textId="77777777" w:rsidR="00223E59" w:rsidRDefault="00223E59" w:rsidP="00223E59">
      <w:pPr>
        <w:rPr>
          <w:rFonts w:ascii="Times New Roman" w:hAnsi="Times New Roman" w:cs="Times New Roman"/>
          <w:b/>
          <w:bCs/>
        </w:rPr>
      </w:pPr>
      <w:r w:rsidRPr="00223E59">
        <w:rPr>
          <w:rFonts w:ascii="Times New Roman" w:hAnsi="Times New Roman" w:cs="Times New Roman"/>
          <w:b/>
          <w:bCs/>
        </w:rPr>
        <w:t>5. How much do you agree or disagree with the following quote? “Communication means life or death to persons . . . Both the individual and society derive their basic meaning from the relations that exist between persons. It is through dialogue that humans accomplish the miracle of personhood and community.” (-Reuel Howe)</w:t>
      </w:r>
    </w:p>
    <w:p w14:paraId="6A364B57" w14:textId="23DB2401" w:rsidR="00223E59" w:rsidRPr="00223E59" w:rsidRDefault="00223E59" w:rsidP="00223E59">
      <w:pPr>
        <w:rPr>
          <w:rFonts w:ascii="Times New Roman" w:hAnsi="Times New Roman" w:cs="Times New Roman"/>
        </w:rPr>
      </w:pPr>
      <w:r>
        <w:rPr>
          <w:rFonts w:ascii="Times New Roman" w:hAnsi="Times New Roman" w:cs="Times New Roman"/>
          <w:b/>
          <w:bCs/>
        </w:rPr>
        <w:tab/>
      </w:r>
      <w:r w:rsidR="004F09D1">
        <w:rPr>
          <w:rFonts w:ascii="Times New Roman" w:hAnsi="Times New Roman" w:cs="Times New Roman"/>
        </w:rPr>
        <w:t>I fully agree with the quote that communication is life or death for persons or that personhood and community derive through dialogue. It is evident that failure to participate in dialogue makes it difficult for people to have sense of personal identity or affiliation with society. The communication helps humans create meaning, values and associations. There can be no meaning or associations for those who lack communication.</w:t>
      </w:r>
    </w:p>
    <w:p w14:paraId="56A4D5A1" w14:textId="77777777" w:rsidR="004F09D1" w:rsidRDefault="004F09D1" w:rsidP="00223E59">
      <w:pPr>
        <w:rPr>
          <w:rFonts w:ascii="Times New Roman" w:hAnsi="Times New Roman" w:cs="Times New Roman"/>
          <w:b/>
          <w:bCs/>
        </w:rPr>
      </w:pPr>
    </w:p>
    <w:p w14:paraId="2560F084" w14:textId="18141CE2" w:rsidR="00223E59" w:rsidRDefault="00223E59" w:rsidP="00223E59">
      <w:pPr>
        <w:rPr>
          <w:rFonts w:ascii="Times New Roman" w:hAnsi="Times New Roman" w:cs="Times New Roman"/>
          <w:b/>
          <w:bCs/>
        </w:rPr>
      </w:pPr>
      <w:r w:rsidRPr="00223E59">
        <w:rPr>
          <w:rFonts w:ascii="Times New Roman" w:hAnsi="Times New Roman" w:cs="Times New Roman"/>
          <w:b/>
          <w:bCs/>
        </w:rPr>
        <w:lastRenderedPageBreak/>
        <w:t>6. How much do you agree or disagree with the following quote “If human beings are social beings, then communication is where humanness happens.”</w:t>
      </w:r>
    </w:p>
    <w:p w14:paraId="2E32B3C4" w14:textId="01121369" w:rsidR="004F09D1" w:rsidRPr="004F09D1" w:rsidRDefault="004F09D1" w:rsidP="004F09D1">
      <w:pPr>
        <w:tabs>
          <w:tab w:val="left" w:pos="1551"/>
        </w:tabs>
        <w:rPr>
          <w:rFonts w:ascii="Times New Roman" w:hAnsi="Times New Roman" w:cs="Times New Roman"/>
        </w:rPr>
      </w:pPr>
      <w:r>
        <w:rPr>
          <w:rFonts w:ascii="Times New Roman" w:hAnsi="Times New Roman" w:cs="Times New Roman"/>
        </w:rPr>
        <w:tab/>
      </w:r>
      <w:r>
        <w:rPr>
          <w:rFonts w:ascii="Times New Roman" w:hAnsi="Times New Roman" w:cs="Times New Roman"/>
        </w:rPr>
        <w:tab/>
        <w:t>I strongly agree with this statement. The humans are social being and communication is that process that brings about the sociality of humannesss in humans. From the cases that have been shown humanness cannot develop without the presence of communication in humans because humanness in itself takes place th</w:t>
      </w:r>
      <w:r w:rsidR="00E63078">
        <w:rPr>
          <w:rFonts w:ascii="Times New Roman" w:hAnsi="Times New Roman" w:cs="Times New Roman"/>
        </w:rPr>
        <w:t>rough communication as it is the place where empathy, identity, culture and relations develop in humans.</w:t>
      </w:r>
    </w:p>
    <w:p w14:paraId="13945ABA" w14:textId="3D695515" w:rsidR="00223E59" w:rsidRPr="00223E59" w:rsidRDefault="00223E59" w:rsidP="00223E59">
      <w:pPr>
        <w:rPr>
          <w:rFonts w:ascii="Times New Roman" w:hAnsi="Times New Roman" w:cs="Times New Roman"/>
        </w:rPr>
      </w:pPr>
      <w:r>
        <w:rPr>
          <w:rFonts w:ascii="Times New Roman" w:hAnsi="Times New Roman" w:cs="Times New Roman"/>
          <w:b/>
          <w:bCs/>
        </w:rPr>
        <w:tab/>
      </w:r>
    </w:p>
    <w:p w14:paraId="12F7BB51" w14:textId="77777777" w:rsidR="00223E59" w:rsidRPr="00223E59" w:rsidRDefault="00223E59" w:rsidP="00223E59">
      <w:pPr>
        <w:rPr>
          <w:rFonts w:ascii="Times New Roman" w:hAnsi="Times New Roman" w:cs="Times New Roman"/>
          <w:b/>
          <w:bCs/>
        </w:rPr>
      </w:pPr>
    </w:p>
    <w:p w14:paraId="44D9D137" w14:textId="77777777" w:rsidR="00223E59" w:rsidRPr="00223E59" w:rsidRDefault="00223E59" w:rsidP="00223E59">
      <w:pPr>
        <w:rPr>
          <w:b/>
          <w:bCs/>
        </w:rPr>
      </w:pPr>
    </w:p>
    <w:p w14:paraId="7F88C338" w14:textId="77777777" w:rsidR="00223E59" w:rsidRDefault="00223E59"/>
    <w:sectPr w:rsidR="00223E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E59"/>
    <w:rsid w:val="00223E59"/>
    <w:rsid w:val="004F09D1"/>
    <w:rsid w:val="006C3F2D"/>
    <w:rsid w:val="00E630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8DC9B"/>
  <w15:chartTrackingRefBased/>
  <w15:docId w15:val="{7CC41537-357D-49CC-8D77-1D553B7C1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3E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3E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3E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3E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3E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3E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E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E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E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E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3E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3E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3E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3E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3E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E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E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E59"/>
    <w:rPr>
      <w:rFonts w:eastAsiaTheme="majorEastAsia" w:cstheme="majorBidi"/>
      <w:color w:val="272727" w:themeColor="text1" w:themeTint="D8"/>
    </w:rPr>
  </w:style>
  <w:style w:type="paragraph" w:styleId="Title">
    <w:name w:val="Title"/>
    <w:basedOn w:val="Normal"/>
    <w:next w:val="Normal"/>
    <w:link w:val="TitleChar"/>
    <w:uiPriority w:val="10"/>
    <w:qFormat/>
    <w:rsid w:val="00223E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E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E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E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E59"/>
    <w:pPr>
      <w:spacing w:before="160"/>
      <w:jc w:val="center"/>
    </w:pPr>
    <w:rPr>
      <w:i/>
      <w:iCs/>
      <w:color w:val="404040" w:themeColor="text1" w:themeTint="BF"/>
    </w:rPr>
  </w:style>
  <w:style w:type="character" w:customStyle="1" w:styleId="QuoteChar">
    <w:name w:val="Quote Char"/>
    <w:basedOn w:val="DefaultParagraphFont"/>
    <w:link w:val="Quote"/>
    <w:uiPriority w:val="29"/>
    <w:rsid w:val="00223E59"/>
    <w:rPr>
      <w:i/>
      <w:iCs/>
      <w:color w:val="404040" w:themeColor="text1" w:themeTint="BF"/>
    </w:rPr>
  </w:style>
  <w:style w:type="paragraph" w:styleId="ListParagraph">
    <w:name w:val="List Paragraph"/>
    <w:basedOn w:val="Normal"/>
    <w:uiPriority w:val="34"/>
    <w:qFormat/>
    <w:rsid w:val="00223E59"/>
    <w:pPr>
      <w:ind w:left="720"/>
      <w:contextualSpacing/>
    </w:pPr>
  </w:style>
  <w:style w:type="character" w:styleId="IntenseEmphasis">
    <w:name w:val="Intense Emphasis"/>
    <w:basedOn w:val="DefaultParagraphFont"/>
    <w:uiPriority w:val="21"/>
    <w:qFormat/>
    <w:rsid w:val="00223E59"/>
    <w:rPr>
      <w:i/>
      <w:iCs/>
      <w:color w:val="0F4761" w:themeColor="accent1" w:themeShade="BF"/>
    </w:rPr>
  </w:style>
  <w:style w:type="paragraph" w:styleId="IntenseQuote">
    <w:name w:val="Intense Quote"/>
    <w:basedOn w:val="Normal"/>
    <w:next w:val="Normal"/>
    <w:link w:val="IntenseQuoteChar"/>
    <w:uiPriority w:val="30"/>
    <w:qFormat/>
    <w:rsid w:val="00223E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3E59"/>
    <w:rPr>
      <w:i/>
      <w:iCs/>
      <w:color w:val="0F4761" w:themeColor="accent1" w:themeShade="BF"/>
    </w:rPr>
  </w:style>
  <w:style w:type="character" w:styleId="IntenseReference">
    <w:name w:val="Intense Reference"/>
    <w:basedOn w:val="DefaultParagraphFont"/>
    <w:uiPriority w:val="32"/>
    <w:qFormat/>
    <w:rsid w:val="00223E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455</TotalTime>
  <Pages>2</Pages>
  <Words>512</Words>
  <Characters>2921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נσѕнєρ נσѕнєρ</dc:creator>
  <cp:keywords/>
  <dc:description/>
  <cp:lastModifiedBy>נσѕнєρ נσѕнєρ</cp:lastModifiedBy>
  <cp:revision>1</cp:revision>
  <dcterms:created xsi:type="dcterms:W3CDTF">2026-01-11T14:21:00Z</dcterms:created>
  <dcterms:modified xsi:type="dcterms:W3CDTF">2026-01-11T21:56:00Z</dcterms:modified>
</cp:coreProperties>
</file>