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214E4" w14:textId="77777777" w:rsidR="004C62E3" w:rsidRDefault="00000000">
      <w:pPr>
        <w:spacing w:line="360" w:lineRule="auto"/>
        <w:jc w:val="center"/>
      </w:pPr>
      <w:r>
        <w:t>МИНОБРНАУКИ РОССИИИ</w:t>
      </w:r>
    </w:p>
    <w:p w14:paraId="716830C3" w14:textId="77777777" w:rsidR="004C62E3" w:rsidRDefault="00000000">
      <w:pPr>
        <w:spacing w:line="360" w:lineRule="auto"/>
        <w:jc w:val="center"/>
      </w:pPr>
      <w:r>
        <w:t>Федеральное государственное бюджетное образовательное учреждение</w:t>
      </w:r>
    </w:p>
    <w:p w14:paraId="4523A30C" w14:textId="77777777" w:rsidR="004C62E3" w:rsidRDefault="00000000">
      <w:pPr>
        <w:spacing w:line="360" w:lineRule="auto"/>
        <w:jc w:val="center"/>
      </w:pPr>
      <w:r>
        <w:t>высшего образования</w:t>
      </w:r>
    </w:p>
    <w:p w14:paraId="0332E718" w14:textId="77777777" w:rsidR="004C62E3" w:rsidRDefault="00000000">
      <w:pPr>
        <w:spacing w:line="360" w:lineRule="auto"/>
        <w:jc w:val="center"/>
      </w:pPr>
      <w:r>
        <w:t>«МИРЭА – Российский технологический университет»</w:t>
      </w:r>
    </w:p>
    <w:p w14:paraId="52D82E21" w14:textId="77777777" w:rsidR="004C62E3" w:rsidRDefault="00000000">
      <w:pPr>
        <w:spacing w:line="360" w:lineRule="auto"/>
        <w:jc w:val="center"/>
      </w:pPr>
      <w:r>
        <w:t>(РТУ МИРЭА)</w:t>
      </w:r>
    </w:p>
    <w:p w14:paraId="4A6E7A7D" w14:textId="77777777" w:rsidR="004C62E3" w:rsidRDefault="004C62E3">
      <w:pPr>
        <w:spacing w:line="360" w:lineRule="auto"/>
      </w:pPr>
    </w:p>
    <w:p w14:paraId="0B5DD75E" w14:textId="77777777" w:rsidR="004C62E3" w:rsidRDefault="00000000">
      <w:pPr>
        <w:spacing w:line="360" w:lineRule="auto"/>
        <w:jc w:val="center"/>
      </w:pPr>
      <w:r>
        <w:t>Институт перспективных технологий и индустриального программирования</w:t>
      </w:r>
    </w:p>
    <w:p w14:paraId="2A1BEF57" w14:textId="77777777" w:rsidR="004C62E3" w:rsidRDefault="00000000">
      <w:pPr>
        <w:spacing w:line="360" w:lineRule="auto"/>
        <w:jc w:val="center"/>
      </w:pPr>
      <w:r>
        <w:t>Кафедра индустриального программирования</w:t>
      </w:r>
    </w:p>
    <w:p w14:paraId="0CB9AD4F" w14:textId="77777777" w:rsidR="004C62E3" w:rsidRDefault="004C62E3">
      <w:pPr>
        <w:spacing w:line="360" w:lineRule="auto"/>
      </w:pPr>
    </w:p>
    <w:p w14:paraId="4A3A54DD" w14:textId="77777777" w:rsidR="004C62E3" w:rsidRDefault="004C62E3">
      <w:pPr>
        <w:spacing w:line="360" w:lineRule="auto"/>
      </w:pPr>
    </w:p>
    <w:p w14:paraId="3AD67FB9" w14:textId="77777777" w:rsidR="004C62E3" w:rsidRDefault="004C62E3">
      <w:pPr>
        <w:spacing w:line="360" w:lineRule="auto"/>
      </w:pPr>
    </w:p>
    <w:p w14:paraId="51EEA317" w14:textId="77777777" w:rsidR="004C62E3" w:rsidRDefault="00000000">
      <w:pPr>
        <w:spacing w:line="360" w:lineRule="auto"/>
        <w:jc w:val="center"/>
      </w:pPr>
      <w:r>
        <w:rPr>
          <w:b/>
          <w:bCs/>
        </w:rPr>
        <w:t>ОТЧЁТ</w:t>
      </w:r>
    </w:p>
    <w:p w14:paraId="4AF37CC0" w14:textId="77777777" w:rsidR="004C62E3" w:rsidRDefault="00000000">
      <w:pPr>
        <w:spacing w:line="360" w:lineRule="auto"/>
        <w:jc w:val="center"/>
      </w:pPr>
      <w:r>
        <w:t>по дисциплине</w:t>
      </w:r>
    </w:p>
    <w:p w14:paraId="7A05B1F4" w14:textId="77777777" w:rsidR="004C62E3" w:rsidRDefault="004C62E3">
      <w:pPr>
        <w:spacing w:line="360" w:lineRule="auto"/>
      </w:pPr>
    </w:p>
    <w:p w14:paraId="4788E689" w14:textId="77777777" w:rsidR="004C62E3" w:rsidRDefault="00000000">
      <w:pPr>
        <w:spacing w:line="360" w:lineRule="auto"/>
        <w:jc w:val="center"/>
      </w:pPr>
      <w:r>
        <w:rPr>
          <w:b/>
          <w:bCs/>
        </w:rPr>
        <w:t>«Программирование корпоративных индустриальных систем»</w:t>
      </w:r>
    </w:p>
    <w:p w14:paraId="6A00EA36" w14:textId="77777777" w:rsidR="004C62E3" w:rsidRDefault="004C62E3">
      <w:pPr>
        <w:spacing w:line="360" w:lineRule="auto"/>
      </w:pPr>
    </w:p>
    <w:p w14:paraId="40260EA8" w14:textId="77777777" w:rsidR="004C62E3" w:rsidRDefault="00000000">
      <w:pPr>
        <w:spacing w:line="360" w:lineRule="auto"/>
        <w:jc w:val="center"/>
      </w:pPr>
      <w:r>
        <w:rPr>
          <w:b/>
          <w:bCs/>
        </w:rPr>
        <w:t>Практическая работа №4</w:t>
      </w:r>
    </w:p>
    <w:p w14:paraId="0F0D123C" w14:textId="77777777" w:rsidR="004C62E3" w:rsidRDefault="004C62E3">
      <w:pPr>
        <w:spacing w:line="360" w:lineRule="auto"/>
      </w:pPr>
    </w:p>
    <w:p w14:paraId="03813B0D" w14:textId="77777777" w:rsidR="004C62E3" w:rsidRDefault="00000000">
      <w:pPr>
        <w:spacing w:line="360" w:lineRule="auto"/>
        <w:jc w:val="center"/>
      </w:pPr>
      <w:r>
        <w:rPr>
          <w:b/>
          <w:bCs/>
        </w:rPr>
        <w:t>Проектирование Интернет-архитектуры</w:t>
      </w:r>
    </w:p>
    <w:p w14:paraId="0FC31E7E" w14:textId="77777777" w:rsidR="004C62E3" w:rsidRDefault="00000000">
      <w:pPr>
        <w:spacing w:line="360" w:lineRule="auto"/>
        <w:jc w:val="center"/>
      </w:pPr>
      <w:r>
        <w:rPr>
          <w:b/>
          <w:bCs/>
        </w:rPr>
        <w:t>системы ТОиР</w:t>
      </w:r>
    </w:p>
    <w:p w14:paraId="4B75872A" w14:textId="77777777" w:rsidR="004C62E3" w:rsidRDefault="004C62E3">
      <w:pPr>
        <w:spacing w:line="360" w:lineRule="auto"/>
      </w:pPr>
    </w:p>
    <w:p w14:paraId="76CF235B" w14:textId="77777777" w:rsidR="004C62E3" w:rsidRDefault="004C62E3">
      <w:pPr>
        <w:spacing w:line="360" w:lineRule="auto"/>
      </w:pPr>
    </w:p>
    <w:p w14:paraId="038C56BE" w14:textId="77777777" w:rsidR="004C62E3" w:rsidRDefault="004C62E3">
      <w:pPr>
        <w:spacing w:line="360" w:lineRule="auto"/>
      </w:pPr>
    </w:p>
    <w:p w14:paraId="39E87417" w14:textId="77777777" w:rsidR="004C62E3" w:rsidRDefault="004C62E3">
      <w:pPr>
        <w:spacing w:line="360" w:lineRule="auto"/>
      </w:pPr>
    </w:p>
    <w:p w14:paraId="25BA719F" w14:textId="3E82CE4E" w:rsidR="004C62E3" w:rsidRDefault="00000000">
      <w:pPr>
        <w:spacing w:line="360" w:lineRule="auto"/>
      </w:pPr>
      <w:r>
        <w:tab/>
      </w:r>
      <w:r>
        <w:tab/>
      </w:r>
      <w:r>
        <w:tab/>
        <w:t>Выполнил:</w:t>
      </w:r>
      <w:r>
        <w:tab/>
      </w:r>
      <w:r w:rsidR="006A7722" w:rsidRPr="006A7722">
        <w:t>Выборнов Олег</w:t>
      </w:r>
    </w:p>
    <w:p w14:paraId="7CA59D60" w14:textId="217BC05E" w:rsidR="004C62E3" w:rsidRDefault="00000000">
      <w:pPr>
        <w:spacing w:line="360" w:lineRule="auto"/>
      </w:pPr>
      <w:r>
        <w:tab/>
      </w:r>
      <w:r>
        <w:tab/>
      </w:r>
      <w:r>
        <w:tab/>
        <w:t>Группа:</w:t>
      </w:r>
      <w:r>
        <w:tab/>
      </w:r>
      <w:r w:rsidR="006A7722" w:rsidRPr="006A7722">
        <w:t>ЭФМО-02-25</w:t>
      </w:r>
    </w:p>
    <w:p w14:paraId="2B50F540" w14:textId="68214343" w:rsidR="004C62E3" w:rsidRDefault="00000000">
      <w:pPr>
        <w:spacing w:line="360" w:lineRule="auto"/>
      </w:pPr>
      <w:r>
        <w:tab/>
      </w:r>
      <w:r>
        <w:tab/>
      </w:r>
      <w:r>
        <w:tab/>
        <w:t>Преподаватель:</w:t>
      </w:r>
      <w:r>
        <w:tab/>
      </w:r>
      <w:proofErr w:type="spellStart"/>
      <w:r>
        <w:t>Макиевский</w:t>
      </w:r>
      <w:proofErr w:type="spellEnd"/>
      <w:r>
        <w:t xml:space="preserve"> С.Е.</w:t>
      </w:r>
    </w:p>
    <w:p w14:paraId="5BDD6965" w14:textId="77777777" w:rsidR="004C62E3" w:rsidRDefault="00000000">
      <w:pPr>
        <w:spacing w:line="360" w:lineRule="auto"/>
        <w:jc w:val="center"/>
      </w:pPr>
      <w:r>
        <w:t>Москва</w:t>
      </w:r>
    </w:p>
    <w:p w14:paraId="58213D07" w14:textId="77777777" w:rsidR="004C62E3" w:rsidRDefault="00000000">
      <w:pPr>
        <w:spacing w:line="360" w:lineRule="auto"/>
        <w:jc w:val="center"/>
      </w:pPr>
      <w:r>
        <w:t>2026</w:t>
      </w:r>
    </w:p>
    <w:p w14:paraId="0E2F209E" w14:textId="77777777" w:rsidR="004C62E3" w:rsidRDefault="00000000">
      <w:r>
        <w:br w:type="page"/>
      </w:r>
    </w:p>
    <w:p w14:paraId="41031687" w14:textId="77777777" w:rsidR="004C62E3" w:rsidRDefault="00000000">
      <w:pPr>
        <w:spacing w:line="360" w:lineRule="auto"/>
        <w:jc w:val="center"/>
      </w:pPr>
      <w:r>
        <w:rPr>
          <w:b/>
          <w:bCs/>
        </w:rPr>
        <w:lastRenderedPageBreak/>
        <w:t>ПРАКТИЧЕСКАЯ РАБОТА №4</w:t>
      </w:r>
    </w:p>
    <w:p w14:paraId="2E841DAC" w14:textId="77777777" w:rsidR="004C62E3" w:rsidRDefault="00000000">
      <w:pPr>
        <w:spacing w:line="360" w:lineRule="auto"/>
        <w:jc w:val="center"/>
      </w:pPr>
      <w:r>
        <w:rPr>
          <w:b/>
          <w:bCs/>
        </w:rPr>
        <w:t>Тема: Проектирование Интернет-архитектуры системы ТОиР</w:t>
      </w:r>
    </w:p>
    <w:p w14:paraId="1D732727" w14:textId="77777777" w:rsidR="004C62E3" w:rsidRDefault="004C62E3">
      <w:pPr>
        <w:spacing w:line="360" w:lineRule="auto"/>
      </w:pPr>
    </w:p>
    <w:p w14:paraId="65B1CA93" w14:textId="77777777" w:rsidR="004C62E3" w:rsidRDefault="00000000">
      <w:pPr>
        <w:spacing w:line="360" w:lineRule="auto"/>
        <w:ind w:firstLine="708"/>
        <w:jc w:val="both"/>
      </w:pPr>
      <w:r>
        <w:rPr>
          <w:b/>
          <w:bCs/>
        </w:rPr>
        <w:t>4.1 Определение архитектурного стиля</w:t>
      </w:r>
    </w:p>
    <w:p w14:paraId="70B54736" w14:textId="77777777" w:rsidR="004C62E3" w:rsidRDefault="004C62E3">
      <w:pPr>
        <w:spacing w:line="360" w:lineRule="auto"/>
      </w:pPr>
    </w:p>
    <w:p w14:paraId="7579CC57" w14:textId="77777777" w:rsidR="004C62E3" w:rsidRDefault="00000000">
      <w:pPr>
        <w:spacing w:line="360" w:lineRule="auto"/>
        <w:ind w:firstLine="708"/>
        <w:jc w:val="both"/>
      </w:pPr>
      <w:r>
        <w:t xml:space="preserve">Для системы ТОиР выбрана трёхуровневая клиент-серверная архитектура с REST API. Обоснование: простота развёртывания, соответствие размеру команды малого предприятия, хорошая поддержка в технологических стеках .NET и </w:t>
      </w:r>
      <w:proofErr w:type="spellStart"/>
      <w:r>
        <w:t>PostgreSQL</w:t>
      </w:r>
      <w:proofErr w:type="spellEnd"/>
      <w:r>
        <w:t>.</w:t>
      </w:r>
    </w:p>
    <w:p w14:paraId="5CA10AD5" w14:textId="77777777" w:rsidR="004C62E3" w:rsidRDefault="00000000">
      <w:pPr>
        <w:spacing w:line="360" w:lineRule="auto"/>
        <w:ind w:firstLine="708"/>
        <w:jc w:val="both"/>
      </w:pPr>
      <w:r>
        <w:t>Структура уровней:</w:t>
      </w:r>
    </w:p>
    <w:p w14:paraId="29297681" w14:textId="77777777" w:rsidR="004C62E3" w:rsidRDefault="00000000">
      <w:pPr>
        <w:spacing w:line="360" w:lineRule="auto"/>
        <w:ind w:left="720" w:hanging="360"/>
        <w:jc w:val="both"/>
      </w:pPr>
      <w:r>
        <w:t>– уровень представления (клиент): Single Page Application (</w:t>
      </w:r>
      <w:proofErr w:type="spellStart"/>
      <w:r>
        <w:t>React</w:t>
      </w:r>
      <w:proofErr w:type="spellEnd"/>
      <w:r>
        <w:t>/</w:t>
      </w:r>
      <w:proofErr w:type="spellStart"/>
      <w:r>
        <w:t>Angular</w:t>
      </w:r>
      <w:proofErr w:type="spellEnd"/>
      <w:r>
        <w:t>), мобильный веб-браузер;</w:t>
      </w:r>
    </w:p>
    <w:p w14:paraId="36B406A2" w14:textId="77777777" w:rsidR="004C62E3" w:rsidRDefault="00000000">
      <w:pPr>
        <w:spacing w:line="360" w:lineRule="auto"/>
        <w:ind w:left="720" w:hanging="360"/>
        <w:jc w:val="both"/>
      </w:pPr>
      <w:r>
        <w:t xml:space="preserve">– уровень приложения (сервер): REST API (.NET 8, ASP.NET Core), контейнер </w:t>
      </w:r>
      <w:proofErr w:type="spellStart"/>
      <w:r>
        <w:t>Docker</w:t>
      </w:r>
      <w:proofErr w:type="spellEnd"/>
      <w:r>
        <w:t>;</w:t>
      </w:r>
    </w:p>
    <w:p w14:paraId="336F518A" w14:textId="77777777" w:rsidR="004C62E3" w:rsidRDefault="00000000">
      <w:pPr>
        <w:spacing w:line="360" w:lineRule="auto"/>
        <w:ind w:left="720" w:hanging="360"/>
        <w:jc w:val="both"/>
      </w:pPr>
      <w:r>
        <w:t xml:space="preserve">– уровень данных (БД): </w:t>
      </w:r>
      <w:proofErr w:type="spellStart"/>
      <w:r>
        <w:t>PostgreSQL</w:t>
      </w:r>
      <w:proofErr w:type="spellEnd"/>
      <w:r>
        <w:t xml:space="preserve"> 16, резервирование через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replication</w:t>
      </w:r>
      <w:proofErr w:type="spellEnd"/>
      <w:r>
        <w:t>.</w:t>
      </w:r>
    </w:p>
    <w:p w14:paraId="5097E90F" w14:textId="77777777" w:rsidR="004C62E3" w:rsidRDefault="004C62E3">
      <w:pPr>
        <w:spacing w:line="360" w:lineRule="auto"/>
      </w:pPr>
    </w:p>
    <w:p w14:paraId="6ED4BAB0" w14:textId="77777777" w:rsidR="004C62E3" w:rsidRDefault="00000000">
      <w:pPr>
        <w:spacing w:line="360" w:lineRule="auto"/>
        <w:ind w:firstLine="708"/>
        <w:jc w:val="both"/>
      </w:pPr>
      <w:r>
        <w:rPr>
          <w:b/>
          <w:bCs/>
        </w:rPr>
        <w:t>4.2 Проектирование зон сети и границ доверия</w:t>
      </w:r>
    </w:p>
    <w:p w14:paraId="720AF4C2" w14:textId="77777777" w:rsidR="004C62E3" w:rsidRDefault="004C62E3">
      <w:pPr>
        <w:spacing w:line="360" w:lineRule="auto"/>
      </w:pPr>
    </w:p>
    <w:p w14:paraId="295CBC60" w14:textId="77777777" w:rsidR="004C62E3" w:rsidRDefault="00000000">
      <w:pPr>
        <w:spacing w:line="360" w:lineRule="auto"/>
        <w:ind w:firstLine="708"/>
        <w:jc w:val="both"/>
      </w:pPr>
      <w:r>
        <w:t>Таблица 4.1 — Сетевые зоны системы ТОиР</w:t>
      </w:r>
    </w:p>
    <w:p w14:paraId="65B37921" w14:textId="77777777" w:rsidR="004C62E3" w:rsidRDefault="004C62E3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7"/>
        <w:gridCol w:w="2484"/>
        <w:gridCol w:w="4003"/>
      </w:tblGrid>
      <w:tr w:rsidR="004C62E3" w14:paraId="1B9990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AC10E" w14:textId="77777777" w:rsidR="004C62E3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Зона</w:t>
            </w:r>
          </w:p>
        </w:tc>
        <w:tc>
          <w:tcPr>
            <w:tcW w:w="27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CF64D" w14:textId="77777777" w:rsidR="004C62E3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Состав</w:t>
            </w:r>
          </w:p>
        </w:tc>
        <w:tc>
          <w:tcPr>
            <w:tcW w:w="45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1B500" w14:textId="77777777" w:rsidR="004C62E3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Правила доступа</w:t>
            </w:r>
          </w:p>
        </w:tc>
      </w:tr>
      <w:tr w:rsidR="004C62E3" w14:paraId="4475517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38DE1" w14:textId="77777777" w:rsidR="004C62E3" w:rsidRDefault="00000000">
            <w:pPr>
              <w:spacing w:line="360" w:lineRule="auto"/>
              <w:jc w:val="both"/>
            </w:pPr>
            <w:r>
              <w:t>DMZ (демилитаризованная)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6F1FD" w14:textId="77777777" w:rsidR="004C62E3" w:rsidRDefault="00000000">
            <w:pPr>
              <w:spacing w:line="360" w:lineRule="auto"/>
              <w:jc w:val="both"/>
            </w:pPr>
            <w:proofErr w:type="spellStart"/>
            <w:r>
              <w:t>Reverse</w:t>
            </w:r>
            <w:proofErr w:type="spellEnd"/>
            <w:r>
              <w:t xml:space="preserve"> </w:t>
            </w:r>
            <w:proofErr w:type="spellStart"/>
            <w:r>
              <w:t>Proxy</w:t>
            </w:r>
            <w:proofErr w:type="spellEnd"/>
            <w:r>
              <w:t xml:space="preserve"> (</w:t>
            </w:r>
            <w:proofErr w:type="spellStart"/>
            <w:r>
              <w:t>Nginx</w:t>
            </w:r>
            <w:proofErr w:type="spellEnd"/>
            <w:r>
              <w:t>), WAF</w:t>
            </w:r>
          </w:p>
        </w:tc>
        <w:tc>
          <w:tcPr>
            <w:tcW w:w="4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E5D7D" w14:textId="77777777" w:rsidR="004C62E3" w:rsidRDefault="00000000">
            <w:pPr>
              <w:spacing w:line="360" w:lineRule="auto"/>
              <w:jc w:val="both"/>
            </w:pPr>
            <w:r>
              <w:t xml:space="preserve">Только HTTPS 443 из Интернет; трафик к </w:t>
            </w:r>
            <w:proofErr w:type="spellStart"/>
            <w:r>
              <w:t>App</w:t>
            </w:r>
            <w:proofErr w:type="spellEnd"/>
            <w:r>
              <w:t>-серверу только по порту 8080</w:t>
            </w:r>
          </w:p>
        </w:tc>
      </w:tr>
      <w:tr w:rsidR="004C62E3" w14:paraId="37A224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20509" w14:textId="77777777" w:rsidR="004C62E3" w:rsidRDefault="00000000">
            <w:pPr>
              <w:spacing w:line="360" w:lineRule="auto"/>
              <w:jc w:val="both"/>
            </w:pPr>
            <w:r>
              <w:t>Зона приложения (</w:t>
            </w:r>
            <w:proofErr w:type="spellStart"/>
            <w:r>
              <w:t>App</w:t>
            </w:r>
            <w:proofErr w:type="spellEnd"/>
            <w:r>
              <w:t>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811D3" w14:textId="77777777" w:rsidR="004C62E3" w:rsidRPr="006A7722" w:rsidRDefault="00000000">
            <w:pPr>
              <w:spacing w:line="360" w:lineRule="auto"/>
              <w:jc w:val="both"/>
              <w:rPr>
                <w:lang w:val="en-US"/>
              </w:rPr>
            </w:pPr>
            <w:r w:rsidRPr="006A7722">
              <w:rPr>
                <w:lang w:val="en-US"/>
              </w:rPr>
              <w:t>ASP.NET Core API, Redis Cache</w:t>
            </w:r>
          </w:p>
        </w:tc>
        <w:tc>
          <w:tcPr>
            <w:tcW w:w="4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0802D" w14:textId="77777777" w:rsidR="004C62E3" w:rsidRDefault="00000000">
            <w:pPr>
              <w:spacing w:line="360" w:lineRule="auto"/>
              <w:jc w:val="both"/>
            </w:pPr>
            <w:r>
              <w:t>Трафик только из DMZ; исходящий к DB-зоне только по порту 5432</w:t>
            </w:r>
          </w:p>
        </w:tc>
      </w:tr>
      <w:tr w:rsidR="004C62E3" w14:paraId="41938B5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C8540" w14:textId="77777777" w:rsidR="004C62E3" w:rsidRDefault="00000000">
            <w:pPr>
              <w:spacing w:line="360" w:lineRule="auto"/>
              <w:jc w:val="both"/>
            </w:pPr>
            <w:r>
              <w:lastRenderedPageBreak/>
              <w:t>Зона данных (DB)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0E215" w14:textId="77777777" w:rsidR="004C62E3" w:rsidRDefault="00000000">
            <w:pPr>
              <w:spacing w:line="360" w:lineRule="auto"/>
              <w:jc w:val="both"/>
            </w:pPr>
            <w:proofErr w:type="spellStart"/>
            <w:r>
              <w:t>PostgreSQL</w:t>
            </w:r>
            <w:proofErr w:type="spellEnd"/>
            <w:r>
              <w:t xml:space="preserve"> </w:t>
            </w:r>
            <w:proofErr w:type="spellStart"/>
            <w:r>
              <w:t>Primary</w:t>
            </w:r>
            <w:proofErr w:type="spellEnd"/>
            <w:r>
              <w:t xml:space="preserve">, </w:t>
            </w:r>
            <w:proofErr w:type="spellStart"/>
            <w:r>
              <w:t>Replica</w:t>
            </w:r>
            <w:proofErr w:type="spellEnd"/>
          </w:p>
        </w:tc>
        <w:tc>
          <w:tcPr>
            <w:tcW w:w="4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E26CE" w14:textId="77777777" w:rsidR="004C62E3" w:rsidRDefault="00000000">
            <w:pPr>
              <w:spacing w:line="360" w:lineRule="auto"/>
              <w:jc w:val="both"/>
            </w:pPr>
            <w:r>
              <w:t xml:space="preserve">Доступ только из </w:t>
            </w:r>
            <w:proofErr w:type="spellStart"/>
            <w:r>
              <w:t>App</w:t>
            </w:r>
            <w:proofErr w:type="spellEnd"/>
            <w:r>
              <w:t>-зоны; прямой доступ из Интернет ЗАПРЕЩЁН</w:t>
            </w:r>
          </w:p>
        </w:tc>
      </w:tr>
      <w:tr w:rsidR="004C62E3" w14:paraId="0755560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4A493" w14:textId="77777777" w:rsidR="004C62E3" w:rsidRDefault="00000000">
            <w:pPr>
              <w:spacing w:line="360" w:lineRule="auto"/>
              <w:jc w:val="both"/>
            </w:pPr>
            <w:r>
              <w:t>Зона управления (</w:t>
            </w:r>
            <w:proofErr w:type="spellStart"/>
            <w:r>
              <w:t>Mgmt</w:t>
            </w:r>
            <w:proofErr w:type="spellEnd"/>
            <w:r>
              <w:t>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A88CC" w14:textId="77777777" w:rsidR="004C62E3" w:rsidRDefault="00000000">
            <w:pPr>
              <w:spacing w:line="360" w:lineRule="auto"/>
              <w:jc w:val="both"/>
            </w:pPr>
            <w:proofErr w:type="spellStart"/>
            <w:r>
              <w:t>Bastion</w:t>
            </w:r>
            <w:proofErr w:type="spellEnd"/>
            <w:r>
              <w:t xml:space="preserve"> Host, </w:t>
            </w:r>
            <w:proofErr w:type="spellStart"/>
            <w:r>
              <w:t>Prometheus</w:t>
            </w:r>
            <w:proofErr w:type="spellEnd"/>
            <w:r>
              <w:t xml:space="preserve">, </w:t>
            </w:r>
            <w:proofErr w:type="spellStart"/>
            <w:r>
              <w:t>Grafana</w:t>
            </w:r>
            <w:proofErr w:type="spellEnd"/>
          </w:p>
        </w:tc>
        <w:tc>
          <w:tcPr>
            <w:tcW w:w="4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EDB71" w14:textId="77777777" w:rsidR="004C62E3" w:rsidRDefault="00000000">
            <w:pPr>
              <w:spacing w:line="360" w:lineRule="auto"/>
              <w:jc w:val="both"/>
            </w:pPr>
            <w:r>
              <w:t>Доступ только по VPN; порт 22 закрыт из Интернет</w:t>
            </w:r>
          </w:p>
        </w:tc>
      </w:tr>
    </w:tbl>
    <w:p w14:paraId="6FD1BABB" w14:textId="77777777" w:rsidR="004C62E3" w:rsidRDefault="004C62E3">
      <w:pPr>
        <w:spacing w:line="360" w:lineRule="auto"/>
      </w:pPr>
    </w:p>
    <w:p w14:paraId="5BF58B9F" w14:textId="77777777" w:rsidR="004C62E3" w:rsidRDefault="00000000">
      <w:pPr>
        <w:spacing w:line="360" w:lineRule="auto"/>
        <w:ind w:firstLine="708"/>
        <w:jc w:val="both"/>
      </w:pPr>
      <w:r>
        <w:rPr>
          <w:b/>
          <w:bCs/>
        </w:rPr>
        <w:t>4.3 Модель аутентификации и авторизации</w:t>
      </w:r>
    </w:p>
    <w:p w14:paraId="75FA3DFB" w14:textId="77777777" w:rsidR="004C62E3" w:rsidRDefault="004C62E3">
      <w:pPr>
        <w:spacing w:line="360" w:lineRule="auto"/>
      </w:pPr>
    </w:p>
    <w:p w14:paraId="1C28C39E" w14:textId="77777777" w:rsidR="004C62E3" w:rsidRDefault="00000000">
      <w:pPr>
        <w:spacing w:line="360" w:lineRule="auto"/>
        <w:ind w:firstLine="708"/>
        <w:jc w:val="both"/>
      </w:pPr>
      <w:r>
        <w:t xml:space="preserve">Протокол: </w:t>
      </w:r>
      <w:proofErr w:type="spellStart"/>
      <w:r>
        <w:t>OAuth</w:t>
      </w:r>
      <w:proofErr w:type="spellEnd"/>
      <w:r>
        <w:t xml:space="preserve"> 2.0 + </w:t>
      </w:r>
      <w:proofErr w:type="spellStart"/>
      <w:r>
        <w:t>OpenID</w:t>
      </w:r>
      <w:proofErr w:type="spellEnd"/>
      <w:r>
        <w:t xml:space="preserve"> Connect (OIDC). </w:t>
      </w:r>
      <w:r w:rsidRPr="006A7722">
        <w:rPr>
          <w:lang w:val="en-US"/>
        </w:rPr>
        <w:t xml:space="preserve">Identity Provider: </w:t>
      </w:r>
      <w:r>
        <w:t>встроенный</w:t>
      </w:r>
      <w:r w:rsidRPr="006A7722">
        <w:rPr>
          <w:lang w:val="en-US"/>
        </w:rPr>
        <w:t xml:space="preserve"> (</w:t>
      </w:r>
      <w:proofErr w:type="spellStart"/>
      <w:r w:rsidRPr="006A7722">
        <w:rPr>
          <w:lang w:val="en-US"/>
        </w:rPr>
        <w:t>Keycloak</w:t>
      </w:r>
      <w:proofErr w:type="spellEnd"/>
      <w:r w:rsidRPr="006A7722">
        <w:rPr>
          <w:lang w:val="en-US"/>
        </w:rPr>
        <w:t xml:space="preserve"> </w:t>
      </w:r>
      <w:r>
        <w:t>или</w:t>
      </w:r>
      <w:r w:rsidRPr="006A7722">
        <w:rPr>
          <w:lang w:val="en-US"/>
        </w:rPr>
        <w:t xml:space="preserve"> ASP.NET Identity). </w:t>
      </w:r>
      <w:r>
        <w:t>Токены</w:t>
      </w:r>
      <w:r w:rsidRPr="006A7722">
        <w:rPr>
          <w:lang w:val="en-US"/>
        </w:rPr>
        <w:t xml:space="preserve">: JWT (RS256), </w:t>
      </w:r>
      <w:r>
        <w:t>время</w:t>
      </w:r>
      <w:r w:rsidRPr="006A7722">
        <w:rPr>
          <w:lang w:val="en-US"/>
        </w:rPr>
        <w:t xml:space="preserve"> </w:t>
      </w:r>
      <w:r>
        <w:t>жизни</w:t>
      </w:r>
      <w:r w:rsidRPr="006A7722">
        <w:rPr>
          <w:lang w:val="en-US"/>
        </w:rPr>
        <w:t xml:space="preserve"> access-token — 15 </w:t>
      </w:r>
      <w:r>
        <w:t>минут</w:t>
      </w:r>
      <w:r w:rsidRPr="006A7722">
        <w:rPr>
          <w:lang w:val="en-US"/>
        </w:rPr>
        <w:t xml:space="preserve">, refresh-token — 8 </w:t>
      </w:r>
      <w:r>
        <w:t>часов</w:t>
      </w:r>
      <w:r w:rsidRPr="006A7722">
        <w:rPr>
          <w:lang w:val="en-US"/>
        </w:rPr>
        <w:t xml:space="preserve">. </w:t>
      </w:r>
      <w:r>
        <w:t>Ролевая модель (RBAC): 6 ролей — Диспетчер, Инженер, Мастер, Начальник, Администратор, Специалист ИБ. Многофакторная аутентификация обязательна для ролей Администратор и Специалист ИБ.</w:t>
      </w:r>
    </w:p>
    <w:p w14:paraId="62E53A92" w14:textId="77777777" w:rsidR="004C62E3" w:rsidRDefault="004C62E3">
      <w:pPr>
        <w:spacing w:line="360" w:lineRule="auto"/>
      </w:pPr>
    </w:p>
    <w:p w14:paraId="0F04D965" w14:textId="77777777" w:rsidR="004C62E3" w:rsidRDefault="00000000">
      <w:pPr>
        <w:spacing w:line="360" w:lineRule="auto"/>
        <w:ind w:firstLine="708"/>
        <w:jc w:val="both"/>
      </w:pPr>
      <w:r>
        <w:rPr>
          <w:b/>
          <w:bCs/>
        </w:rPr>
        <w:t>4.4 Требования к производительности и масштабированию</w:t>
      </w:r>
    </w:p>
    <w:p w14:paraId="4814AFD0" w14:textId="77777777" w:rsidR="004C62E3" w:rsidRDefault="004C62E3">
      <w:pPr>
        <w:spacing w:line="360" w:lineRule="auto"/>
      </w:pPr>
    </w:p>
    <w:p w14:paraId="5CA99A46" w14:textId="77777777" w:rsidR="004C62E3" w:rsidRDefault="00000000">
      <w:pPr>
        <w:spacing w:line="360" w:lineRule="auto"/>
        <w:ind w:left="720" w:hanging="360"/>
        <w:jc w:val="both"/>
      </w:pPr>
      <w:r>
        <w:t>– целевая нагрузка: 50 одновременных пользователей, до 200 RPS в пиковые периоды;</w:t>
      </w:r>
    </w:p>
    <w:p w14:paraId="719055DB" w14:textId="77777777" w:rsidR="004C62E3" w:rsidRDefault="00000000">
      <w:pPr>
        <w:spacing w:line="360" w:lineRule="auto"/>
        <w:ind w:left="720" w:hanging="360"/>
        <w:jc w:val="both"/>
      </w:pPr>
      <w:r>
        <w:t xml:space="preserve">– время отклика API: p95 </w:t>
      </w:r>
      <w:proofErr w:type="gramStart"/>
      <w:r>
        <w:t>&lt; 500</w:t>
      </w:r>
      <w:proofErr w:type="gramEnd"/>
      <w:r>
        <w:t xml:space="preserve"> мс, p99 </w:t>
      </w:r>
      <w:proofErr w:type="gramStart"/>
      <w:r>
        <w:t>&lt; 2000</w:t>
      </w:r>
      <w:proofErr w:type="gramEnd"/>
      <w:r>
        <w:t xml:space="preserve"> мс;</w:t>
      </w:r>
    </w:p>
    <w:p w14:paraId="493A9803" w14:textId="77777777" w:rsidR="004C62E3" w:rsidRDefault="00000000">
      <w:pPr>
        <w:spacing w:line="360" w:lineRule="auto"/>
        <w:ind w:left="720" w:hanging="360"/>
        <w:jc w:val="both"/>
      </w:pPr>
      <w:r>
        <w:t xml:space="preserve">– горизонтальное масштабирование: </w:t>
      </w:r>
      <w:proofErr w:type="spellStart"/>
      <w:r>
        <w:t>App</w:t>
      </w:r>
      <w:proofErr w:type="spellEnd"/>
      <w:r>
        <w:t>-серверы за балансировщиком нагрузки (</w:t>
      </w:r>
      <w:proofErr w:type="spellStart"/>
      <w:r>
        <w:t>Nginx</w:t>
      </w:r>
      <w:proofErr w:type="spellEnd"/>
      <w:r>
        <w:t xml:space="preserve"> или </w:t>
      </w:r>
      <w:proofErr w:type="spellStart"/>
      <w:r>
        <w:t>Kubernetes</w:t>
      </w:r>
      <w:proofErr w:type="spellEnd"/>
      <w:r>
        <w:t xml:space="preserve"> HPA);</w:t>
      </w:r>
    </w:p>
    <w:p w14:paraId="67E682D4" w14:textId="77777777" w:rsidR="004C62E3" w:rsidRDefault="00000000">
      <w:pPr>
        <w:spacing w:line="360" w:lineRule="auto"/>
        <w:ind w:left="720" w:hanging="360"/>
        <w:jc w:val="both"/>
      </w:pPr>
      <w:r>
        <w:t xml:space="preserve">– кэширование: </w:t>
      </w:r>
      <w:proofErr w:type="spellStart"/>
      <w:r>
        <w:t>Redis</w:t>
      </w:r>
      <w:proofErr w:type="spellEnd"/>
      <w:r>
        <w:t xml:space="preserve"> для результатов справочников (оборудование, пользователи), TTL — 5 минут.</w:t>
      </w:r>
    </w:p>
    <w:p w14:paraId="1135F3C2" w14:textId="77777777" w:rsidR="004C62E3" w:rsidRDefault="004C62E3">
      <w:pPr>
        <w:spacing w:line="360" w:lineRule="auto"/>
      </w:pPr>
    </w:p>
    <w:p w14:paraId="5DD50CCD" w14:textId="77777777" w:rsidR="004C62E3" w:rsidRDefault="00000000">
      <w:pPr>
        <w:spacing w:line="360" w:lineRule="auto"/>
        <w:ind w:firstLine="708"/>
        <w:jc w:val="both"/>
      </w:pPr>
      <w:r>
        <w:rPr>
          <w:b/>
          <w:bCs/>
        </w:rPr>
        <w:t>4.5 Отказоустойчивость и восстановление после сбоев</w:t>
      </w:r>
    </w:p>
    <w:p w14:paraId="5158FE92" w14:textId="77777777" w:rsidR="004C62E3" w:rsidRDefault="004C62E3">
      <w:pPr>
        <w:spacing w:line="360" w:lineRule="auto"/>
      </w:pPr>
    </w:p>
    <w:p w14:paraId="5E2B08AB" w14:textId="77777777" w:rsidR="004C62E3" w:rsidRDefault="00000000">
      <w:pPr>
        <w:spacing w:line="360" w:lineRule="auto"/>
        <w:ind w:left="720" w:hanging="360"/>
        <w:jc w:val="both"/>
      </w:pPr>
      <w:r>
        <w:lastRenderedPageBreak/>
        <w:t xml:space="preserve">– RPO (Recovery Point </w:t>
      </w:r>
      <w:proofErr w:type="spellStart"/>
      <w:r>
        <w:t>Objective</w:t>
      </w:r>
      <w:proofErr w:type="spellEnd"/>
      <w:r>
        <w:t>): 1 час. Резервные копии БД ежечасно в объектное хранилище.</w:t>
      </w:r>
    </w:p>
    <w:p w14:paraId="33F87BF6" w14:textId="77777777" w:rsidR="004C62E3" w:rsidRDefault="00000000">
      <w:pPr>
        <w:spacing w:line="360" w:lineRule="auto"/>
        <w:ind w:left="720" w:hanging="360"/>
        <w:jc w:val="both"/>
      </w:pPr>
      <w:r w:rsidRPr="006A7722">
        <w:rPr>
          <w:lang w:val="en-US"/>
        </w:rPr>
        <w:t xml:space="preserve">– RTO (Recovery Time Objective): 30 </w:t>
      </w:r>
      <w:r>
        <w:t>минут</w:t>
      </w:r>
      <w:r w:rsidRPr="006A7722">
        <w:rPr>
          <w:lang w:val="en-US"/>
        </w:rPr>
        <w:t xml:space="preserve">. </w:t>
      </w:r>
      <w:r>
        <w:t>Процедура восстановления задокументирована и протестирована.</w:t>
      </w:r>
    </w:p>
    <w:p w14:paraId="5EB85F29" w14:textId="77777777" w:rsidR="004C62E3" w:rsidRDefault="00000000">
      <w:pPr>
        <w:spacing w:line="360" w:lineRule="auto"/>
        <w:ind w:left="720" w:hanging="360"/>
        <w:jc w:val="both"/>
      </w:pPr>
      <w:r>
        <w:t>– Health-</w:t>
      </w:r>
      <w:proofErr w:type="spellStart"/>
      <w:r>
        <w:t>checks</w:t>
      </w:r>
      <w:proofErr w:type="spellEnd"/>
      <w:r>
        <w:t>: каждые 30 секунд; при 3 последовательных отказах — автоматический перезапуск контейнера.</w:t>
      </w:r>
    </w:p>
    <w:p w14:paraId="62279D15" w14:textId="77777777" w:rsidR="004C62E3" w:rsidRDefault="00000000">
      <w:pPr>
        <w:spacing w:line="360" w:lineRule="auto"/>
        <w:ind w:left="720" w:hanging="360"/>
        <w:jc w:val="both"/>
      </w:pPr>
      <w:r>
        <w:t xml:space="preserve">–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Breaker</w:t>
      </w:r>
      <w:proofErr w:type="spellEnd"/>
      <w:r>
        <w:t>: при недоступности внешних сервисов — деградация без остановки основного функционала.</w:t>
      </w:r>
    </w:p>
    <w:p w14:paraId="24C20BC4" w14:textId="77777777" w:rsidR="004C62E3" w:rsidRDefault="004C62E3">
      <w:pPr>
        <w:spacing w:line="360" w:lineRule="auto"/>
      </w:pPr>
    </w:p>
    <w:p w14:paraId="434A2F93" w14:textId="77777777" w:rsidR="004C62E3" w:rsidRDefault="00000000">
      <w:pPr>
        <w:spacing w:line="360" w:lineRule="auto"/>
        <w:ind w:firstLine="708"/>
        <w:jc w:val="both"/>
      </w:pPr>
      <w:r>
        <w:rPr>
          <w:b/>
          <w:bCs/>
        </w:rPr>
        <w:t>4.6 Наблюдаемость и безопасность</w:t>
      </w:r>
    </w:p>
    <w:p w14:paraId="100FFE49" w14:textId="77777777" w:rsidR="004C62E3" w:rsidRDefault="004C62E3">
      <w:pPr>
        <w:spacing w:line="360" w:lineRule="auto"/>
      </w:pPr>
    </w:p>
    <w:p w14:paraId="509AEEDD" w14:textId="77777777" w:rsidR="004C62E3" w:rsidRDefault="00000000">
      <w:pPr>
        <w:spacing w:line="360" w:lineRule="auto"/>
        <w:ind w:left="720" w:hanging="360"/>
        <w:jc w:val="both"/>
      </w:pPr>
      <w:r>
        <w:t>– логи: структурированные JSON-логи (</w:t>
      </w:r>
      <w:proofErr w:type="spellStart"/>
      <w:r>
        <w:t>Serilog</w:t>
      </w:r>
      <w:proofErr w:type="spellEnd"/>
      <w:r>
        <w:t>), агрегация в ELK-стеке (</w:t>
      </w:r>
      <w:proofErr w:type="spellStart"/>
      <w:r>
        <w:t>Elasticsearch</w:t>
      </w:r>
      <w:proofErr w:type="spellEnd"/>
      <w:r>
        <w:t xml:space="preserve"> + </w:t>
      </w:r>
      <w:proofErr w:type="spellStart"/>
      <w:r>
        <w:t>Kibana</w:t>
      </w:r>
      <w:proofErr w:type="spellEnd"/>
      <w:r>
        <w:t>);</w:t>
      </w:r>
    </w:p>
    <w:p w14:paraId="62CA84E7" w14:textId="77777777" w:rsidR="004C62E3" w:rsidRDefault="00000000">
      <w:pPr>
        <w:spacing w:line="360" w:lineRule="auto"/>
        <w:ind w:left="720" w:hanging="360"/>
        <w:jc w:val="both"/>
      </w:pPr>
      <w:r>
        <w:t xml:space="preserve">– метрики: 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 xml:space="preserve">; </w:t>
      </w:r>
      <w:proofErr w:type="spellStart"/>
      <w:r>
        <w:t>алерты</w:t>
      </w:r>
      <w:proofErr w:type="spellEnd"/>
      <w:r>
        <w:t>: ошибки 5</w:t>
      </w:r>
      <w:proofErr w:type="gramStart"/>
      <w:r>
        <w:t>xx &gt;</w:t>
      </w:r>
      <w:proofErr w:type="gramEnd"/>
      <w:r>
        <w:t xml:space="preserve"> 1%, p95 </w:t>
      </w:r>
      <w:proofErr w:type="spellStart"/>
      <w:proofErr w:type="gramStart"/>
      <w:r>
        <w:t>latency</w:t>
      </w:r>
      <w:proofErr w:type="spellEnd"/>
      <w:r>
        <w:t xml:space="preserve"> &gt;</w:t>
      </w:r>
      <w:proofErr w:type="gramEnd"/>
      <w:r>
        <w:t xml:space="preserve"> 2 сек, </w:t>
      </w:r>
      <w:proofErr w:type="gramStart"/>
      <w:r>
        <w:t>CPU &gt;</w:t>
      </w:r>
      <w:proofErr w:type="gramEnd"/>
      <w:r>
        <w:t xml:space="preserve"> 80%;</w:t>
      </w:r>
    </w:p>
    <w:p w14:paraId="0E596BFC" w14:textId="77777777" w:rsidR="004C62E3" w:rsidRDefault="00000000">
      <w:pPr>
        <w:spacing w:line="360" w:lineRule="auto"/>
        <w:ind w:left="720" w:hanging="360"/>
        <w:jc w:val="both"/>
      </w:pPr>
      <w:r>
        <w:t xml:space="preserve">– трассировки: </w:t>
      </w:r>
      <w:proofErr w:type="spellStart"/>
      <w:r>
        <w:t>OpenTelemetry</w:t>
      </w:r>
      <w:proofErr w:type="spellEnd"/>
      <w:r>
        <w:t>, X-</w:t>
      </w:r>
      <w:proofErr w:type="spellStart"/>
      <w:r>
        <w:t>Request</w:t>
      </w:r>
      <w:proofErr w:type="spellEnd"/>
      <w:r>
        <w:t>-ID в каждом запросе;</w:t>
      </w:r>
    </w:p>
    <w:p w14:paraId="179062C3" w14:textId="77777777" w:rsidR="004C62E3" w:rsidRDefault="00000000">
      <w:pPr>
        <w:spacing w:line="360" w:lineRule="auto"/>
        <w:ind w:left="720" w:hanging="360"/>
        <w:jc w:val="both"/>
      </w:pPr>
      <w:r>
        <w:t xml:space="preserve">– TLS 1.3 для всех внешних соединений, сертификаты от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>;</w:t>
      </w:r>
    </w:p>
    <w:p w14:paraId="19299FDE" w14:textId="77777777" w:rsidR="004C62E3" w:rsidRPr="006A7722" w:rsidRDefault="00000000">
      <w:pPr>
        <w:spacing w:line="360" w:lineRule="auto"/>
        <w:ind w:left="720" w:hanging="360"/>
        <w:jc w:val="both"/>
        <w:rPr>
          <w:lang w:val="en-US"/>
        </w:rPr>
      </w:pPr>
      <w:r w:rsidRPr="006A7722">
        <w:rPr>
          <w:lang w:val="en-US"/>
        </w:rPr>
        <w:t xml:space="preserve">– </w:t>
      </w:r>
      <w:r>
        <w:t>хранение</w:t>
      </w:r>
      <w:r w:rsidRPr="006A7722">
        <w:rPr>
          <w:lang w:val="en-US"/>
        </w:rPr>
        <w:t xml:space="preserve"> </w:t>
      </w:r>
      <w:r>
        <w:t>секретов</w:t>
      </w:r>
      <w:r w:rsidRPr="006A7722">
        <w:rPr>
          <w:lang w:val="en-US"/>
        </w:rPr>
        <w:t xml:space="preserve">: </w:t>
      </w:r>
      <w:proofErr w:type="spellStart"/>
      <w:r w:rsidRPr="006A7722">
        <w:rPr>
          <w:lang w:val="en-US"/>
        </w:rPr>
        <w:t>HashiCorp</w:t>
      </w:r>
      <w:proofErr w:type="spellEnd"/>
      <w:r w:rsidRPr="006A7722">
        <w:rPr>
          <w:lang w:val="en-US"/>
        </w:rPr>
        <w:t xml:space="preserve"> Vault </w:t>
      </w:r>
      <w:r>
        <w:t>или</w:t>
      </w:r>
      <w:r w:rsidRPr="006A7722">
        <w:rPr>
          <w:lang w:val="en-US"/>
        </w:rPr>
        <w:t xml:space="preserve"> Kubernetes Secrets;</w:t>
      </w:r>
    </w:p>
    <w:p w14:paraId="6CE6D6FF" w14:textId="77777777" w:rsidR="004C62E3" w:rsidRDefault="00000000">
      <w:pPr>
        <w:spacing w:line="360" w:lineRule="auto"/>
        <w:ind w:left="720" w:hanging="360"/>
        <w:jc w:val="both"/>
      </w:pPr>
      <w:r>
        <w:t xml:space="preserve">– аудит: все административные действия записываются в </w:t>
      </w:r>
      <w:proofErr w:type="spellStart"/>
      <w:r>
        <w:t>AuditLog</w:t>
      </w:r>
      <w:proofErr w:type="spellEnd"/>
      <w:r>
        <w:t xml:space="preserve"> с </w:t>
      </w:r>
      <w:proofErr w:type="spellStart"/>
      <w:r>
        <w:t>user_id</w:t>
      </w:r>
      <w:proofErr w:type="spellEnd"/>
      <w:r>
        <w:t xml:space="preserve">, IP,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action</w:t>
      </w:r>
      <w:proofErr w:type="spellEnd"/>
      <w:r>
        <w:t>.</w:t>
      </w:r>
    </w:p>
    <w:sectPr w:rsidR="004C62E3">
      <w:footerReference w:type="default" r:id="rId7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DC0F0" w14:textId="77777777" w:rsidR="00BF05AB" w:rsidRDefault="00BF05AB">
      <w:r>
        <w:separator/>
      </w:r>
    </w:p>
  </w:endnote>
  <w:endnote w:type="continuationSeparator" w:id="0">
    <w:p w14:paraId="0BB165EA" w14:textId="77777777" w:rsidR="00BF05AB" w:rsidRDefault="00BF0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C39C3" w14:textId="77777777" w:rsidR="004C62E3" w:rsidRDefault="00000000">
    <w:pPr>
      <w:spacing w:line="276" w:lineRule="auto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6A7722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F80A2" w14:textId="77777777" w:rsidR="00BF05AB" w:rsidRDefault="00BF05AB">
      <w:r>
        <w:separator/>
      </w:r>
    </w:p>
  </w:footnote>
  <w:footnote w:type="continuationSeparator" w:id="0">
    <w:p w14:paraId="7C96B926" w14:textId="77777777" w:rsidR="00BF05AB" w:rsidRDefault="00BF05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F5BD2"/>
    <w:multiLevelType w:val="hybridMultilevel"/>
    <w:tmpl w:val="1A72FB78"/>
    <w:lvl w:ilvl="0" w:tplc="CAAE11CA">
      <w:start w:val="1"/>
      <w:numFmt w:val="bullet"/>
      <w:lvlText w:val="●"/>
      <w:lvlJc w:val="left"/>
      <w:pPr>
        <w:ind w:left="720" w:hanging="360"/>
      </w:pPr>
    </w:lvl>
    <w:lvl w:ilvl="1" w:tplc="C1CE8B20">
      <w:start w:val="1"/>
      <w:numFmt w:val="bullet"/>
      <w:lvlText w:val="○"/>
      <w:lvlJc w:val="left"/>
      <w:pPr>
        <w:ind w:left="1440" w:hanging="360"/>
      </w:pPr>
    </w:lvl>
    <w:lvl w:ilvl="2" w:tplc="E2F8D580">
      <w:start w:val="1"/>
      <w:numFmt w:val="bullet"/>
      <w:lvlText w:val="■"/>
      <w:lvlJc w:val="left"/>
      <w:pPr>
        <w:ind w:left="2160" w:hanging="360"/>
      </w:pPr>
    </w:lvl>
    <w:lvl w:ilvl="3" w:tplc="3BF46EC6">
      <w:start w:val="1"/>
      <w:numFmt w:val="bullet"/>
      <w:lvlText w:val="●"/>
      <w:lvlJc w:val="left"/>
      <w:pPr>
        <w:ind w:left="2880" w:hanging="360"/>
      </w:pPr>
    </w:lvl>
    <w:lvl w:ilvl="4" w:tplc="3626A120">
      <w:start w:val="1"/>
      <w:numFmt w:val="bullet"/>
      <w:lvlText w:val="○"/>
      <w:lvlJc w:val="left"/>
      <w:pPr>
        <w:ind w:left="3600" w:hanging="360"/>
      </w:pPr>
    </w:lvl>
    <w:lvl w:ilvl="5" w:tplc="B344DC22">
      <w:start w:val="1"/>
      <w:numFmt w:val="bullet"/>
      <w:lvlText w:val="■"/>
      <w:lvlJc w:val="left"/>
      <w:pPr>
        <w:ind w:left="4320" w:hanging="360"/>
      </w:pPr>
    </w:lvl>
    <w:lvl w:ilvl="6" w:tplc="9F225BA4">
      <w:start w:val="1"/>
      <w:numFmt w:val="bullet"/>
      <w:lvlText w:val="●"/>
      <w:lvlJc w:val="left"/>
      <w:pPr>
        <w:ind w:left="5040" w:hanging="360"/>
      </w:pPr>
    </w:lvl>
    <w:lvl w:ilvl="7" w:tplc="3BD609C0">
      <w:start w:val="1"/>
      <w:numFmt w:val="bullet"/>
      <w:lvlText w:val="●"/>
      <w:lvlJc w:val="left"/>
      <w:pPr>
        <w:ind w:left="5760" w:hanging="360"/>
      </w:pPr>
    </w:lvl>
    <w:lvl w:ilvl="8" w:tplc="7D780CC4">
      <w:start w:val="1"/>
      <w:numFmt w:val="bullet"/>
      <w:lvlText w:val="●"/>
      <w:lvlJc w:val="left"/>
      <w:pPr>
        <w:ind w:left="6480" w:hanging="360"/>
      </w:pPr>
    </w:lvl>
  </w:abstractNum>
  <w:num w:numId="1" w16cid:durableId="1679865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2E3"/>
    <w:rsid w:val="004C62E3"/>
    <w:rsid w:val="00670048"/>
    <w:rsid w:val="006A7722"/>
    <w:rsid w:val="009E18EF"/>
    <w:rsid w:val="00BF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792D3"/>
  <w15:docId w15:val="{E8D0FC0B-8C03-4E77-9C96-4E1FE8ED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line="360" w:lineRule="auto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spacing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a82261</cp:lastModifiedBy>
  <cp:revision>2</cp:revision>
  <dcterms:created xsi:type="dcterms:W3CDTF">2026-05-20T17:50:00Z</dcterms:created>
  <dcterms:modified xsi:type="dcterms:W3CDTF">2026-05-20T17:50:00Z</dcterms:modified>
</cp:coreProperties>
</file>