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DA" w:rsidRPr="00AC2BAF" w:rsidRDefault="000124B1" w:rsidP="005256DA">
      <w:pPr>
        <w:spacing w:after="0" w:line="240" w:lineRule="auto"/>
        <w:jc w:val="center"/>
        <w:rPr>
          <w:b/>
          <w:i/>
          <w:sz w:val="28"/>
        </w:rPr>
      </w:pPr>
      <w:r>
        <w:rPr>
          <w:b/>
          <w:i/>
          <w:sz w:val="28"/>
        </w:rPr>
        <w:t>Text display on VGA using PS/2 keyboard</w:t>
      </w:r>
    </w:p>
    <w:p w:rsidR="00EC39AF" w:rsidRDefault="00EC39AF" w:rsidP="005256DA">
      <w:pPr>
        <w:rPr>
          <w:b/>
          <w:sz w:val="24"/>
        </w:rPr>
      </w:pPr>
    </w:p>
    <w:p w:rsidR="005256DA" w:rsidRPr="005256DA" w:rsidRDefault="005256DA" w:rsidP="005256DA">
      <w:pPr>
        <w:rPr>
          <w:b/>
          <w:sz w:val="24"/>
        </w:rPr>
      </w:pPr>
      <w:r w:rsidRPr="005256DA">
        <w:rPr>
          <w:b/>
          <w:sz w:val="24"/>
        </w:rPr>
        <w:t>Introduction</w:t>
      </w:r>
    </w:p>
    <w:p w:rsidR="005256DA" w:rsidRDefault="00071580" w:rsidP="005256DA">
      <w:pPr>
        <w:jc w:val="both"/>
      </w:pPr>
      <w:r>
        <w:t>A</w:t>
      </w:r>
      <w:r w:rsidR="005256DA">
        <w:t xml:space="preserve"> </w:t>
      </w:r>
      <w:r w:rsidR="00D613EB">
        <w:t xml:space="preserve">Xilinx </w:t>
      </w:r>
      <w:r w:rsidR="005E12F9">
        <w:t>Virtex</w:t>
      </w:r>
      <w:r w:rsidR="00D613EB">
        <w:t xml:space="preserve"> II </w:t>
      </w:r>
      <w:r w:rsidR="005E12F9">
        <w:t>P</w:t>
      </w:r>
      <w:r w:rsidR="00D613EB">
        <w:t>ro</w:t>
      </w:r>
      <w:r w:rsidR="005256DA">
        <w:t xml:space="preserve"> FPGA Board with </w:t>
      </w:r>
      <w:r w:rsidR="005E12F9">
        <w:t xml:space="preserve">a XC2VP30 device and 896 package </w:t>
      </w:r>
      <w:r w:rsidR="005256DA">
        <w:t>has been used.</w:t>
      </w:r>
      <w:r w:rsidR="00A40162" w:rsidRPr="00A40162">
        <w:t xml:space="preserve"> The board includes a 15 pin video DAC conne</w:t>
      </w:r>
      <w:r w:rsidR="00A40162">
        <w:t xml:space="preserve">ctor to support the VGA monitor and a </w:t>
      </w:r>
      <w:r w:rsidR="00A40162" w:rsidRPr="00A40162">
        <w:t>6 pin PS/2 serial port to support the keyboard</w:t>
      </w:r>
      <w:r w:rsidR="00023299">
        <w:t>.</w:t>
      </w:r>
      <w:bookmarkStart w:id="0" w:name="_GoBack"/>
      <w:bookmarkEnd w:id="0"/>
    </w:p>
    <w:p w:rsidR="00EC39AF" w:rsidRDefault="00EC39AF" w:rsidP="005B0F30">
      <w:pPr>
        <w:pStyle w:val="ListBullet"/>
        <w:numPr>
          <w:ilvl w:val="0"/>
          <w:numId w:val="0"/>
        </w:numPr>
        <w:ind w:left="900" w:hanging="900"/>
        <w:jc w:val="both"/>
        <w:rPr>
          <w:b/>
          <w:i/>
        </w:rPr>
      </w:pPr>
    </w:p>
    <w:p w:rsidR="00DB27A7" w:rsidRDefault="008B431B" w:rsidP="005B0F30">
      <w:pPr>
        <w:pStyle w:val="ListBullet"/>
        <w:numPr>
          <w:ilvl w:val="0"/>
          <w:numId w:val="0"/>
        </w:numPr>
        <w:ind w:left="900" w:hanging="900"/>
        <w:jc w:val="both"/>
      </w:pPr>
      <w:r w:rsidRPr="008B431B">
        <w:rPr>
          <w:b/>
          <w:i/>
        </w:rPr>
        <w:t>Objective:</w:t>
      </w:r>
      <w:r w:rsidR="00500884">
        <w:t xml:space="preserve"> The main objective is to learn to use </w:t>
      </w:r>
      <w:r w:rsidR="00845D82">
        <w:t xml:space="preserve">the </w:t>
      </w:r>
      <w:r w:rsidR="00845D82" w:rsidRPr="00845D82">
        <w:t>FPGA to accept input from keyboard</w:t>
      </w:r>
      <w:r w:rsidR="00500884">
        <w:t xml:space="preserve"> </w:t>
      </w:r>
      <w:r w:rsidR="00040193">
        <w:t xml:space="preserve">and </w:t>
      </w:r>
      <w:r w:rsidR="00162204">
        <w:t>with the help of font rom</w:t>
      </w:r>
      <w:r w:rsidR="00040193">
        <w:t xml:space="preserve"> in .coe file</w:t>
      </w:r>
      <w:r w:rsidR="00162204">
        <w:t>, display the input character on the VGA.</w:t>
      </w:r>
      <w:r w:rsidR="00D91D9E">
        <w:t xml:space="preserve"> </w:t>
      </w:r>
      <w:r w:rsidR="00D91D9E" w:rsidRPr="00D91D9E">
        <w:t>Pressing the “Enter” key should clear the screen</w:t>
      </w:r>
      <w:r w:rsidR="00D91D9E">
        <w:t>, o</w:t>
      </w:r>
      <w:r w:rsidR="00D91D9E" w:rsidRPr="00D91D9E">
        <w:t>nly one character needs to be displayed at a time. Pressing any key other than the number keys or the Enter key should display the character “E”.</w:t>
      </w:r>
      <w:r w:rsidR="00D91D9E">
        <w:t xml:space="preserve"> </w:t>
      </w:r>
      <w:r w:rsidR="00D91D9E" w:rsidRPr="00D91D9E">
        <w:t>The character should be displayed in the top left corner of the VGA monitor.</w:t>
      </w:r>
    </w:p>
    <w:p w:rsidR="00EC39AF" w:rsidRDefault="00EC39AF" w:rsidP="008A078B">
      <w:pPr>
        <w:pStyle w:val="ListBullet"/>
        <w:numPr>
          <w:ilvl w:val="0"/>
          <w:numId w:val="0"/>
        </w:numPr>
        <w:ind w:left="900" w:hanging="900"/>
        <w:jc w:val="both"/>
        <w:rPr>
          <w:b/>
          <w:i/>
        </w:rPr>
      </w:pPr>
    </w:p>
    <w:p w:rsidR="003C6355" w:rsidRDefault="002C21CF" w:rsidP="008A078B">
      <w:pPr>
        <w:pStyle w:val="ListBullet"/>
        <w:numPr>
          <w:ilvl w:val="0"/>
          <w:numId w:val="0"/>
        </w:numPr>
        <w:ind w:left="900" w:hanging="900"/>
        <w:jc w:val="both"/>
        <w:rPr>
          <w:b/>
          <w:i/>
        </w:rPr>
      </w:pPr>
      <w:r w:rsidRPr="002C21CF">
        <w:rPr>
          <w:b/>
          <w:i/>
        </w:rPr>
        <w:t>Background</w:t>
      </w:r>
      <w:r>
        <w:rPr>
          <w:b/>
          <w:i/>
        </w:rPr>
        <w:t xml:space="preserve">: </w:t>
      </w:r>
    </w:p>
    <w:p w:rsidR="00814C74" w:rsidRDefault="00027CF7" w:rsidP="008A078B">
      <w:pPr>
        <w:pStyle w:val="ListBullet"/>
        <w:numPr>
          <w:ilvl w:val="0"/>
          <w:numId w:val="0"/>
        </w:numPr>
        <w:ind w:left="900" w:hanging="900"/>
        <w:jc w:val="both"/>
        <w:rPr>
          <w:b/>
          <w:i/>
        </w:rPr>
      </w:pPr>
      <w:r>
        <w:rPr>
          <w:noProof/>
        </w:rPr>
        <w:drawing>
          <wp:inline distT="0" distB="0" distL="0" distR="0" wp14:anchorId="66FAB720" wp14:editId="3B502975">
            <wp:extent cx="56769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4495800"/>
                    </a:xfrm>
                    <a:prstGeom prst="rect">
                      <a:avLst/>
                    </a:prstGeom>
                  </pic:spPr>
                </pic:pic>
              </a:graphicData>
            </a:graphic>
          </wp:inline>
        </w:drawing>
      </w:r>
    </w:p>
    <w:p w:rsidR="00027CF7" w:rsidRDefault="00027CF7" w:rsidP="00027CF7">
      <w:pPr>
        <w:pStyle w:val="ListBullet"/>
        <w:numPr>
          <w:ilvl w:val="0"/>
          <w:numId w:val="0"/>
        </w:numPr>
        <w:ind w:left="360" w:hanging="360"/>
        <w:jc w:val="center"/>
        <w:rPr>
          <w:b/>
          <w:i/>
          <w:vertAlign w:val="superscript"/>
        </w:rPr>
      </w:pPr>
      <w:r w:rsidRPr="00916AF8">
        <w:rPr>
          <w:b/>
        </w:rPr>
        <w:t>Fig. 1</w:t>
      </w:r>
      <w:r>
        <w:t xml:space="preserve">: </w:t>
      </w:r>
      <w:r>
        <w:rPr>
          <w:i/>
        </w:rPr>
        <w:t>Block</w:t>
      </w:r>
      <w:r w:rsidRPr="0026098C">
        <w:rPr>
          <w:i/>
        </w:rPr>
        <w:t xml:space="preserve"> </w:t>
      </w:r>
      <w:r>
        <w:rPr>
          <w:i/>
        </w:rPr>
        <w:t>D</w:t>
      </w:r>
      <w:r w:rsidRPr="0026098C">
        <w:rPr>
          <w:i/>
        </w:rPr>
        <w:t xml:space="preserve">iagram of </w:t>
      </w:r>
      <w:r>
        <w:rPr>
          <w:i/>
        </w:rPr>
        <w:t>Virtex II Pro Development</w:t>
      </w:r>
      <w:r w:rsidRPr="0026098C">
        <w:rPr>
          <w:i/>
        </w:rPr>
        <w:t xml:space="preserve"> </w:t>
      </w:r>
      <w:r>
        <w:rPr>
          <w:i/>
        </w:rPr>
        <w:t>B</w:t>
      </w:r>
      <w:r w:rsidRPr="0026098C">
        <w:rPr>
          <w:i/>
        </w:rPr>
        <w:t xml:space="preserve">oard </w:t>
      </w:r>
      <w:r w:rsidRPr="0026098C">
        <w:rPr>
          <w:b/>
          <w:i/>
          <w:vertAlign w:val="superscript"/>
        </w:rPr>
        <w:t>[1]</w:t>
      </w:r>
    </w:p>
    <w:p w:rsidR="00027CF7" w:rsidRDefault="00027CF7" w:rsidP="008A078B">
      <w:pPr>
        <w:pStyle w:val="ListBullet"/>
        <w:numPr>
          <w:ilvl w:val="0"/>
          <w:numId w:val="0"/>
        </w:numPr>
        <w:ind w:left="900" w:hanging="900"/>
        <w:jc w:val="both"/>
        <w:rPr>
          <w:b/>
          <w:i/>
        </w:rPr>
      </w:pPr>
    </w:p>
    <w:p w:rsidR="00AF4D4B" w:rsidRDefault="003C6355" w:rsidP="00AF4D4B">
      <w:pPr>
        <w:pStyle w:val="ListBullet"/>
        <w:numPr>
          <w:ilvl w:val="0"/>
          <w:numId w:val="0"/>
        </w:numPr>
        <w:ind w:left="900" w:hanging="900"/>
        <w:jc w:val="center"/>
        <w:rPr>
          <w:b/>
          <w:i/>
        </w:rPr>
      </w:pPr>
      <w:r>
        <w:rPr>
          <w:noProof/>
        </w:rPr>
        <w:lastRenderedPageBreak/>
        <w:drawing>
          <wp:inline distT="0" distB="0" distL="0" distR="0" wp14:anchorId="10D2FF49" wp14:editId="31DCF6D4">
            <wp:extent cx="57531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3048000"/>
                    </a:xfrm>
                    <a:prstGeom prst="rect">
                      <a:avLst/>
                    </a:prstGeom>
                  </pic:spPr>
                </pic:pic>
              </a:graphicData>
            </a:graphic>
          </wp:inline>
        </w:drawing>
      </w:r>
    </w:p>
    <w:p w:rsidR="00AF4D4B" w:rsidRDefault="00AF4D4B" w:rsidP="00AF4D4B">
      <w:pPr>
        <w:pStyle w:val="ListBullet"/>
        <w:numPr>
          <w:ilvl w:val="0"/>
          <w:numId w:val="0"/>
        </w:numPr>
        <w:ind w:left="360" w:hanging="360"/>
        <w:jc w:val="center"/>
        <w:rPr>
          <w:b/>
          <w:i/>
          <w:vertAlign w:val="superscript"/>
        </w:rPr>
      </w:pPr>
      <w:r w:rsidRPr="00916AF8">
        <w:rPr>
          <w:b/>
        </w:rPr>
        <w:t xml:space="preserve">Fig. </w:t>
      </w:r>
      <w:r w:rsidR="00327495">
        <w:rPr>
          <w:b/>
        </w:rPr>
        <w:t>2</w:t>
      </w:r>
      <w:r>
        <w:t xml:space="preserve">: </w:t>
      </w:r>
      <w:r>
        <w:rPr>
          <w:i/>
        </w:rPr>
        <w:t>Block</w:t>
      </w:r>
      <w:r w:rsidRPr="0026098C">
        <w:rPr>
          <w:i/>
        </w:rPr>
        <w:t xml:space="preserve"> </w:t>
      </w:r>
      <w:r w:rsidR="00BB6A1E">
        <w:rPr>
          <w:i/>
        </w:rPr>
        <w:t>D</w:t>
      </w:r>
      <w:r w:rsidRPr="0026098C">
        <w:rPr>
          <w:i/>
        </w:rPr>
        <w:t xml:space="preserve">iagram of </w:t>
      </w:r>
      <w:r>
        <w:rPr>
          <w:i/>
        </w:rPr>
        <w:t>Virtex II Pro Development</w:t>
      </w:r>
      <w:r w:rsidRPr="0026098C">
        <w:rPr>
          <w:i/>
        </w:rPr>
        <w:t xml:space="preserve"> </w:t>
      </w:r>
      <w:r>
        <w:rPr>
          <w:i/>
        </w:rPr>
        <w:t>B</w:t>
      </w:r>
      <w:r w:rsidRPr="0026098C">
        <w:rPr>
          <w:i/>
        </w:rPr>
        <w:t xml:space="preserve">oard </w:t>
      </w:r>
      <w:r w:rsidRPr="0026098C">
        <w:rPr>
          <w:b/>
          <w:i/>
          <w:vertAlign w:val="superscript"/>
        </w:rPr>
        <w:t>[</w:t>
      </w:r>
      <w:r w:rsidR="00320585">
        <w:rPr>
          <w:b/>
          <w:i/>
          <w:vertAlign w:val="superscript"/>
        </w:rPr>
        <w:t>1</w:t>
      </w:r>
      <w:r w:rsidRPr="0026098C">
        <w:rPr>
          <w:b/>
          <w:i/>
          <w:vertAlign w:val="superscript"/>
        </w:rPr>
        <w:t>]</w:t>
      </w:r>
    </w:p>
    <w:p w:rsidR="00AF4D4B" w:rsidRDefault="00AF4D4B" w:rsidP="00425734">
      <w:pPr>
        <w:ind w:left="180" w:firstLine="720"/>
      </w:pPr>
      <w:r>
        <w:t>These are the onboard hardware that we are</w:t>
      </w:r>
      <w:r w:rsidR="00425734">
        <w:t xml:space="preserve"> interested in for this assignment:</w:t>
      </w:r>
    </w:p>
    <w:p w:rsidR="00425734" w:rsidRDefault="00E5684C" w:rsidP="007D23D0">
      <w:pPr>
        <w:pStyle w:val="ListBullet"/>
        <w:tabs>
          <w:tab w:val="clear" w:pos="360"/>
          <w:tab w:val="num" w:pos="1620"/>
        </w:tabs>
        <w:ind w:left="1620"/>
      </w:pPr>
      <w:r>
        <w:t>PS/2</w:t>
      </w:r>
      <w:r w:rsidR="00425734">
        <w:t xml:space="preserve"> Connector</w:t>
      </w:r>
    </w:p>
    <w:p w:rsidR="00425734" w:rsidRDefault="00425734" w:rsidP="007D23D0">
      <w:pPr>
        <w:pStyle w:val="ListBullet"/>
        <w:tabs>
          <w:tab w:val="clear" w:pos="360"/>
          <w:tab w:val="num" w:pos="1620"/>
        </w:tabs>
        <w:ind w:left="1620"/>
      </w:pPr>
      <w:r>
        <w:t>Clock Generator</w:t>
      </w:r>
    </w:p>
    <w:p w:rsidR="00AF4D4B" w:rsidRDefault="00AF4D4B" w:rsidP="00AF4D4B">
      <w:pPr>
        <w:pStyle w:val="ListBullet"/>
        <w:numPr>
          <w:ilvl w:val="0"/>
          <w:numId w:val="0"/>
        </w:numPr>
        <w:ind w:left="900" w:hanging="900"/>
        <w:jc w:val="center"/>
        <w:rPr>
          <w:b/>
          <w:i/>
        </w:rPr>
      </w:pPr>
    </w:p>
    <w:p w:rsidR="001844D1" w:rsidRDefault="00456ED4" w:rsidP="00E22161">
      <w:pPr>
        <w:pStyle w:val="ListBullet"/>
        <w:numPr>
          <w:ilvl w:val="0"/>
          <w:numId w:val="0"/>
        </w:numPr>
        <w:ind w:left="1260"/>
        <w:jc w:val="both"/>
        <w:rPr>
          <w:b/>
        </w:rPr>
      </w:pPr>
      <w:r>
        <w:rPr>
          <w:b/>
        </w:rPr>
        <w:t>PS/2</w:t>
      </w:r>
      <w:r w:rsidR="001844D1" w:rsidRPr="001844D1">
        <w:rPr>
          <w:b/>
        </w:rPr>
        <w:t xml:space="preserve"> Connector:</w:t>
      </w:r>
    </w:p>
    <w:p w:rsidR="00F93C9A" w:rsidRDefault="00D454D4" w:rsidP="00F93C9A">
      <w:pPr>
        <w:pStyle w:val="ListBullet"/>
        <w:numPr>
          <w:ilvl w:val="0"/>
          <w:numId w:val="0"/>
        </w:numPr>
        <w:ind w:left="360" w:hanging="360"/>
        <w:jc w:val="center"/>
        <w:rPr>
          <w:b/>
        </w:rPr>
      </w:pPr>
      <w:r>
        <w:rPr>
          <w:noProof/>
        </w:rPr>
        <w:drawing>
          <wp:inline distT="0" distB="0" distL="0" distR="0" wp14:anchorId="44263B36" wp14:editId="64E1B446">
            <wp:extent cx="414337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286125"/>
                    </a:xfrm>
                    <a:prstGeom prst="rect">
                      <a:avLst/>
                    </a:prstGeom>
                  </pic:spPr>
                </pic:pic>
              </a:graphicData>
            </a:graphic>
          </wp:inline>
        </w:drawing>
      </w:r>
    </w:p>
    <w:p w:rsidR="00F93C9A" w:rsidRDefault="00F93C9A" w:rsidP="00F93C9A">
      <w:pPr>
        <w:pStyle w:val="ListBullet"/>
        <w:numPr>
          <w:ilvl w:val="0"/>
          <w:numId w:val="0"/>
        </w:numPr>
        <w:spacing w:after="0"/>
        <w:ind w:left="360" w:hanging="360"/>
        <w:jc w:val="center"/>
        <w:rPr>
          <w:b/>
          <w:i/>
          <w:vertAlign w:val="superscript"/>
        </w:rPr>
      </w:pPr>
      <w:r w:rsidRPr="00916AF8">
        <w:rPr>
          <w:b/>
        </w:rPr>
        <w:t xml:space="preserve">Fig. </w:t>
      </w:r>
      <w:r w:rsidR="009073AE">
        <w:rPr>
          <w:b/>
        </w:rPr>
        <w:t>3</w:t>
      </w:r>
      <w:r w:rsidRPr="00D454D4">
        <w:rPr>
          <w:i/>
        </w:rPr>
        <w:t>:</w:t>
      </w:r>
      <w:r w:rsidR="00D454D4" w:rsidRPr="00D454D4">
        <w:rPr>
          <w:i/>
        </w:rPr>
        <w:t xml:space="preserve"> I/O Bank Connections to Peripheral Devices</w:t>
      </w:r>
      <w:r w:rsidR="00D454D4">
        <w:rPr>
          <w:i/>
        </w:rPr>
        <w:t xml:space="preserve"> showing LEDs and PS/2 on #4</w:t>
      </w:r>
      <w:r>
        <w:t xml:space="preserve"> </w:t>
      </w:r>
      <w:r w:rsidRPr="0026098C">
        <w:rPr>
          <w:b/>
          <w:i/>
          <w:vertAlign w:val="superscript"/>
        </w:rPr>
        <w:t>[</w:t>
      </w:r>
      <w:r w:rsidR="00320585">
        <w:rPr>
          <w:b/>
          <w:i/>
          <w:vertAlign w:val="superscript"/>
        </w:rPr>
        <w:t>1</w:t>
      </w:r>
      <w:r w:rsidRPr="0026098C">
        <w:rPr>
          <w:b/>
          <w:i/>
          <w:vertAlign w:val="superscript"/>
        </w:rPr>
        <w:t>]</w:t>
      </w:r>
    </w:p>
    <w:p w:rsidR="00F93C9A" w:rsidRDefault="00F93C9A" w:rsidP="00F93C9A">
      <w:pPr>
        <w:pStyle w:val="ListBullet"/>
        <w:numPr>
          <w:ilvl w:val="0"/>
          <w:numId w:val="0"/>
        </w:numPr>
        <w:ind w:left="360" w:hanging="360"/>
        <w:jc w:val="center"/>
        <w:rPr>
          <w:b/>
        </w:rPr>
      </w:pPr>
    </w:p>
    <w:p w:rsidR="00EA0182" w:rsidRDefault="00EA0182" w:rsidP="00F93C9A">
      <w:pPr>
        <w:pStyle w:val="ListBullet"/>
        <w:numPr>
          <w:ilvl w:val="0"/>
          <w:numId w:val="0"/>
        </w:numPr>
        <w:ind w:left="360" w:hanging="360"/>
        <w:jc w:val="center"/>
        <w:rPr>
          <w:b/>
        </w:rPr>
      </w:pPr>
    </w:p>
    <w:p w:rsidR="00630B1E" w:rsidRDefault="00560351" w:rsidP="00F93C9A">
      <w:pPr>
        <w:pStyle w:val="ListBullet"/>
        <w:numPr>
          <w:ilvl w:val="0"/>
          <w:numId w:val="0"/>
        </w:numPr>
        <w:ind w:left="360" w:hanging="360"/>
        <w:jc w:val="center"/>
        <w:rPr>
          <w:b/>
        </w:rPr>
      </w:pPr>
      <w:r>
        <w:rPr>
          <w:noProof/>
        </w:rPr>
        <w:drawing>
          <wp:inline distT="0" distB="0" distL="0" distR="0">
            <wp:extent cx="3810000" cy="1333500"/>
            <wp:effectExtent l="0" t="0" r="0" b="0"/>
            <wp:docPr id="5" name="Picture 5" descr="http://hw-server.com/images/robertmach_6-pin-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w-server.com/images/robertmach_6-pin-d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560351" w:rsidRDefault="00560351" w:rsidP="00F93C9A">
      <w:pPr>
        <w:pStyle w:val="ListBullet"/>
        <w:numPr>
          <w:ilvl w:val="0"/>
          <w:numId w:val="0"/>
        </w:numPr>
        <w:ind w:left="360" w:hanging="360"/>
        <w:jc w:val="center"/>
        <w:rPr>
          <w:b/>
          <w:i/>
          <w:vertAlign w:val="superscript"/>
        </w:rPr>
      </w:pPr>
      <w:r w:rsidRPr="00916AF8">
        <w:rPr>
          <w:b/>
        </w:rPr>
        <w:t xml:space="preserve">Fig. </w:t>
      </w:r>
      <w:r w:rsidR="007D4B99">
        <w:rPr>
          <w:b/>
        </w:rPr>
        <w:t>4</w:t>
      </w:r>
      <w:r w:rsidRPr="00D454D4">
        <w:rPr>
          <w:i/>
        </w:rPr>
        <w:t xml:space="preserve">: </w:t>
      </w:r>
      <w:r>
        <w:rPr>
          <w:i/>
        </w:rPr>
        <w:t xml:space="preserve">Pins on PS/2 connector  </w:t>
      </w:r>
      <w:r w:rsidRPr="0026098C">
        <w:rPr>
          <w:b/>
          <w:i/>
          <w:vertAlign w:val="superscript"/>
        </w:rPr>
        <w:t>[</w:t>
      </w:r>
      <w:r w:rsidR="00916F58">
        <w:rPr>
          <w:b/>
          <w:i/>
          <w:vertAlign w:val="superscript"/>
        </w:rPr>
        <w:t>2</w:t>
      </w:r>
      <w:r w:rsidRPr="0026098C">
        <w:rPr>
          <w:b/>
          <w:i/>
          <w:vertAlign w:val="superscript"/>
        </w:rPr>
        <w:t>]</w:t>
      </w:r>
    </w:p>
    <w:p w:rsidR="00560351" w:rsidRDefault="00560351" w:rsidP="00F93C9A">
      <w:pPr>
        <w:pStyle w:val="ListBullet"/>
        <w:numPr>
          <w:ilvl w:val="0"/>
          <w:numId w:val="0"/>
        </w:numPr>
        <w:ind w:left="360" w:hanging="360"/>
        <w:jc w:val="center"/>
        <w:rPr>
          <w:b/>
        </w:rPr>
      </w:pPr>
    </w:p>
    <w:p w:rsidR="009973FD" w:rsidRDefault="009973FD" w:rsidP="009973FD">
      <w:pPr>
        <w:pStyle w:val="ListBullet"/>
        <w:ind w:left="1620"/>
        <w:jc w:val="both"/>
      </w:pPr>
      <w:r>
        <w:t>The development kit has three serial ports on board namely:</w:t>
      </w:r>
    </w:p>
    <w:p w:rsidR="009973FD" w:rsidRDefault="009973FD" w:rsidP="009973FD">
      <w:pPr>
        <w:pStyle w:val="ListBullet"/>
        <w:tabs>
          <w:tab w:val="clear" w:pos="360"/>
          <w:tab w:val="num" w:pos="720"/>
        </w:tabs>
        <w:ind w:left="1980"/>
        <w:jc w:val="both"/>
      </w:pPr>
      <w:r>
        <w:t xml:space="preserve">RS-232 </w:t>
      </w:r>
      <w:r w:rsidR="00106B45">
        <w:t xml:space="preserve">….. </w:t>
      </w:r>
      <w:r>
        <w:t>x 1</w:t>
      </w:r>
    </w:p>
    <w:p w:rsidR="009973FD" w:rsidRDefault="009973FD" w:rsidP="009973FD">
      <w:pPr>
        <w:pStyle w:val="ListBullet"/>
        <w:tabs>
          <w:tab w:val="clear" w:pos="360"/>
          <w:tab w:val="num" w:pos="720"/>
        </w:tabs>
        <w:ind w:left="1980"/>
        <w:jc w:val="both"/>
      </w:pPr>
      <w:r>
        <w:t xml:space="preserve">PS/2 </w:t>
      </w:r>
      <w:r w:rsidR="00106B45">
        <w:t xml:space="preserve">….. </w:t>
      </w:r>
      <w:r>
        <w:t>x 2</w:t>
      </w:r>
    </w:p>
    <w:p w:rsidR="00525BC1" w:rsidRDefault="009973FD" w:rsidP="008F1101">
      <w:pPr>
        <w:pStyle w:val="ListBullet"/>
        <w:numPr>
          <w:ilvl w:val="0"/>
          <w:numId w:val="0"/>
        </w:numPr>
        <w:ind w:left="1620"/>
        <w:jc w:val="both"/>
      </w:pPr>
      <w:r>
        <w:t>RS-232 is a 9pin connector used to communicate to a host computer via COM port. There are also two PS/2 ports mainly to support the keyboard and mouse use.  System. All of the serial ports are equipped with level-shifting circuits, because the Virtex-II Pro FPGAs cannot interface directly to the voltage levels required by RS-232 or PS/2.</w:t>
      </w:r>
      <w:r w:rsidR="00DE635E">
        <w:t xml:space="preserve"> </w:t>
      </w:r>
      <w:r w:rsidR="00DE635E" w:rsidRPr="00DE635E">
        <w:rPr>
          <w:vertAlign w:val="superscript"/>
        </w:rPr>
        <w:t>[1]</w:t>
      </w:r>
    </w:p>
    <w:p w:rsidR="00A40E57" w:rsidRDefault="00A40E57" w:rsidP="001D2029">
      <w:pPr>
        <w:pStyle w:val="ListBullet"/>
        <w:numPr>
          <w:ilvl w:val="0"/>
          <w:numId w:val="0"/>
        </w:numPr>
        <w:ind w:left="1260"/>
        <w:jc w:val="both"/>
        <w:rPr>
          <w:b/>
        </w:rPr>
      </w:pPr>
      <w:r w:rsidRPr="001844D1">
        <w:rPr>
          <w:b/>
        </w:rPr>
        <w:t>VGA Connector:</w:t>
      </w:r>
    </w:p>
    <w:p w:rsidR="001D2029" w:rsidRDefault="00822ED9" w:rsidP="001D2029">
      <w:pPr>
        <w:pStyle w:val="ListBullet"/>
        <w:numPr>
          <w:ilvl w:val="0"/>
          <w:numId w:val="0"/>
        </w:numPr>
        <w:ind w:left="1260"/>
        <w:jc w:val="both"/>
        <w:rPr>
          <w:b/>
        </w:rPr>
      </w:pPr>
      <w:r>
        <w:rPr>
          <w:noProof/>
        </w:rPr>
        <w:drawing>
          <wp:inline distT="0" distB="0" distL="0" distR="0" wp14:anchorId="1181AFDF" wp14:editId="3744B95B">
            <wp:extent cx="38862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504950"/>
                    </a:xfrm>
                    <a:prstGeom prst="rect">
                      <a:avLst/>
                    </a:prstGeom>
                  </pic:spPr>
                </pic:pic>
              </a:graphicData>
            </a:graphic>
          </wp:inline>
        </w:drawing>
      </w:r>
    </w:p>
    <w:p w:rsidR="00822ED9" w:rsidRDefault="00822ED9" w:rsidP="00822ED9">
      <w:pPr>
        <w:pStyle w:val="ListBullet"/>
        <w:numPr>
          <w:ilvl w:val="0"/>
          <w:numId w:val="0"/>
        </w:numPr>
        <w:spacing w:after="0"/>
        <w:ind w:left="360" w:hanging="360"/>
        <w:jc w:val="center"/>
        <w:rPr>
          <w:b/>
          <w:i/>
          <w:vertAlign w:val="superscript"/>
        </w:rPr>
      </w:pPr>
      <w:r w:rsidRPr="00916AF8">
        <w:rPr>
          <w:b/>
        </w:rPr>
        <w:t xml:space="preserve">Fig. </w:t>
      </w:r>
      <w:r>
        <w:rPr>
          <w:b/>
        </w:rPr>
        <w:t>5</w:t>
      </w:r>
      <w:r>
        <w:t xml:space="preserve">: </w:t>
      </w:r>
      <w:r>
        <w:rPr>
          <w:i/>
        </w:rPr>
        <w:t>VGA Female connector</w:t>
      </w:r>
      <w:r w:rsidRPr="0026098C">
        <w:rPr>
          <w:i/>
        </w:rPr>
        <w:t xml:space="preserve"> </w:t>
      </w:r>
      <w:r w:rsidRPr="0026098C">
        <w:rPr>
          <w:b/>
          <w:i/>
          <w:vertAlign w:val="superscript"/>
        </w:rPr>
        <w:t>[</w:t>
      </w:r>
      <w:r w:rsidR="00C20484">
        <w:rPr>
          <w:b/>
          <w:i/>
          <w:vertAlign w:val="superscript"/>
        </w:rPr>
        <w:t>3</w:t>
      </w:r>
      <w:r w:rsidRPr="0026098C">
        <w:rPr>
          <w:b/>
          <w:i/>
          <w:vertAlign w:val="superscript"/>
        </w:rPr>
        <w:t>]</w:t>
      </w:r>
    </w:p>
    <w:p w:rsidR="006A7AFE" w:rsidRDefault="006A7AFE" w:rsidP="006A7AFE">
      <w:pPr>
        <w:pStyle w:val="ListBullet"/>
        <w:tabs>
          <w:tab w:val="clear" w:pos="360"/>
          <w:tab w:val="num" w:pos="1620"/>
        </w:tabs>
        <w:ind w:left="1620"/>
        <w:jc w:val="both"/>
      </w:pPr>
      <w:r w:rsidRPr="00FC2E17">
        <w:rPr>
          <w:i/>
        </w:rPr>
        <w:t>Blank signal</w:t>
      </w:r>
      <w:r>
        <w:t>: Overrides the RGB signal and blanks the display output.</w:t>
      </w:r>
    </w:p>
    <w:p w:rsidR="006A7AFE" w:rsidRDefault="006A7AFE" w:rsidP="006A7AFE">
      <w:pPr>
        <w:pStyle w:val="ListBullet"/>
        <w:tabs>
          <w:tab w:val="clear" w:pos="360"/>
          <w:tab w:val="num" w:pos="1620"/>
        </w:tabs>
        <w:ind w:left="1620"/>
        <w:jc w:val="both"/>
      </w:pPr>
      <w:r w:rsidRPr="00FC2E17">
        <w:rPr>
          <w:i/>
        </w:rPr>
        <w:t>Pixel clock</w:t>
      </w:r>
      <w:r>
        <w:t>: Various clock rates can be created by the software but in this particular case, we use it at a rate of 25MHz since here we are using a 640x480@60Hz monitor.</w:t>
      </w:r>
    </w:p>
    <w:p w:rsidR="006A7AFE" w:rsidRDefault="006A7AFE" w:rsidP="006A7AFE">
      <w:pPr>
        <w:pStyle w:val="ListBullet"/>
        <w:tabs>
          <w:tab w:val="clear" w:pos="360"/>
          <w:tab w:val="num" w:pos="1620"/>
        </w:tabs>
        <w:ind w:left="1620"/>
        <w:jc w:val="both"/>
      </w:pPr>
      <w:r w:rsidRPr="00FC2E17">
        <w:rPr>
          <w:i/>
        </w:rPr>
        <w:t>RGB</w:t>
      </w:r>
      <w:r w:rsidRPr="00FC2E17">
        <w:t>:</w:t>
      </w:r>
      <w:r>
        <w:t xml:space="preserve"> These are the three different analog voltage signals that decide the color of each </w:t>
      </w:r>
    </w:p>
    <w:p w:rsidR="006A7AFE" w:rsidRDefault="006A7AFE" w:rsidP="006A7AFE">
      <w:pPr>
        <w:pStyle w:val="ListBullet"/>
        <w:numPr>
          <w:ilvl w:val="0"/>
          <w:numId w:val="0"/>
        </w:numPr>
        <w:ind w:left="1620"/>
        <w:jc w:val="both"/>
      </w:pPr>
      <w:r>
        <w:t>Pixel. The three colors are Red, Green and Blue.</w:t>
      </w:r>
    </w:p>
    <w:p w:rsidR="002F54A4" w:rsidRDefault="002F54A4" w:rsidP="002F54A4">
      <w:pPr>
        <w:pStyle w:val="ListBullet"/>
        <w:numPr>
          <w:ilvl w:val="0"/>
          <w:numId w:val="0"/>
        </w:numPr>
        <w:ind w:left="1260"/>
        <w:jc w:val="center"/>
      </w:pPr>
      <w:r>
        <w:rPr>
          <w:noProof/>
        </w:rPr>
        <w:drawing>
          <wp:inline distT="0" distB="0" distL="0" distR="0" wp14:anchorId="009E7FD0" wp14:editId="5B9A1166">
            <wp:extent cx="3219292" cy="187413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775" cy="1881404"/>
                    </a:xfrm>
                    <a:prstGeom prst="rect">
                      <a:avLst/>
                    </a:prstGeom>
                  </pic:spPr>
                </pic:pic>
              </a:graphicData>
            </a:graphic>
          </wp:inline>
        </w:drawing>
      </w:r>
    </w:p>
    <w:p w:rsidR="002F54A4" w:rsidRPr="002200FB" w:rsidRDefault="002F54A4" w:rsidP="002F54A4">
      <w:pPr>
        <w:pStyle w:val="ListBullet"/>
        <w:numPr>
          <w:ilvl w:val="0"/>
          <w:numId w:val="0"/>
        </w:numPr>
        <w:ind w:left="1260"/>
        <w:jc w:val="center"/>
        <w:rPr>
          <w:b/>
          <w:i/>
          <w:vertAlign w:val="superscript"/>
        </w:rPr>
      </w:pPr>
      <w:r>
        <w:rPr>
          <w:b/>
        </w:rPr>
        <w:t>Table</w:t>
      </w:r>
      <w:r w:rsidRPr="00916AF8">
        <w:rPr>
          <w:b/>
        </w:rPr>
        <w:t xml:space="preserve"> </w:t>
      </w:r>
      <w:r>
        <w:rPr>
          <w:b/>
        </w:rPr>
        <w:t>1</w:t>
      </w:r>
      <w:r>
        <w:t xml:space="preserve">: </w:t>
      </w:r>
      <w:r w:rsidRPr="002200FB">
        <w:rPr>
          <w:i/>
        </w:rPr>
        <w:t xml:space="preserve">RGB Signals for 7 different colors </w:t>
      </w:r>
      <w:r w:rsidRPr="002200FB">
        <w:rPr>
          <w:b/>
          <w:i/>
          <w:vertAlign w:val="superscript"/>
        </w:rPr>
        <w:t>[</w:t>
      </w:r>
      <w:r w:rsidR="000C0ABB">
        <w:rPr>
          <w:b/>
          <w:i/>
          <w:vertAlign w:val="superscript"/>
        </w:rPr>
        <w:t>4</w:t>
      </w:r>
      <w:r w:rsidRPr="002200FB">
        <w:rPr>
          <w:b/>
          <w:i/>
          <w:vertAlign w:val="superscript"/>
        </w:rPr>
        <w:t>]</w:t>
      </w:r>
    </w:p>
    <w:p w:rsidR="00A26479" w:rsidRDefault="00016D90" w:rsidP="00016D90">
      <w:pPr>
        <w:pStyle w:val="ListBullet"/>
        <w:numPr>
          <w:ilvl w:val="0"/>
          <w:numId w:val="0"/>
        </w:numPr>
        <w:ind w:left="1260"/>
        <w:jc w:val="both"/>
        <w:rPr>
          <w:b/>
        </w:rPr>
      </w:pPr>
      <w:r w:rsidRPr="00016D90">
        <w:rPr>
          <w:b/>
        </w:rPr>
        <w:lastRenderedPageBreak/>
        <w:t>COE file</w:t>
      </w:r>
    </w:p>
    <w:p w:rsidR="00016D90" w:rsidRPr="00DE4760" w:rsidRDefault="00DE4760" w:rsidP="00E40C45">
      <w:pPr>
        <w:pStyle w:val="ListBullet"/>
        <w:numPr>
          <w:ilvl w:val="0"/>
          <w:numId w:val="0"/>
        </w:numPr>
        <w:ind w:left="1260"/>
        <w:jc w:val="both"/>
      </w:pPr>
      <w:r w:rsidRPr="00DE4760">
        <w:t>COE files are memory files with extension .coe created with the help of Memory Editor - a tool that specifies memory contents and initialization values for CORE Generator memory cores. These files have one or more memory blocks defining the contents of one or more COE files. For each memory block defined in a CGF file, the Memory Editor generates a separate COE file.</w:t>
      </w:r>
      <w:r>
        <w:t xml:space="preserve"> </w:t>
      </w:r>
      <w:r w:rsidRPr="00107FB7">
        <w:rPr>
          <w:vertAlign w:val="superscript"/>
        </w:rPr>
        <w:t>[</w:t>
      </w:r>
      <w:r w:rsidR="00107FB7" w:rsidRPr="00107FB7">
        <w:rPr>
          <w:vertAlign w:val="superscript"/>
        </w:rPr>
        <w:t>5</w:t>
      </w:r>
      <w:r w:rsidRPr="00107FB7">
        <w:rPr>
          <w:vertAlign w:val="superscript"/>
        </w:rPr>
        <w:t>]</w:t>
      </w:r>
    </w:p>
    <w:p w:rsidR="006B7ABE" w:rsidRPr="002A3ECB" w:rsidRDefault="002E1E9A" w:rsidP="006B7ABE">
      <w:pPr>
        <w:pStyle w:val="ListBullet"/>
        <w:numPr>
          <w:ilvl w:val="0"/>
          <w:numId w:val="0"/>
        </w:numPr>
        <w:ind w:left="360" w:hanging="360"/>
        <w:jc w:val="both"/>
        <w:rPr>
          <w:b/>
          <w:sz w:val="24"/>
        </w:rPr>
      </w:pPr>
      <w:r w:rsidRPr="002A3ECB">
        <w:rPr>
          <w:b/>
          <w:sz w:val="24"/>
        </w:rPr>
        <w:t>Procedure</w:t>
      </w:r>
    </w:p>
    <w:p w:rsidR="00116EDB" w:rsidRDefault="00116EDB" w:rsidP="00244965">
      <w:pPr>
        <w:jc w:val="both"/>
      </w:pPr>
      <w:r>
        <w:t xml:space="preserve">This section of the report provides a brief description of the steps that were followed to implement the assignment. </w:t>
      </w:r>
      <w:r w:rsidR="00244965">
        <w:t xml:space="preserve">Xilinx ISE 9.2i design software was used for Verilog code write-up, synthesize and implementation </w:t>
      </w:r>
      <w:r w:rsidR="00EB0521">
        <w:t>and</w:t>
      </w:r>
      <w:r w:rsidR="00244965">
        <w:t xml:space="preserve"> to burn the code to the FPGA kit.</w:t>
      </w:r>
      <w:r w:rsidR="004832CC">
        <w:t xml:space="preserve"> We use some fragments of the codes from assignments 2 and 3 to </w:t>
      </w:r>
      <w:r w:rsidR="00D340A8">
        <w:t xml:space="preserve">synchronize the keyboard and VGA. </w:t>
      </w:r>
      <w:r w:rsidR="00190FA3">
        <w:t>Also, the font rom is provid</w:t>
      </w:r>
      <w:r w:rsidR="009376E1">
        <w:t>ed by Dr. Lin.</w:t>
      </w:r>
    </w:p>
    <w:p w:rsidR="003A48AF" w:rsidRDefault="003A48AF" w:rsidP="00B33253">
      <w:pPr>
        <w:pStyle w:val="ListParagraph"/>
        <w:numPr>
          <w:ilvl w:val="0"/>
          <w:numId w:val="8"/>
        </w:numPr>
        <w:jc w:val="both"/>
      </w:pPr>
      <w:r>
        <w:t>Created a new project in ISE named ‘</w:t>
      </w:r>
      <w:r w:rsidR="00E016B3">
        <w:t>Lab</w:t>
      </w:r>
      <w:r w:rsidR="00190FA3">
        <w:t>4</w:t>
      </w:r>
      <w:r>
        <w:t xml:space="preserve">’. </w:t>
      </w:r>
      <w:r w:rsidR="00E016B3">
        <w:t>The logic implemented to write the code has been given below</w:t>
      </w:r>
      <w:r>
        <w:t>.</w:t>
      </w:r>
    </w:p>
    <w:p w:rsidR="00967E2E" w:rsidRDefault="0077218B" w:rsidP="00B33253">
      <w:pPr>
        <w:pStyle w:val="ListParagraph"/>
        <w:numPr>
          <w:ilvl w:val="0"/>
          <w:numId w:val="8"/>
        </w:numPr>
        <w:jc w:val="both"/>
      </w:pPr>
      <w:r>
        <w:t xml:space="preserve">The code is been divided into 4 modules. One to synchronize the keyboard, the output of which is fed as the input to the module that is been used to synchronize the </w:t>
      </w:r>
      <w:r w:rsidR="00186F56">
        <w:t>VGA monitor with FPGA</w:t>
      </w:r>
      <w:r w:rsidR="00CF1822">
        <w:t xml:space="preserve"> development kit</w:t>
      </w:r>
      <w:r w:rsidR="00186F56">
        <w:t>.</w:t>
      </w:r>
      <w:r w:rsidR="004406B7">
        <w:t xml:space="preserve"> We also use a module to handle the coe file and lastly a top module </w:t>
      </w:r>
      <w:r w:rsidR="00F95FFD">
        <w:t>is used to handle the signal flow within the rest of the modules.</w:t>
      </w:r>
      <w:r w:rsidR="000B3D81">
        <w:t xml:space="preserve"> </w:t>
      </w:r>
      <w:r>
        <w:t xml:space="preserve"> </w:t>
      </w:r>
    </w:p>
    <w:p w:rsidR="00EE64E2" w:rsidRPr="00805098" w:rsidRDefault="00805098" w:rsidP="00B33253">
      <w:pPr>
        <w:pStyle w:val="ListParagraph"/>
        <w:numPr>
          <w:ilvl w:val="0"/>
          <w:numId w:val="8"/>
        </w:numPr>
        <w:jc w:val="both"/>
        <w:rPr>
          <w:i/>
        </w:rPr>
      </w:pPr>
      <w:r>
        <w:rPr>
          <w:i/>
        </w:rPr>
        <w:t>Types of signals used</w:t>
      </w:r>
      <w:r w:rsidR="00E769B7">
        <w:rPr>
          <w:i/>
        </w:rPr>
        <w:t xml:space="preserve"> for </w:t>
      </w:r>
      <w:r w:rsidR="00C36630">
        <w:rPr>
          <w:i/>
        </w:rPr>
        <w:t>Keyboard</w:t>
      </w:r>
      <w:r w:rsidR="003A48AF" w:rsidRPr="003A48AF">
        <w:rPr>
          <w:i/>
        </w:rPr>
        <w:t>:</w:t>
      </w:r>
      <w:r w:rsidR="0094306D">
        <w:rPr>
          <w:i/>
        </w:rPr>
        <w:t xml:space="preserve"> </w:t>
      </w:r>
      <w:r w:rsidR="00E302BF">
        <w:rPr>
          <w:i/>
        </w:rPr>
        <w:t xml:space="preserve"> </w:t>
      </w:r>
      <w:r w:rsidR="0087429E">
        <w:t>There are two signals involved in this procedure, one is the clock signal and the other is the data signal which is received from the keyboard.</w:t>
      </w:r>
      <w:r w:rsidR="00595F02">
        <w:t xml:space="preserve"> This signal is sampled at the negative clock i.e</w:t>
      </w:r>
      <w:r>
        <w:t>.</w:t>
      </w:r>
      <w:r w:rsidR="00595F02">
        <w:t xml:space="preserve"> at the falling edge.</w:t>
      </w:r>
      <w:r w:rsidR="0087429E">
        <w:t xml:space="preserve"> </w:t>
      </w:r>
    </w:p>
    <w:p w:rsidR="00805098" w:rsidRDefault="00805098" w:rsidP="00805098">
      <w:pPr>
        <w:pStyle w:val="ListParagraph"/>
        <w:jc w:val="center"/>
        <w:rPr>
          <w:i/>
        </w:rPr>
      </w:pPr>
      <w:r>
        <w:rPr>
          <w:noProof/>
        </w:rPr>
        <w:drawing>
          <wp:inline distT="0" distB="0" distL="0" distR="0" wp14:anchorId="7F76E6EF" wp14:editId="0EAB8F06">
            <wp:extent cx="51720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657350"/>
                    </a:xfrm>
                    <a:prstGeom prst="rect">
                      <a:avLst/>
                    </a:prstGeom>
                  </pic:spPr>
                </pic:pic>
              </a:graphicData>
            </a:graphic>
          </wp:inline>
        </w:drawing>
      </w:r>
    </w:p>
    <w:p w:rsidR="00805098" w:rsidRDefault="00805098" w:rsidP="00805098">
      <w:pPr>
        <w:pStyle w:val="ListParagraph"/>
        <w:jc w:val="center"/>
        <w:rPr>
          <w:b/>
          <w:i/>
          <w:vertAlign w:val="superscript"/>
        </w:rPr>
      </w:pPr>
      <w:r w:rsidRPr="00916AF8">
        <w:rPr>
          <w:b/>
        </w:rPr>
        <w:t xml:space="preserve">Fig. </w:t>
      </w:r>
      <w:r w:rsidR="00F8135C">
        <w:rPr>
          <w:b/>
        </w:rPr>
        <w:t>6</w:t>
      </w:r>
      <w:r w:rsidRPr="00D454D4">
        <w:rPr>
          <w:i/>
        </w:rPr>
        <w:t xml:space="preserve">: </w:t>
      </w:r>
      <w:r>
        <w:rPr>
          <w:i/>
        </w:rPr>
        <w:t xml:space="preserve">Nature of Data and clock signal </w:t>
      </w:r>
      <w:r>
        <w:rPr>
          <w:b/>
          <w:i/>
          <w:vertAlign w:val="superscript"/>
        </w:rPr>
        <w:t>[</w:t>
      </w:r>
      <w:r w:rsidR="009752D2">
        <w:rPr>
          <w:b/>
          <w:i/>
          <w:vertAlign w:val="superscript"/>
        </w:rPr>
        <w:t>4</w:t>
      </w:r>
      <w:r w:rsidRPr="0026098C">
        <w:rPr>
          <w:b/>
          <w:i/>
          <w:vertAlign w:val="superscript"/>
        </w:rPr>
        <w:t>]</w:t>
      </w:r>
    </w:p>
    <w:p w:rsidR="00805098" w:rsidRPr="00EE64E2" w:rsidRDefault="00805098" w:rsidP="00805098">
      <w:pPr>
        <w:pStyle w:val="ListParagraph"/>
        <w:jc w:val="center"/>
        <w:rPr>
          <w:i/>
        </w:rPr>
      </w:pPr>
    </w:p>
    <w:p w:rsidR="00CE2873" w:rsidRPr="00CD4895" w:rsidRDefault="00CA728A" w:rsidP="0049768F">
      <w:pPr>
        <w:pStyle w:val="ListParagraph"/>
        <w:numPr>
          <w:ilvl w:val="0"/>
          <w:numId w:val="8"/>
        </w:numPr>
        <w:jc w:val="both"/>
      </w:pPr>
      <w:r w:rsidRPr="00532B6F">
        <w:rPr>
          <w:i/>
        </w:rPr>
        <w:t xml:space="preserve">Reading the font rom: </w:t>
      </w:r>
      <w:r w:rsidR="00CE2873" w:rsidRPr="00CD4895">
        <w:t>The used rom has width of 8 bits and a depth of 128. This created using the Xilinx coregent tools and the provided coe file.</w:t>
      </w:r>
      <w:r w:rsidR="00BB3F33">
        <w:t xml:space="preserve"> The clock signal and the address signal are given as inputs to the rom which in turn provides an 8 bit data</w:t>
      </w:r>
      <w:r w:rsidR="00205C82">
        <w:t xml:space="preserve"> based o</w:t>
      </w:r>
      <w:r w:rsidR="00895990">
        <w:t>n</w:t>
      </w:r>
      <w:r w:rsidR="00205C82">
        <w:t xml:space="preserve"> which we choose whether or not to display color on VGA.</w:t>
      </w:r>
    </w:p>
    <w:p w:rsidR="00412783" w:rsidRDefault="00532B6F" w:rsidP="00CE2873">
      <w:pPr>
        <w:pStyle w:val="ListParagraph"/>
        <w:jc w:val="both"/>
      </w:pPr>
      <w:r w:rsidRPr="0036256D">
        <w:t xml:space="preserve">In this ROM, the </w:t>
      </w:r>
      <w:r w:rsidR="00A94EE5">
        <w:t>4</w:t>
      </w:r>
      <w:r w:rsidRPr="0036256D">
        <w:t xml:space="preserve"> MSBs of the </w:t>
      </w:r>
      <w:r w:rsidR="00A94EE5">
        <w:t>7</w:t>
      </w:r>
      <w:r w:rsidRPr="0036256D">
        <w:t xml:space="preserve"> -bit address are used to identify the character</w:t>
      </w:r>
      <w:r w:rsidR="00A94EE5">
        <w:t xml:space="preserve"> we referred this to as char address</w:t>
      </w:r>
      <w:r w:rsidRPr="0036256D">
        <w:t xml:space="preserve">, the </w:t>
      </w:r>
      <w:r w:rsidR="00A94EE5">
        <w:t>other three</w:t>
      </w:r>
      <w:r w:rsidRPr="0036256D">
        <w:t xml:space="preserve"> LSBs of the address are used to identify the row within a character pattern</w:t>
      </w:r>
      <w:r w:rsidR="00A94EE5">
        <w:t xml:space="preserve"> which is referred to as </w:t>
      </w:r>
      <w:r w:rsidR="000C114F">
        <w:t>row address</w:t>
      </w:r>
      <w:r w:rsidRPr="0036256D">
        <w:t>.</w:t>
      </w:r>
    </w:p>
    <w:p w:rsidR="00455430" w:rsidRPr="00653A0B" w:rsidRDefault="001F2659" w:rsidP="00455430">
      <w:pPr>
        <w:ind w:left="1440"/>
        <w:jc w:val="both"/>
        <w:rPr>
          <w:b/>
          <w:i/>
        </w:rPr>
      </w:pPr>
      <w:r w:rsidRPr="00653A0B">
        <w:rPr>
          <w:b/>
          <w:i/>
        </w:rPr>
        <w:t xml:space="preserve">7 bits Address signal of COE </w:t>
      </w:r>
      <w:r w:rsidRPr="00653A0B">
        <w:rPr>
          <w:b/>
          <w:i/>
        </w:rPr>
        <w:sym w:font="Wingdings" w:char="F0E0"/>
      </w:r>
      <w:r w:rsidRPr="00653A0B">
        <w:rPr>
          <w:b/>
          <w:i/>
        </w:rPr>
        <w:t xml:space="preserve"> 4 bits of character address + 3 bits of row address</w:t>
      </w:r>
    </w:p>
    <w:p w:rsidR="006E27A0" w:rsidRDefault="00AF2FE1" w:rsidP="006E27A0">
      <w:pPr>
        <w:pStyle w:val="ListParagraph"/>
        <w:jc w:val="both"/>
      </w:pPr>
      <w:r w:rsidRPr="00AF3CB9">
        <w:t>With this input, we can obtain 8 bit data</w:t>
      </w:r>
      <w:r w:rsidR="00781D7D" w:rsidRPr="00AF3CB9">
        <w:t xml:space="preserve"> to be plotted on the </w:t>
      </w:r>
      <w:r w:rsidR="00B020C1" w:rsidRPr="00AF3CB9">
        <w:t>8x8 area chosen to display the text on VGA.</w:t>
      </w:r>
    </w:p>
    <w:p w:rsidR="00A2154D" w:rsidRDefault="003662AA" w:rsidP="006E27A0">
      <w:pPr>
        <w:pStyle w:val="ListParagraph"/>
        <w:jc w:val="both"/>
      </w:pPr>
      <w:r>
        <w:rPr>
          <w:noProof/>
        </w:rPr>
        <w:lastRenderedPageBreak/>
        <w:drawing>
          <wp:inline distT="0" distB="0" distL="0" distR="0">
            <wp:extent cx="59340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rsidR="003662AA" w:rsidRDefault="003662AA" w:rsidP="003662AA">
      <w:pPr>
        <w:pStyle w:val="ListBullet"/>
        <w:numPr>
          <w:ilvl w:val="0"/>
          <w:numId w:val="0"/>
        </w:numPr>
        <w:spacing w:after="0"/>
        <w:ind w:left="360" w:hanging="360"/>
        <w:jc w:val="center"/>
        <w:rPr>
          <w:b/>
          <w:i/>
          <w:vertAlign w:val="superscript"/>
        </w:rPr>
      </w:pPr>
      <w:r w:rsidRPr="00916AF8">
        <w:rPr>
          <w:b/>
        </w:rPr>
        <w:t xml:space="preserve">Fig. </w:t>
      </w:r>
      <w:r w:rsidR="002B44F0">
        <w:rPr>
          <w:b/>
        </w:rPr>
        <w:t>7</w:t>
      </w:r>
      <w:r>
        <w:t xml:space="preserve">: </w:t>
      </w:r>
      <w:r w:rsidR="00F4019F">
        <w:rPr>
          <w:i/>
        </w:rPr>
        <w:t>Two-stage text generation</w:t>
      </w:r>
    </w:p>
    <w:p w:rsidR="003662AA" w:rsidRPr="00AF3CB9" w:rsidRDefault="003662AA" w:rsidP="006E27A0">
      <w:pPr>
        <w:pStyle w:val="ListParagraph"/>
        <w:jc w:val="both"/>
      </w:pPr>
    </w:p>
    <w:p w:rsidR="003A48AF" w:rsidRPr="0050300B" w:rsidRDefault="00805098" w:rsidP="00B33253">
      <w:pPr>
        <w:pStyle w:val="ListParagraph"/>
        <w:numPr>
          <w:ilvl w:val="0"/>
          <w:numId w:val="8"/>
        </w:numPr>
        <w:jc w:val="both"/>
        <w:rPr>
          <w:i/>
        </w:rPr>
      </w:pPr>
      <w:r>
        <w:rPr>
          <w:i/>
        </w:rPr>
        <w:t>Reading the keys</w:t>
      </w:r>
      <w:r w:rsidRPr="003A48AF">
        <w:rPr>
          <w:i/>
        </w:rPr>
        <w:t>:</w:t>
      </w:r>
      <w:r>
        <w:rPr>
          <w:i/>
        </w:rPr>
        <w:t xml:space="preserve"> </w:t>
      </w:r>
      <w:r>
        <w:t>T</w:t>
      </w:r>
      <w:r w:rsidRPr="00805098">
        <w:t>he</w:t>
      </w:r>
      <w:r>
        <w:t xml:space="preserve"> data signal from the ke</w:t>
      </w:r>
      <w:r w:rsidR="001158B8">
        <w:t>yboard is collection of 11 bits in which the main data is stored in the 8 bits starting from the 2</w:t>
      </w:r>
      <w:r w:rsidR="001158B8" w:rsidRPr="001158B8">
        <w:rPr>
          <w:vertAlign w:val="superscript"/>
        </w:rPr>
        <w:t>nd</w:t>
      </w:r>
      <w:r w:rsidR="001158B8">
        <w:t xml:space="preserve"> bit and ending at the 9</w:t>
      </w:r>
      <w:r w:rsidR="001158B8" w:rsidRPr="001158B8">
        <w:rPr>
          <w:vertAlign w:val="superscript"/>
        </w:rPr>
        <w:t>th</w:t>
      </w:r>
      <w:r w:rsidR="001158B8">
        <w:t xml:space="preserve"> bit as shown in the figure above. The rest of the bits indicate the start, end and parity.</w:t>
      </w:r>
      <w:r w:rsidR="006B5D71">
        <w:t xml:space="preserve"> Each key has a unique code which is sent in the mention 8 bit data set.</w:t>
      </w:r>
      <w:r w:rsidR="00163432">
        <w:t xml:space="preserve"> This data is sent continuously until the key is pressed followed by the ending bit 0.</w:t>
      </w:r>
    </w:p>
    <w:p w:rsidR="0050300B" w:rsidRPr="0050300B" w:rsidRDefault="0050300B" w:rsidP="0050300B">
      <w:pPr>
        <w:pStyle w:val="ListParagraph"/>
        <w:jc w:val="both"/>
        <w:rPr>
          <w:i/>
        </w:rPr>
      </w:pPr>
    </w:p>
    <w:tbl>
      <w:tblPr>
        <w:tblW w:w="3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090"/>
        <w:gridCol w:w="1079"/>
      </w:tblGrid>
      <w:tr w:rsidR="0050300B" w:rsidRPr="002200FB" w:rsidTr="00C4177A">
        <w:trPr>
          <w:trHeight w:val="300"/>
          <w:jc w:val="center"/>
        </w:trPr>
        <w:tc>
          <w:tcPr>
            <w:tcW w:w="1515" w:type="dxa"/>
            <w:shd w:val="clear" w:color="auto" w:fill="auto"/>
            <w:noWrap/>
            <w:vAlign w:val="bottom"/>
            <w:hideMark/>
          </w:tcPr>
          <w:p w:rsidR="0050300B" w:rsidRPr="002200FB" w:rsidRDefault="0050300B"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Key codes in Hexadecimal</w:t>
            </w:r>
          </w:p>
        </w:tc>
        <w:tc>
          <w:tcPr>
            <w:tcW w:w="965" w:type="dxa"/>
            <w:shd w:val="clear" w:color="auto" w:fill="auto"/>
            <w:noWrap/>
            <w:vAlign w:val="bottom"/>
            <w:hideMark/>
          </w:tcPr>
          <w:p w:rsidR="0050300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Character</w:t>
            </w:r>
          </w:p>
          <w:p w:rsidR="00905DC9" w:rsidRPr="002200F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Address</w:t>
            </w:r>
          </w:p>
        </w:tc>
        <w:tc>
          <w:tcPr>
            <w:tcW w:w="1079" w:type="dxa"/>
            <w:shd w:val="clear" w:color="auto" w:fill="auto"/>
            <w:noWrap/>
            <w:vAlign w:val="bottom"/>
            <w:hideMark/>
          </w:tcPr>
          <w:p w:rsidR="0050300B" w:rsidRPr="002200FB" w:rsidRDefault="00905DC9" w:rsidP="008F7EB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KEY</w:t>
            </w:r>
          </w:p>
        </w:tc>
      </w:tr>
      <w:tr w:rsidR="0050300B" w:rsidRPr="002200FB" w:rsidTr="00C4177A">
        <w:trPr>
          <w:trHeight w:val="300"/>
          <w:jc w:val="center"/>
        </w:trPr>
        <w:tc>
          <w:tcPr>
            <w:tcW w:w="1515" w:type="dxa"/>
            <w:shd w:val="clear" w:color="auto" w:fill="auto"/>
            <w:noWrap/>
            <w:vAlign w:val="bottom"/>
          </w:tcPr>
          <w:p w:rsidR="002A428B" w:rsidRDefault="002A428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45</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16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1E</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25</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2E</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3D</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3E</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46</w:t>
            </w:r>
          </w:p>
          <w:p w:rsidR="00905DC9" w:rsidRPr="002200FB" w:rsidRDefault="00905DC9"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5A</w:t>
            </w:r>
          </w:p>
        </w:tc>
        <w:tc>
          <w:tcPr>
            <w:tcW w:w="965" w:type="dxa"/>
            <w:shd w:val="clear" w:color="auto" w:fill="auto"/>
            <w:noWrap/>
            <w:vAlign w:val="bottom"/>
          </w:tcPr>
          <w:p w:rsidR="002A428B" w:rsidRDefault="002A428B"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0000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0001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0010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0011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0100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0101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0110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0111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1000</w:t>
            </w:r>
          </w:p>
          <w:p w:rsid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1001</w:t>
            </w:r>
          </w:p>
          <w:p w:rsidR="00905DC9" w:rsidRPr="002200F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1011</w:t>
            </w:r>
          </w:p>
        </w:tc>
        <w:tc>
          <w:tcPr>
            <w:tcW w:w="1079" w:type="dxa"/>
            <w:shd w:val="clear" w:color="auto" w:fill="auto"/>
            <w:noWrap/>
            <w:vAlign w:val="bottom"/>
          </w:tcPr>
          <w:p w:rsidR="002A428B" w:rsidRDefault="002A428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p w:rsidR="00905DC9" w:rsidRPr="002200FB" w:rsidRDefault="00905DC9"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Enter</w:t>
            </w:r>
          </w:p>
        </w:tc>
      </w:tr>
    </w:tbl>
    <w:p w:rsidR="0050300B" w:rsidRDefault="0050300B" w:rsidP="0050300B">
      <w:pPr>
        <w:jc w:val="center"/>
        <w:rPr>
          <w:i/>
        </w:rPr>
      </w:pPr>
    </w:p>
    <w:p w:rsidR="008D28C3" w:rsidRPr="00F01B00" w:rsidRDefault="0050300B" w:rsidP="00F01B00">
      <w:pPr>
        <w:jc w:val="center"/>
        <w:rPr>
          <w:i/>
          <w:vertAlign w:val="superscript"/>
        </w:rPr>
      </w:pPr>
      <w:r>
        <w:rPr>
          <w:b/>
        </w:rPr>
        <w:t>Table</w:t>
      </w:r>
      <w:r w:rsidRPr="00916AF8">
        <w:rPr>
          <w:b/>
        </w:rPr>
        <w:t xml:space="preserve"> </w:t>
      </w:r>
      <w:r w:rsidR="002B44F0">
        <w:rPr>
          <w:b/>
        </w:rPr>
        <w:t>2</w:t>
      </w:r>
      <w:r>
        <w:t xml:space="preserve">: </w:t>
      </w:r>
      <w:r w:rsidR="003D7F5D">
        <w:rPr>
          <w:i/>
        </w:rPr>
        <w:t>Keyboard scan code</w:t>
      </w:r>
      <w:r w:rsidR="003B3E29">
        <w:rPr>
          <w:i/>
        </w:rPr>
        <w:t>s</w:t>
      </w:r>
      <w:r w:rsidR="003D7F5D">
        <w:rPr>
          <w:i/>
        </w:rPr>
        <w:t xml:space="preserve"> </w:t>
      </w:r>
      <w:r w:rsidR="003D7F5D" w:rsidRPr="003D7F5D">
        <w:rPr>
          <w:i/>
          <w:vertAlign w:val="superscript"/>
        </w:rPr>
        <w:t>[</w:t>
      </w:r>
      <w:r w:rsidR="00152680">
        <w:rPr>
          <w:i/>
          <w:vertAlign w:val="superscript"/>
        </w:rPr>
        <w:t>6</w:t>
      </w:r>
      <w:r w:rsidR="003D7F5D" w:rsidRPr="003D7F5D">
        <w:rPr>
          <w:i/>
          <w:vertAlign w:val="superscript"/>
        </w:rPr>
        <w:t>]</w:t>
      </w:r>
    </w:p>
    <w:p w:rsidR="003A381B" w:rsidRPr="00E302BF" w:rsidRDefault="003A381B" w:rsidP="007F7BC2">
      <w:pPr>
        <w:pStyle w:val="ListParagraph"/>
        <w:numPr>
          <w:ilvl w:val="0"/>
          <w:numId w:val="8"/>
        </w:numPr>
        <w:jc w:val="both"/>
        <w:rPr>
          <w:i/>
        </w:rPr>
      </w:pPr>
      <w:r>
        <w:rPr>
          <w:i/>
        </w:rPr>
        <w:t xml:space="preserve">Using the VGA monitor: </w:t>
      </w:r>
      <w:r>
        <w:t xml:space="preserve">Here, the inputs are the two buttons, pixel clock signal and outputs are the synchronization signals and the signals for RGB. </w:t>
      </w:r>
    </w:p>
    <w:p w:rsidR="003A381B" w:rsidRDefault="003A381B" w:rsidP="007F7BC2">
      <w:pPr>
        <w:pStyle w:val="ListParagraph"/>
        <w:numPr>
          <w:ilvl w:val="0"/>
          <w:numId w:val="8"/>
        </w:numPr>
        <w:jc w:val="both"/>
      </w:pPr>
      <w:r>
        <w:t xml:space="preserve">We named the horizontal and vertical synchronization signals as h_synch and v_synch respectively, we also initialize counters for each synch signal in order to identify which pixel is being written. We start from h_counter and v_counter equal to zero, the h_counter counts till the total period of 1 cycle as shown above and then is reset to zero and in the meantime v_counter counts till the total period of 1 cycle of the vertical signal and then is reset to zero conditions are given to make the sync signals either high or low depending on which section of the cycle their respective counter is reached. The limit for each section of cycle for both horizontal and vertical signals where given by Dr. Lin in the handout for assignment 2 but since these were given in terms of seconds, we had to convert them to number of counts by multiplying the given time with pixel </w:t>
      </w:r>
      <w:r>
        <w:lastRenderedPageBreak/>
        <w:t>clock used. In my approach, a 25MHz pixel clock was used and the following counter values were implemented.</w:t>
      </w:r>
    </w:p>
    <w:tbl>
      <w:tblPr>
        <w:tblW w:w="5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163"/>
        <w:gridCol w:w="1182"/>
        <w:gridCol w:w="738"/>
      </w:tblGrid>
      <w:tr w:rsidR="003A381B" w:rsidRPr="002200FB" w:rsidTr="00AA2876">
        <w:trPr>
          <w:trHeight w:val="300"/>
          <w:jc w:val="center"/>
        </w:trPr>
        <w:tc>
          <w:tcPr>
            <w:tcW w:w="2060"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Type of refresh cycle</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Parameter</w:t>
            </w:r>
          </w:p>
        </w:tc>
        <w:tc>
          <w:tcPr>
            <w:tcW w:w="1182"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Time</w:t>
            </w:r>
          </w:p>
        </w:tc>
        <w:tc>
          <w:tcPr>
            <w:tcW w:w="738"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count</w:t>
            </w:r>
          </w:p>
        </w:tc>
      </w:tr>
      <w:tr w:rsidR="003A381B" w:rsidRPr="002200FB" w:rsidTr="00AA2876">
        <w:trPr>
          <w:trHeight w:val="300"/>
          <w:jc w:val="center"/>
        </w:trPr>
        <w:tc>
          <w:tcPr>
            <w:tcW w:w="2060" w:type="dxa"/>
            <w:vMerge w:val="restart"/>
            <w:shd w:val="clear" w:color="auto" w:fill="auto"/>
            <w:noWrap/>
            <w:vAlign w:val="bottom"/>
            <w:hideMark/>
          </w:tcPr>
          <w:p w:rsidR="003A381B" w:rsidRPr="002200FB" w:rsidRDefault="003A381B"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HORIZONTAL</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A</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31.77</w:t>
            </w:r>
            <w:r>
              <w:rPr>
                <w:rFonts w:ascii="Calibri" w:eastAsia="Times New Roman" w:hAnsi="Calibri" w:cs="Times New Roman"/>
                <w:color w:val="000000"/>
              </w:rPr>
              <w:t>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795</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B</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3.77</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95</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C</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1.89</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48</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D</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25.17</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640</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E</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0.94</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12</w:t>
            </w:r>
          </w:p>
        </w:tc>
      </w:tr>
      <w:tr w:rsidR="003A381B" w:rsidRPr="002200FB" w:rsidTr="00AA2876">
        <w:trPr>
          <w:trHeight w:val="300"/>
          <w:jc w:val="center"/>
        </w:trPr>
        <w:tc>
          <w:tcPr>
            <w:tcW w:w="2060" w:type="dxa"/>
            <w:vMerge w:val="restart"/>
            <w:shd w:val="clear" w:color="auto" w:fill="auto"/>
            <w:noWrap/>
            <w:vAlign w:val="bottom"/>
            <w:hideMark/>
          </w:tcPr>
          <w:p w:rsidR="003A381B" w:rsidRPr="002200FB" w:rsidRDefault="003A381B"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VERTICAL</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O</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16.6</w:t>
            </w:r>
            <w:r>
              <w:rPr>
                <w:rFonts w:ascii="Calibri" w:eastAsia="Times New Roman" w:hAnsi="Calibri" w:cs="Times New Roman"/>
                <w:color w:val="000000"/>
              </w:rPr>
              <w:t xml:space="preserve"> ms </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523</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P</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64</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2</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Q</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1.02</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33</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R</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15.25</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480</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S</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0.35</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8</w:t>
            </w:r>
          </w:p>
        </w:tc>
      </w:tr>
    </w:tbl>
    <w:p w:rsidR="003A381B" w:rsidRPr="002200FB" w:rsidRDefault="003A381B" w:rsidP="003A381B">
      <w:pPr>
        <w:pStyle w:val="ListBullet"/>
        <w:numPr>
          <w:ilvl w:val="0"/>
          <w:numId w:val="0"/>
        </w:numPr>
        <w:ind w:left="360" w:hanging="360"/>
        <w:jc w:val="center"/>
        <w:rPr>
          <w:b/>
          <w:i/>
          <w:vertAlign w:val="superscript"/>
        </w:rPr>
      </w:pPr>
      <w:r>
        <w:rPr>
          <w:b/>
        </w:rPr>
        <w:t>Table</w:t>
      </w:r>
      <w:r w:rsidRPr="00916AF8">
        <w:rPr>
          <w:b/>
        </w:rPr>
        <w:t xml:space="preserve"> </w:t>
      </w:r>
      <w:r w:rsidR="002B44F0">
        <w:rPr>
          <w:b/>
        </w:rPr>
        <w:t>3</w:t>
      </w:r>
      <w:r>
        <w:t xml:space="preserve">: </w:t>
      </w:r>
      <w:r>
        <w:rPr>
          <w:i/>
        </w:rPr>
        <w:t>Count values obtained for the given time using a pixel clock of 25Mhz</w:t>
      </w:r>
    </w:p>
    <w:p w:rsidR="00DA253B" w:rsidRDefault="008D5D3E" w:rsidP="008D5D3E">
      <w:pPr>
        <w:pStyle w:val="ListParagraph"/>
        <w:jc w:val="center"/>
      </w:pPr>
      <w:r>
        <w:rPr>
          <w:noProof/>
        </w:rPr>
        <w:drawing>
          <wp:inline distT="0" distB="0" distL="0" distR="0" wp14:anchorId="07D05C57" wp14:editId="5F7322B6">
            <wp:extent cx="4048125" cy="3932650"/>
            <wp:effectExtent l="0" t="0" r="0" b="0"/>
            <wp:docPr id="9" name="Picture 9" descr="http://www.cs.ucr.edu/~jtarango/cs122a/lab4/lab4_vga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cr.edu/~jtarango/cs122a/lab4/lab4_vga_tim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6660" cy="3940941"/>
                    </a:xfrm>
                    <a:prstGeom prst="rect">
                      <a:avLst/>
                    </a:prstGeom>
                    <a:noFill/>
                    <a:ln>
                      <a:noFill/>
                    </a:ln>
                  </pic:spPr>
                </pic:pic>
              </a:graphicData>
            </a:graphic>
          </wp:inline>
        </w:drawing>
      </w:r>
    </w:p>
    <w:p w:rsidR="007C5498" w:rsidRPr="00BF40E9" w:rsidRDefault="007C5498" w:rsidP="007C5498">
      <w:pPr>
        <w:pStyle w:val="ListBullet"/>
        <w:numPr>
          <w:ilvl w:val="0"/>
          <w:numId w:val="0"/>
        </w:numPr>
        <w:ind w:left="360" w:hanging="360"/>
        <w:jc w:val="center"/>
      </w:pPr>
      <w:r w:rsidRPr="00916AF8">
        <w:rPr>
          <w:b/>
        </w:rPr>
        <w:t xml:space="preserve">Fig. </w:t>
      </w:r>
      <w:r w:rsidR="002B44F0">
        <w:rPr>
          <w:b/>
        </w:rPr>
        <w:t>8</w:t>
      </w:r>
      <w:r w:rsidRPr="00916AF8">
        <w:rPr>
          <w:b/>
        </w:rPr>
        <w:t>:</w:t>
      </w:r>
      <w:r>
        <w:t xml:space="preserve"> </w:t>
      </w:r>
      <w:r>
        <w:rPr>
          <w:i/>
        </w:rPr>
        <w:t xml:space="preserve">Diagram to give an idea of the logic implementation for VGA display </w:t>
      </w:r>
      <w:r w:rsidRPr="0026098C">
        <w:rPr>
          <w:i/>
        </w:rPr>
        <w:t xml:space="preserve"> </w:t>
      </w:r>
      <w:r w:rsidRPr="0026098C">
        <w:rPr>
          <w:b/>
          <w:i/>
          <w:vertAlign w:val="superscript"/>
        </w:rPr>
        <w:t>[</w:t>
      </w:r>
      <w:r>
        <w:rPr>
          <w:b/>
          <w:i/>
          <w:vertAlign w:val="superscript"/>
        </w:rPr>
        <w:t>7</w:t>
      </w:r>
      <w:r w:rsidRPr="0026098C">
        <w:rPr>
          <w:b/>
          <w:i/>
          <w:vertAlign w:val="superscript"/>
        </w:rPr>
        <w:t>]</w:t>
      </w:r>
    </w:p>
    <w:p w:rsidR="00CC7C13" w:rsidRDefault="00CC7C13" w:rsidP="00D7319F">
      <w:pPr>
        <w:ind w:left="720"/>
        <w:jc w:val="both"/>
      </w:pPr>
      <w:r>
        <w:t>Once the active video section of the cycle is reached, a case condition is used to display 8 different colors based on the output of the LEDs.</w:t>
      </w:r>
    </w:p>
    <w:p w:rsidR="00CC7C13" w:rsidRPr="003826E1" w:rsidRDefault="00CC7C13" w:rsidP="00CC7C13">
      <w:pPr>
        <w:ind w:left="720"/>
      </w:pPr>
      <w:r>
        <w:t xml:space="preserve"> </w:t>
      </w:r>
    </w:p>
    <w:tbl>
      <w:tblPr>
        <w:tblW w:w="6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3"/>
        <w:gridCol w:w="633"/>
        <w:gridCol w:w="1515"/>
        <w:gridCol w:w="965"/>
        <w:gridCol w:w="1079"/>
        <w:gridCol w:w="960"/>
      </w:tblGrid>
      <w:tr w:rsidR="00CC7C13" w:rsidRPr="002200FB" w:rsidTr="00AA2876">
        <w:trPr>
          <w:trHeight w:val="300"/>
          <w:jc w:val="center"/>
        </w:trPr>
        <w:tc>
          <w:tcPr>
            <w:tcW w:w="1900" w:type="dxa"/>
            <w:gridSpan w:val="3"/>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lastRenderedPageBreak/>
              <w:t>LED Display</w:t>
            </w:r>
          </w:p>
        </w:tc>
        <w:tc>
          <w:tcPr>
            <w:tcW w:w="1515"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Decimal value</w:t>
            </w:r>
          </w:p>
        </w:tc>
        <w:tc>
          <w:tcPr>
            <w:tcW w:w="965"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R</w:t>
            </w:r>
          </w:p>
        </w:tc>
        <w:tc>
          <w:tcPr>
            <w:tcW w:w="1079"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G</w:t>
            </w:r>
          </w:p>
        </w:tc>
        <w:tc>
          <w:tcPr>
            <w:tcW w:w="960"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B</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3</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4</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5</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6</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7</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bl>
    <w:p w:rsidR="00CC7C13" w:rsidRPr="002200FB" w:rsidRDefault="00CC7C13" w:rsidP="00CC7C13">
      <w:pPr>
        <w:pStyle w:val="ListBullet"/>
        <w:numPr>
          <w:ilvl w:val="0"/>
          <w:numId w:val="0"/>
        </w:numPr>
        <w:ind w:left="360" w:hanging="360"/>
        <w:jc w:val="center"/>
        <w:rPr>
          <w:b/>
          <w:i/>
          <w:vertAlign w:val="superscript"/>
        </w:rPr>
      </w:pPr>
      <w:r>
        <w:rPr>
          <w:b/>
        </w:rPr>
        <w:t>Table</w:t>
      </w:r>
      <w:r w:rsidRPr="00916AF8">
        <w:rPr>
          <w:b/>
        </w:rPr>
        <w:t xml:space="preserve"> </w:t>
      </w:r>
      <w:r w:rsidR="002A6606">
        <w:rPr>
          <w:b/>
        </w:rPr>
        <w:t>4</w:t>
      </w:r>
      <w:r>
        <w:t xml:space="preserve">: </w:t>
      </w:r>
      <w:r>
        <w:rPr>
          <w:i/>
        </w:rPr>
        <w:t>RGB Values based on the output of LEDs</w:t>
      </w:r>
    </w:p>
    <w:p w:rsidR="008D5D3E" w:rsidRPr="00DA253B" w:rsidRDefault="001261F1" w:rsidP="00AB4715">
      <w:pPr>
        <w:pStyle w:val="ListParagraph"/>
      </w:pPr>
      <w:r>
        <w:t>A white color background and a red color text was used in this assignment.</w:t>
      </w:r>
    </w:p>
    <w:p w:rsidR="00DA253B" w:rsidRPr="00DA253B" w:rsidRDefault="00DA253B" w:rsidP="00DA253B">
      <w:pPr>
        <w:pStyle w:val="ListParagraph"/>
        <w:rPr>
          <w:i/>
        </w:rPr>
      </w:pPr>
    </w:p>
    <w:p w:rsidR="00DC6056" w:rsidRDefault="0032560C" w:rsidP="005055A8">
      <w:pPr>
        <w:pStyle w:val="ListParagraph"/>
        <w:numPr>
          <w:ilvl w:val="0"/>
          <w:numId w:val="8"/>
        </w:numPr>
      </w:pPr>
      <w:r w:rsidRPr="005055A8">
        <w:t>UCF</w:t>
      </w:r>
      <w:r>
        <w:rPr>
          <w:i/>
        </w:rPr>
        <w:t>:</w:t>
      </w:r>
      <w:r>
        <w:t xml:space="preserve"> The UCF </w:t>
      </w:r>
      <w:r w:rsidR="002167DD">
        <w:t>values</w:t>
      </w:r>
      <w:r>
        <w:t xml:space="preserve"> </w:t>
      </w:r>
      <w:r w:rsidR="00BD668F">
        <w:t xml:space="preserve">were downloaded from </w:t>
      </w:r>
      <w:r w:rsidR="000D68D7" w:rsidRPr="000D68D7">
        <w:t>[</w:t>
      </w:r>
      <w:r w:rsidR="004C7442">
        <w:t>7</w:t>
      </w:r>
      <w:r w:rsidR="000D68D7">
        <w:t>]</w:t>
      </w:r>
      <w:r>
        <w:t xml:space="preserve"> </w:t>
      </w:r>
      <w:r w:rsidR="002167DD">
        <w:t>used</w:t>
      </w:r>
      <w:r>
        <w:t xml:space="preserve">. </w:t>
      </w:r>
    </w:p>
    <w:p w:rsidR="009D06EB" w:rsidRDefault="009D06EB" w:rsidP="009D06EB">
      <w:pPr>
        <w:pStyle w:val="ListParagraph"/>
        <w:jc w:val="both"/>
      </w:pPr>
    </w:p>
    <w:tbl>
      <w:tblPr>
        <w:tblStyle w:val="TableGrid"/>
        <w:tblW w:w="0" w:type="auto"/>
        <w:jc w:val="center"/>
        <w:tblLook w:val="04A0" w:firstRow="1" w:lastRow="0" w:firstColumn="1" w:lastColumn="0" w:noHBand="0" w:noVBand="1"/>
      </w:tblPr>
      <w:tblGrid>
        <w:gridCol w:w="1715"/>
        <w:gridCol w:w="1530"/>
      </w:tblGrid>
      <w:tr w:rsidR="009D06EB" w:rsidTr="00707F8B">
        <w:trPr>
          <w:jc w:val="center"/>
        </w:trPr>
        <w:tc>
          <w:tcPr>
            <w:tcW w:w="1715" w:type="dxa"/>
          </w:tcPr>
          <w:p w:rsidR="009D06EB" w:rsidRDefault="009D06EB" w:rsidP="00E73E85">
            <w:pPr>
              <w:pStyle w:val="ListParagraph"/>
              <w:ind w:left="0"/>
              <w:jc w:val="center"/>
            </w:pPr>
            <w:r>
              <w:t>Signal</w:t>
            </w:r>
          </w:p>
        </w:tc>
        <w:tc>
          <w:tcPr>
            <w:tcW w:w="1530" w:type="dxa"/>
          </w:tcPr>
          <w:p w:rsidR="009D06EB" w:rsidRDefault="009D06EB" w:rsidP="00E73E85">
            <w:pPr>
              <w:pStyle w:val="ListParagraph"/>
              <w:ind w:left="0"/>
              <w:jc w:val="center"/>
            </w:pPr>
            <w:r>
              <w:t>Value</w:t>
            </w:r>
          </w:p>
        </w:tc>
      </w:tr>
      <w:tr w:rsidR="009D06EB" w:rsidTr="00707F8B">
        <w:trPr>
          <w:jc w:val="center"/>
        </w:trPr>
        <w:tc>
          <w:tcPr>
            <w:tcW w:w="1715" w:type="dxa"/>
          </w:tcPr>
          <w:p w:rsidR="009D06EB" w:rsidRDefault="004C7442" w:rsidP="00E73E85">
            <w:pPr>
              <w:pStyle w:val="ListParagraph"/>
              <w:ind w:left="0"/>
              <w:jc w:val="center"/>
            </w:pPr>
            <w:r>
              <w:t xml:space="preserve">Keyboard </w:t>
            </w:r>
            <w:r w:rsidR="009D06EB">
              <w:t>Clock</w:t>
            </w:r>
          </w:p>
        </w:tc>
        <w:tc>
          <w:tcPr>
            <w:tcW w:w="1530" w:type="dxa"/>
          </w:tcPr>
          <w:p w:rsidR="009D06EB" w:rsidRDefault="009D06EB" w:rsidP="00E73E85">
            <w:pPr>
              <w:pStyle w:val="ListParagraph"/>
              <w:ind w:left="0"/>
              <w:jc w:val="center"/>
            </w:pPr>
            <w:r w:rsidRPr="009D06EB">
              <w:t>AG2</w:t>
            </w:r>
          </w:p>
        </w:tc>
      </w:tr>
      <w:tr w:rsidR="009D06EB" w:rsidTr="00707F8B">
        <w:trPr>
          <w:jc w:val="center"/>
        </w:trPr>
        <w:tc>
          <w:tcPr>
            <w:tcW w:w="1715" w:type="dxa"/>
          </w:tcPr>
          <w:p w:rsidR="009D06EB" w:rsidRDefault="004C7442" w:rsidP="00E73E85">
            <w:pPr>
              <w:pStyle w:val="ListParagraph"/>
              <w:ind w:left="0"/>
              <w:jc w:val="center"/>
            </w:pPr>
            <w:r>
              <w:t xml:space="preserve">Keyboard </w:t>
            </w:r>
            <w:r w:rsidR="009D06EB">
              <w:t>D</w:t>
            </w:r>
            <w:r w:rsidR="009D06EB" w:rsidRPr="009D06EB">
              <w:t>ata</w:t>
            </w:r>
          </w:p>
        </w:tc>
        <w:tc>
          <w:tcPr>
            <w:tcW w:w="1530" w:type="dxa"/>
          </w:tcPr>
          <w:p w:rsidR="009D06EB" w:rsidRDefault="009D06EB" w:rsidP="00E73E85">
            <w:pPr>
              <w:pStyle w:val="ListParagraph"/>
              <w:ind w:left="0"/>
              <w:jc w:val="center"/>
            </w:pPr>
            <w:r w:rsidRPr="009D06EB">
              <w:t>AG</w:t>
            </w:r>
            <w:r>
              <w:t>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 xml:space="preserve">VGA </w:t>
            </w:r>
            <w:r w:rsidR="004C7442" w:rsidRPr="004C7442">
              <w:rPr>
                <w:rFonts w:ascii="Calibri" w:eastAsia="Times New Roman" w:hAnsi="Calibri" w:cs="Times New Roman"/>
                <w:color w:val="000000"/>
              </w:rPr>
              <w:t>cl</w:t>
            </w:r>
            <w:r>
              <w:rPr>
                <w:rFonts w:ascii="Calibri" w:eastAsia="Times New Roman" w:hAnsi="Calibri" w:cs="Times New Roman"/>
                <w:color w:val="000000"/>
              </w:rPr>
              <w:t>oc</w:t>
            </w:r>
            <w:r w:rsidR="004C7442" w:rsidRPr="004C7442">
              <w:rPr>
                <w:rFonts w:ascii="Calibri" w:eastAsia="Times New Roman" w:hAnsi="Calibri" w:cs="Times New Roman"/>
                <w:color w:val="000000"/>
              </w:rPr>
              <w:t xml:space="preserve">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AJ15</w:t>
            </w:r>
          </w:p>
        </w:tc>
      </w:tr>
      <w:tr w:rsidR="004C7442" w:rsidRPr="004C7442" w:rsidTr="00707F8B">
        <w:tblPrEx>
          <w:jc w:val="left"/>
        </w:tblPrEx>
        <w:trPr>
          <w:trHeight w:val="300"/>
        </w:trPr>
        <w:tc>
          <w:tcPr>
            <w:tcW w:w="1715" w:type="dxa"/>
            <w:noWrap/>
            <w:hideMark/>
          </w:tcPr>
          <w:p w:rsidR="004C7442" w:rsidRPr="004C7442" w:rsidRDefault="00707F8B" w:rsidP="00707F8B">
            <w:pPr>
              <w:rPr>
                <w:rFonts w:ascii="Calibri" w:eastAsia="Times New Roman" w:hAnsi="Calibri" w:cs="Times New Roman"/>
                <w:color w:val="000000"/>
              </w:rPr>
            </w:pPr>
            <w:r w:rsidRPr="004C7442">
              <w:rPr>
                <w:rFonts w:ascii="Calibri" w:eastAsia="Times New Roman" w:hAnsi="Calibri" w:cs="Times New Roman"/>
                <w:color w:val="000000"/>
              </w:rPr>
              <w:t>H</w:t>
            </w:r>
            <w:r>
              <w:rPr>
                <w:rFonts w:ascii="Calibri" w:eastAsia="Times New Roman" w:hAnsi="Calibri" w:cs="Times New Roman"/>
                <w:color w:val="000000"/>
              </w:rPr>
              <w:t xml:space="preserve">orizontal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B8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 xml:space="preserve">Vertical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D11</w:t>
            </w:r>
          </w:p>
        </w:tc>
      </w:tr>
      <w:tr w:rsidR="004C7442" w:rsidRPr="004C7442" w:rsidTr="00707F8B">
        <w:tblPrEx>
          <w:jc w:val="left"/>
        </w:tblPrEx>
        <w:trPr>
          <w:trHeight w:val="300"/>
        </w:trPr>
        <w:tc>
          <w:tcPr>
            <w:tcW w:w="1715"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bl</w:t>
            </w:r>
            <w:r w:rsidR="00707F8B">
              <w:rPr>
                <w:rFonts w:ascii="Calibri" w:eastAsia="Times New Roman" w:hAnsi="Calibri" w:cs="Times New Roman"/>
                <w:color w:val="000000"/>
              </w:rPr>
              <w:t>a</w:t>
            </w:r>
            <w:r w:rsidRPr="004C7442">
              <w:rPr>
                <w:rFonts w:ascii="Calibri" w:eastAsia="Times New Roman" w:hAnsi="Calibri" w:cs="Times New Roman"/>
                <w:color w:val="000000"/>
              </w:rPr>
              <w:t xml:space="preserve">nk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A8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sidRPr="004C7442">
              <w:rPr>
                <w:rFonts w:ascii="Calibri" w:eastAsia="Times New Roman" w:hAnsi="Calibri" w:cs="Times New Roman"/>
                <w:color w:val="000000"/>
              </w:rPr>
              <w:t>C</w:t>
            </w:r>
            <w:r>
              <w:rPr>
                <w:rFonts w:ascii="Calibri" w:eastAsia="Times New Roman" w:hAnsi="Calibri" w:cs="Times New Roman"/>
                <w:color w:val="000000"/>
              </w:rPr>
              <w:t xml:space="preserve">omp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G12</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sidRPr="004C7442">
              <w:rPr>
                <w:rFonts w:ascii="Calibri" w:eastAsia="Times New Roman" w:hAnsi="Calibri" w:cs="Times New Roman"/>
                <w:color w:val="000000"/>
              </w:rPr>
              <w:t>P</w:t>
            </w:r>
            <w:r>
              <w:rPr>
                <w:rFonts w:ascii="Calibri" w:eastAsia="Times New Roman" w:hAnsi="Calibri" w:cs="Times New Roman"/>
                <w:color w:val="000000"/>
              </w:rPr>
              <w:t xml:space="preserve">ixel </w:t>
            </w:r>
            <w:r w:rsidR="004C7442" w:rsidRPr="004C7442">
              <w:rPr>
                <w:rFonts w:ascii="Calibri" w:eastAsia="Times New Roman" w:hAnsi="Calibri" w:cs="Times New Roman"/>
                <w:color w:val="000000"/>
              </w:rPr>
              <w:t>cl</w:t>
            </w:r>
            <w:r>
              <w:rPr>
                <w:rFonts w:ascii="Calibri" w:eastAsia="Times New Roman" w:hAnsi="Calibri" w:cs="Times New Roman"/>
                <w:color w:val="000000"/>
              </w:rPr>
              <w:t>oc</w:t>
            </w:r>
            <w:r w:rsidR="004C7442" w:rsidRPr="004C7442">
              <w:rPr>
                <w:rFonts w:ascii="Calibri" w:eastAsia="Times New Roman" w:hAnsi="Calibri" w:cs="Times New Roman"/>
                <w:color w:val="000000"/>
              </w:rPr>
              <w:t xml:space="preserve">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H12</w:t>
            </w:r>
          </w:p>
        </w:tc>
      </w:tr>
      <w:tr w:rsidR="004C7442" w:rsidRPr="004C7442" w:rsidTr="00707F8B">
        <w:tblPrEx>
          <w:jc w:val="left"/>
        </w:tblPrEx>
        <w:trPr>
          <w:trHeight w:val="300"/>
        </w:trPr>
        <w:tc>
          <w:tcPr>
            <w:tcW w:w="1715"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r</w:t>
            </w:r>
            <w:r w:rsidR="00707F8B">
              <w:rPr>
                <w:rFonts w:ascii="Calibri" w:eastAsia="Times New Roman" w:hAnsi="Calibri" w:cs="Times New Roman"/>
                <w:color w:val="000000"/>
              </w:rPr>
              <w:t>e</w:t>
            </w:r>
            <w:r w:rsidRPr="004C7442">
              <w:rPr>
                <w:rFonts w:ascii="Calibri" w:eastAsia="Times New Roman" w:hAnsi="Calibri" w:cs="Times New Roman"/>
                <w:color w:val="000000"/>
              </w:rPr>
              <w:t>d[7]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C7</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D7</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F10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F9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E14</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D14</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lastRenderedPageBreak/>
              <w:t>blue[</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D13</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C13</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J15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D15</w:t>
            </w:r>
          </w:p>
        </w:tc>
      </w:tr>
    </w:tbl>
    <w:p w:rsidR="009D06EB" w:rsidRDefault="00E73E85" w:rsidP="006136CE">
      <w:pPr>
        <w:spacing w:before="240"/>
        <w:jc w:val="center"/>
      </w:pPr>
      <w:r w:rsidRPr="00E73E85">
        <w:rPr>
          <w:b/>
        </w:rPr>
        <w:t xml:space="preserve">Table </w:t>
      </w:r>
      <w:r w:rsidR="002A6606">
        <w:rPr>
          <w:b/>
        </w:rPr>
        <w:t>5</w:t>
      </w:r>
      <w:r>
        <w:t xml:space="preserve">: </w:t>
      </w:r>
      <w:r>
        <w:rPr>
          <w:i/>
        </w:rPr>
        <w:t>UCF Values</w:t>
      </w:r>
      <w:r w:rsidRPr="00E73E85">
        <w:rPr>
          <w:i/>
        </w:rPr>
        <w:t xml:space="preserve"> </w:t>
      </w:r>
      <w:r w:rsidRPr="00E73E85">
        <w:rPr>
          <w:i/>
          <w:vertAlign w:val="superscript"/>
        </w:rPr>
        <w:t>[</w:t>
      </w:r>
      <w:r w:rsidR="004C7442">
        <w:rPr>
          <w:i/>
          <w:vertAlign w:val="superscript"/>
        </w:rPr>
        <w:t>7</w:t>
      </w:r>
      <w:r w:rsidRPr="00E73E85">
        <w:rPr>
          <w:i/>
          <w:vertAlign w:val="superscript"/>
        </w:rPr>
        <w:t>]</w:t>
      </w:r>
    </w:p>
    <w:p w:rsidR="00DE009E" w:rsidRDefault="00293649" w:rsidP="001862A6">
      <w:pPr>
        <w:pStyle w:val="ListParagraph"/>
        <w:numPr>
          <w:ilvl w:val="0"/>
          <w:numId w:val="8"/>
        </w:numPr>
        <w:jc w:val="both"/>
      </w:pPr>
      <w:r>
        <w:t xml:space="preserve">Next, we </w:t>
      </w:r>
      <w:r w:rsidR="00DC6056">
        <w:t xml:space="preserve">check the syntax form design utilities </w:t>
      </w:r>
      <w:r w:rsidR="00DC6056">
        <w:sym w:font="Wingdings" w:char="F0E0"/>
      </w:r>
      <w:r w:rsidR="00DC6056">
        <w:t xml:space="preserve"> check syntax option in the processes window.</w:t>
      </w:r>
    </w:p>
    <w:p w:rsidR="00DC6056" w:rsidRDefault="00DC6056" w:rsidP="001862A6">
      <w:pPr>
        <w:pStyle w:val="ListParagraph"/>
        <w:numPr>
          <w:ilvl w:val="0"/>
          <w:numId w:val="8"/>
        </w:numPr>
        <w:jc w:val="both"/>
      </w:pPr>
      <w:r>
        <w:t>We then synthesize the written code. If no errors occur, we proceed to the next step. Else, we need to debug the code accordingly.</w:t>
      </w:r>
    </w:p>
    <w:p w:rsidR="00DC6056" w:rsidRDefault="00070D22" w:rsidP="001862A6">
      <w:pPr>
        <w:pStyle w:val="ListParagraph"/>
        <w:numPr>
          <w:ilvl w:val="0"/>
          <w:numId w:val="8"/>
        </w:numPr>
        <w:jc w:val="both"/>
      </w:pPr>
      <w:r>
        <w:t>On</w:t>
      </w:r>
      <w:r w:rsidR="00A14C78">
        <w:t>c</w:t>
      </w:r>
      <w:r>
        <w:t xml:space="preserve">e the synthesis is finished successfully, we need to </w:t>
      </w:r>
      <w:r w:rsidR="00E00535">
        <w:t>implement</w:t>
      </w:r>
      <w:r w:rsidR="00DC6056">
        <w:t xml:space="preserve"> design</w:t>
      </w:r>
      <w:r>
        <w:t>.</w:t>
      </w:r>
    </w:p>
    <w:p w:rsidR="00DC6056" w:rsidRDefault="00DC6056" w:rsidP="001862A6">
      <w:pPr>
        <w:pStyle w:val="ListParagraph"/>
        <w:numPr>
          <w:ilvl w:val="0"/>
          <w:numId w:val="8"/>
        </w:numPr>
        <w:jc w:val="both"/>
      </w:pPr>
      <w:r>
        <w:t>Generate the programing file. The tool</w:t>
      </w:r>
      <w:r w:rsidR="002167DD">
        <w:t>s</w:t>
      </w:r>
      <w:r>
        <w:t xml:space="preserve"> for these three steps can be found on the processes window</w:t>
      </w:r>
      <w:r w:rsidR="00CC3E6F">
        <w:t>.</w:t>
      </w:r>
    </w:p>
    <w:p w:rsidR="00CC3E6F" w:rsidRDefault="00CC3E6F" w:rsidP="001862A6">
      <w:pPr>
        <w:pStyle w:val="ListParagraph"/>
        <w:numPr>
          <w:ilvl w:val="0"/>
          <w:numId w:val="8"/>
        </w:numPr>
        <w:jc w:val="both"/>
      </w:pPr>
      <w:r>
        <w:t>A bit file is generated in the project folder. With the same name as the name of the project.</w:t>
      </w:r>
    </w:p>
    <w:p w:rsidR="00CC3E6F" w:rsidRDefault="00CC3E6F" w:rsidP="001862A6">
      <w:pPr>
        <w:pStyle w:val="ListParagraph"/>
        <w:numPr>
          <w:ilvl w:val="0"/>
          <w:numId w:val="8"/>
        </w:numPr>
        <w:jc w:val="both"/>
      </w:pPr>
      <w:r>
        <w:t xml:space="preserve">We now connect the </w:t>
      </w:r>
      <w:r w:rsidR="007D23D0">
        <w:t>FPGA</w:t>
      </w:r>
      <w:r>
        <w:t xml:space="preserve"> kit to the system</w:t>
      </w:r>
      <w:r w:rsidR="002167DD">
        <w:t xml:space="preserve"> and the </w:t>
      </w:r>
      <w:r w:rsidR="00E155D6">
        <w:t>keyboard</w:t>
      </w:r>
      <w:r w:rsidR="00F31562">
        <w:t xml:space="preserve"> &amp;</w:t>
      </w:r>
      <w:r w:rsidR="00AE15B6">
        <w:t xml:space="preserve"> </w:t>
      </w:r>
      <w:r w:rsidR="00A14C78">
        <w:t>VGA</w:t>
      </w:r>
      <w:r w:rsidR="002167DD">
        <w:t xml:space="preserve"> to the </w:t>
      </w:r>
      <w:r w:rsidR="007D23D0">
        <w:t>FPGA</w:t>
      </w:r>
      <w:r w:rsidR="002167DD">
        <w:t xml:space="preserve"> kit</w:t>
      </w:r>
      <w:r>
        <w:t xml:space="preserve"> and turn </w:t>
      </w:r>
      <w:r w:rsidR="002167DD">
        <w:t xml:space="preserve">the kit and </w:t>
      </w:r>
      <w:r>
        <w:t>ON.</w:t>
      </w:r>
    </w:p>
    <w:p w:rsidR="00CF0A98" w:rsidRDefault="00A57690" w:rsidP="001862A6">
      <w:pPr>
        <w:pStyle w:val="ListParagraph"/>
        <w:numPr>
          <w:ilvl w:val="0"/>
          <w:numId w:val="8"/>
        </w:numPr>
        <w:jc w:val="both"/>
      </w:pPr>
      <w:r>
        <w:t>We use the generated bit file and map it using configure device (iMPACT</w:t>
      </w:r>
      <w:r w:rsidR="00F31562">
        <w:t xml:space="preserve">) tool available in </w:t>
      </w:r>
      <w:r>
        <w:t>generate programming file tool.</w:t>
      </w:r>
    </w:p>
    <w:p w:rsidR="00CC3E6F" w:rsidRPr="00293649" w:rsidRDefault="00CF0A98" w:rsidP="001862A6">
      <w:pPr>
        <w:pStyle w:val="ListParagraph"/>
        <w:numPr>
          <w:ilvl w:val="0"/>
          <w:numId w:val="8"/>
        </w:numPr>
        <w:jc w:val="both"/>
      </w:pPr>
      <w:r>
        <w:t>The board is now ready for testing.</w:t>
      </w:r>
      <w:r w:rsidR="00CC3E6F">
        <w:t xml:space="preserve">  </w:t>
      </w:r>
    </w:p>
    <w:p w:rsidR="006B7ABE" w:rsidRDefault="00E03F49" w:rsidP="00E03F49">
      <w:pPr>
        <w:pStyle w:val="ListBullet"/>
        <w:numPr>
          <w:ilvl w:val="0"/>
          <w:numId w:val="0"/>
        </w:numPr>
        <w:ind w:left="360" w:hanging="360"/>
        <w:jc w:val="both"/>
        <w:rPr>
          <w:b/>
          <w:i/>
        </w:rPr>
      </w:pPr>
      <w:r w:rsidRPr="00E03F49">
        <w:rPr>
          <w:b/>
          <w:i/>
        </w:rPr>
        <w:t>Difficult part:</w:t>
      </w:r>
    </w:p>
    <w:p w:rsidR="00E03F49" w:rsidRDefault="00E03F49" w:rsidP="00EE06C1">
      <w:pPr>
        <w:pStyle w:val="ListBullet"/>
        <w:numPr>
          <w:ilvl w:val="0"/>
          <w:numId w:val="0"/>
        </w:numPr>
        <w:ind w:left="720"/>
        <w:jc w:val="both"/>
      </w:pPr>
      <w:r>
        <w:t>The most difficult part of the assignment for me was to</w:t>
      </w:r>
      <w:r w:rsidR="004C5C4F">
        <w:t xml:space="preserve"> understand the functionality of the </w:t>
      </w:r>
      <w:r w:rsidR="00396932">
        <w:t>font rom</w:t>
      </w:r>
      <w:r w:rsidR="006B6017">
        <w:t xml:space="preserve">. </w:t>
      </w:r>
      <w:r w:rsidR="0015419E">
        <w:t>getting to know</w:t>
      </w:r>
      <w:r w:rsidR="009B52B5">
        <w:t xml:space="preserve"> how to access each row and then 8 bits of a particular row for character display.</w:t>
      </w:r>
      <w:r w:rsidR="0080269F">
        <w:t xml:space="preserve"> </w:t>
      </w:r>
      <w:r w:rsidR="0080269F" w:rsidRPr="00780979">
        <w:t>FPGA PROTOTYPING BY VERILOG EXAMPLES</w:t>
      </w:r>
      <w:r w:rsidR="0080269F">
        <w:t xml:space="preserve"> by Chu was really helpful, it beautifully explains how to divide the address signal for font rom and synchronize the horizontal and vertical synchronization signals of VGA to access the required data signal.</w:t>
      </w:r>
    </w:p>
    <w:p w:rsidR="0097005D" w:rsidRPr="002167DD" w:rsidRDefault="002A3ECB" w:rsidP="002167DD">
      <w:pPr>
        <w:pStyle w:val="ListBullet"/>
        <w:numPr>
          <w:ilvl w:val="0"/>
          <w:numId w:val="0"/>
        </w:numPr>
        <w:jc w:val="both"/>
        <w:rPr>
          <w:b/>
          <w:sz w:val="24"/>
        </w:rPr>
      </w:pPr>
      <w:r w:rsidRPr="002A3ECB">
        <w:rPr>
          <w:b/>
          <w:sz w:val="24"/>
        </w:rPr>
        <w:t>Results</w:t>
      </w:r>
    </w:p>
    <w:p w:rsidR="002E6A2E" w:rsidRDefault="00AE1342" w:rsidP="00BE59C3">
      <w:pPr>
        <w:ind w:left="720"/>
        <w:jc w:val="both"/>
      </w:pPr>
      <w:r>
        <w:t xml:space="preserve">The results were obtained as expected. </w:t>
      </w:r>
      <w:r w:rsidR="000D132B">
        <w:t>11 characters ie., 0-9 and E were displayed using only the numerical keys below the functions keys on keyboard.</w:t>
      </w:r>
      <w:r w:rsidR="00C91EC1">
        <w:t xml:space="preserve"> Pressing enter key would clear the screen and pressing any other</w:t>
      </w:r>
      <w:r w:rsidR="00F325F7">
        <w:t xml:space="preserve"> key </w:t>
      </w:r>
      <w:r w:rsidR="00C91EC1">
        <w:t>would display E on the VGA monitor</w:t>
      </w:r>
      <w:r w:rsidR="00F325F7">
        <w:t>.</w:t>
      </w:r>
      <w:r w:rsidR="00C91EC1">
        <w:t xml:space="preserve"> </w:t>
      </w:r>
    </w:p>
    <w:p w:rsidR="007616EA" w:rsidRDefault="0069256C" w:rsidP="007616EA">
      <w:pPr>
        <w:jc w:val="both"/>
        <w:rPr>
          <w:b/>
          <w:sz w:val="24"/>
        </w:rPr>
      </w:pPr>
      <w:r w:rsidRPr="0069256C">
        <w:rPr>
          <w:b/>
          <w:sz w:val="24"/>
        </w:rPr>
        <w:t>Conclusion</w:t>
      </w:r>
    </w:p>
    <w:p w:rsidR="00E03F49" w:rsidRPr="000E157A" w:rsidRDefault="0069256C" w:rsidP="000E157A">
      <w:pPr>
        <w:ind w:left="720"/>
        <w:jc w:val="both"/>
        <w:rPr>
          <w:b/>
          <w:sz w:val="24"/>
        </w:rPr>
      </w:pPr>
      <w:r>
        <w:t xml:space="preserve">The obtained result </w:t>
      </w:r>
      <w:r w:rsidR="00EC348C">
        <w:t>supports the desired objective.</w:t>
      </w:r>
      <w:r w:rsidR="00F875D4">
        <w:t xml:space="preserve"> </w:t>
      </w:r>
      <w:r w:rsidR="00362FFD">
        <w:t xml:space="preserve">All keys worked as mentioned above and all digits were displayed within an 8x8 pixel area on the left top corner of the VGA monitor. </w:t>
      </w:r>
    </w:p>
    <w:p w:rsidR="006B7ABE" w:rsidRPr="006A388D" w:rsidRDefault="00244965" w:rsidP="006B7ABE">
      <w:pPr>
        <w:pStyle w:val="ListBullet"/>
        <w:numPr>
          <w:ilvl w:val="0"/>
          <w:numId w:val="0"/>
        </w:numPr>
        <w:ind w:left="360" w:hanging="360"/>
        <w:jc w:val="both"/>
        <w:rPr>
          <w:b/>
          <w:sz w:val="24"/>
        </w:rPr>
      </w:pPr>
      <w:r w:rsidRPr="006A388D">
        <w:rPr>
          <w:b/>
          <w:sz w:val="24"/>
        </w:rPr>
        <w:t>References</w:t>
      </w:r>
    </w:p>
    <w:p w:rsidR="00175A2D" w:rsidRDefault="00AB5CC6" w:rsidP="00D454D4">
      <w:pPr>
        <w:pStyle w:val="ListBullet"/>
        <w:numPr>
          <w:ilvl w:val="0"/>
          <w:numId w:val="7"/>
        </w:numPr>
        <w:jc w:val="both"/>
      </w:pPr>
      <w:hyperlink r:id="rId16" w:history="1">
        <w:r w:rsidR="00D454D4" w:rsidRPr="00006A05">
          <w:rPr>
            <w:rStyle w:val="Hyperlink"/>
          </w:rPr>
          <w:t>https://www.digilentinc.com/Data/Products/XUPV2P/XUPV2P_User_Guide.pdf</w:t>
        </w:r>
      </w:hyperlink>
      <w:r w:rsidR="00D454D4">
        <w:t xml:space="preserve"> </w:t>
      </w:r>
    </w:p>
    <w:p w:rsidR="001E089D" w:rsidRDefault="00AB5CC6" w:rsidP="001E089D">
      <w:pPr>
        <w:pStyle w:val="ListBullet"/>
        <w:numPr>
          <w:ilvl w:val="0"/>
          <w:numId w:val="7"/>
        </w:numPr>
        <w:jc w:val="both"/>
      </w:pPr>
      <w:hyperlink r:id="rId17" w:history="1">
        <w:r w:rsidR="001E089D" w:rsidRPr="00006A05">
          <w:rPr>
            <w:rStyle w:val="Hyperlink"/>
          </w:rPr>
          <w:t>http://www.computer-engineering.org/ps2protocol/</w:t>
        </w:r>
      </w:hyperlink>
      <w:r w:rsidR="001E089D">
        <w:t xml:space="preserve">  </w:t>
      </w:r>
    </w:p>
    <w:p w:rsidR="00F93C9A" w:rsidRDefault="00AB5CC6" w:rsidP="00DB23FA">
      <w:pPr>
        <w:pStyle w:val="ListBullet"/>
        <w:numPr>
          <w:ilvl w:val="0"/>
          <w:numId w:val="7"/>
        </w:numPr>
        <w:jc w:val="both"/>
      </w:pPr>
      <w:hyperlink r:id="rId18" w:history="1">
        <w:r w:rsidR="00DB23FA" w:rsidRPr="00006A05">
          <w:rPr>
            <w:rStyle w:val="Hyperlink"/>
          </w:rPr>
          <w:t>http://www.computer-engineering.org/ps2protocol/</w:t>
        </w:r>
      </w:hyperlink>
      <w:r w:rsidR="00DB23FA">
        <w:t xml:space="preserve"> </w:t>
      </w:r>
      <w:r w:rsidR="00D32896">
        <w:t xml:space="preserve"> </w:t>
      </w:r>
    </w:p>
    <w:p w:rsidR="002A428B" w:rsidRDefault="00AB5CC6" w:rsidP="002A428B">
      <w:pPr>
        <w:pStyle w:val="ListBullet"/>
        <w:numPr>
          <w:ilvl w:val="0"/>
          <w:numId w:val="7"/>
        </w:numPr>
        <w:jc w:val="both"/>
      </w:pPr>
      <w:hyperlink r:id="rId19" w:history="1">
        <w:r w:rsidR="002A428B" w:rsidRPr="00006A05">
          <w:rPr>
            <w:rStyle w:val="Hyperlink"/>
          </w:rPr>
          <w:t>http://www.eecs.ucf.edu/~mingjie/EEL5722/EEL5722c%20lab3%20Tutorial.pdf</w:t>
        </w:r>
      </w:hyperlink>
      <w:r w:rsidR="002A428B">
        <w:t xml:space="preserve"> </w:t>
      </w:r>
    </w:p>
    <w:p w:rsidR="00B1115F" w:rsidRDefault="00AB5CC6" w:rsidP="00D7228B">
      <w:pPr>
        <w:pStyle w:val="ListBullet"/>
        <w:numPr>
          <w:ilvl w:val="0"/>
          <w:numId w:val="7"/>
        </w:numPr>
        <w:jc w:val="both"/>
      </w:pPr>
      <w:hyperlink r:id="rId20" w:history="1">
        <w:r w:rsidR="00D7228B" w:rsidRPr="00300C7A">
          <w:rPr>
            <w:rStyle w:val="Hyperlink"/>
          </w:rPr>
          <w:t>http://www.xilinx.com/itp/xilinx10/isehelp/cgn_r_memory_editor_overview.htm</w:t>
        </w:r>
      </w:hyperlink>
      <w:r w:rsidR="00D7228B">
        <w:t xml:space="preserve"> </w:t>
      </w:r>
    </w:p>
    <w:p w:rsidR="003D7F5D" w:rsidRDefault="00AB5CC6" w:rsidP="003D7F5D">
      <w:pPr>
        <w:pStyle w:val="ListBullet"/>
        <w:numPr>
          <w:ilvl w:val="0"/>
          <w:numId w:val="7"/>
        </w:numPr>
        <w:jc w:val="both"/>
      </w:pPr>
      <w:hyperlink r:id="rId21" w:history="1">
        <w:r w:rsidR="003D7F5D" w:rsidRPr="00006A05">
          <w:rPr>
            <w:rStyle w:val="Hyperlink"/>
          </w:rPr>
          <w:t>https://eewiki.net/pages/viewpage.action?pageId=28278929</w:t>
        </w:r>
      </w:hyperlink>
      <w:r w:rsidR="003D7F5D">
        <w:t xml:space="preserve"> </w:t>
      </w:r>
    </w:p>
    <w:p w:rsidR="003826E1" w:rsidRDefault="00AB5CC6" w:rsidP="000D68D7">
      <w:pPr>
        <w:pStyle w:val="ListBullet"/>
        <w:numPr>
          <w:ilvl w:val="0"/>
          <w:numId w:val="7"/>
        </w:numPr>
        <w:jc w:val="both"/>
      </w:pPr>
      <w:hyperlink r:id="rId22" w:history="1">
        <w:r w:rsidR="000D68D7" w:rsidRPr="00006A05">
          <w:rPr>
            <w:rStyle w:val="Hyperlink"/>
          </w:rPr>
          <w:t>http://www.digilentinc.com/Products/Detail.cfm?NavTop=2&amp;NavSub=453&amp;Prod=XUPV2P&amp;CFID=18922620&amp;CFTOKEN=ff23df9a79e4c2ac-061E4AC0-5056-0201-02D0AEB908347149</w:t>
        </w:r>
      </w:hyperlink>
      <w:r w:rsidR="000D68D7">
        <w:t xml:space="preserve"> </w:t>
      </w:r>
    </w:p>
    <w:p w:rsidR="008D67C4" w:rsidRDefault="00AB5CC6" w:rsidP="008D67C4">
      <w:pPr>
        <w:pStyle w:val="ListBullet"/>
        <w:numPr>
          <w:ilvl w:val="0"/>
          <w:numId w:val="7"/>
        </w:numPr>
        <w:jc w:val="both"/>
      </w:pPr>
      <w:hyperlink r:id="rId23" w:history="1">
        <w:r w:rsidR="008D67C4" w:rsidRPr="00A210AC">
          <w:rPr>
            <w:rStyle w:val="Hyperlink"/>
          </w:rPr>
          <w:t>http://ece.gmu.edu/coursewebpages/ECE/ECE448/S13/viewgraphs/ECE448_lecture7_VGA_1.pdf</w:t>
        </w:r>
      </w:hyperlink>
      <w:r w:rsidR="008D67C4">
        <w:t xml:space="preserve"> </w:t>
      </w:r>
    </w:p>
    <w:p w:rsidR="008D67C4" w:rsidRDefault="00AB5CC6" w:rsidP="008D67C4">
      <w:pPr>
        <w:pStyle w:val="ListBullet"/>
        <w:numPr>
          <w:ilvl w:val="0"/>
          <w:numId w:val="7"/>
        </w:numPr>
        <w:jc w:val="both"/>
      </w:pPr>
      <w:hyperlink r:id="rId24" w:history="1">
        <w:r w:rsidR="008D67C4" w:rsidRPr="00E12027">
          <w:rPr>
            <w:rStyle w:val="Hyperlink"/>
          </w:rPr>
          <w:t>http://www.cs.ucr.edu/~jtarango/cs122a_lab4.html</w:t>
        </w:r>
      </w:hyperlink>
      <w:r w:rsidR="008D67C4">
        <w:t xml:space="preserve"> </w:t>
      </w:r>
    </w:p>
    <w:p w:rsidR="008D67C4" w:rsidRDefault="008D67C4" w:rsidP="00780979">
      <w:pPr>
        <w:pStyle w:val="ListBullet"/>
        <w:numPr>
          <w:ilvl w:val="0"/>
          <w:numId w:val="7"/>
        </w:numPr>
        <w:jc w:val="both"/>
      </w:pPr>
      <w:r>
        <w:t xml:space="preserve"> </w:t>
      </w:r>
      <w:r w:rsidR="00780979" w:rsidRPr="00780979">
        <w:t>Pong P. Chu, “FPGA PROTOTYPING BY VERILOG EXAMPLES”, WILEY PUBLICATIONS, 2008, pp. 341–352.</w:t>
      </w:r>
      <w:r w:rsidR="00780979">
        <w:t xml:space="preserve"> </w:t>
      </w:r>
    </w:p>
    <w:p w:rsidR="006B7ABE" w:rsidRPr="001450F8" w:rsidRDefault="006B7ABE" w:rsidP="006B7ABE">
      <w:pPr>
        <w:pStyle w:val="ListBullet"/>
        <w:numPr>
          <w:ilvl w:val="0"/>
          <w:numId w:val="0"/>
        </w:numPr>
        <w:ind w:left="360" w:hanging="360"/>
        <w:jc w:val="both"/>
      </w:pPr>
    </w:p>
    <w:p w:rsidR="001450F8" w:rsidRPr="001450F8" w:rsidRDefault="001450F8" w:rsidP="0057018B">
      <w:pPr>
        <w:pStyle w:val="ListBullet"/>
        <w:numPr>
          <w:ilvl w:val="0"/>
          <w:numId w:val="0"/>
        </w:numPr>
        <w:ind w:left="900"/>
        <w:jc w:val="both"/>
      </w:pPr>
    </w:p>
    <w:sectPr w:rsidR="001450F8" w:rsidRPr="00145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CC6" w:rsidRDefault="00AB5CC6" w:rsidP="005256DA">
      <w:pPr>
        <w:spacing w:after="0" w:line="240" w:lineRule="auto"/>
      </w:pPr>
      <w:r>
        <w:separator/>
      </w:r>
    </w:p>
  </w:endnote>
  <w:endnote w:type="continuationSeparator" w:id="0">
    <w:p w:rsidR="00AB5CC6" w:rsidRDefault="00AB5CC6" w:rsidP="0052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CC6" w:rsidRDefault="00AB5CC6" w:rsidP="005256DA">
      <w:pPr>
        <w:spacing w:after="0" w:line="240" w:lineRule="auto"/>
      </w:pPr>
      <w:r>
        <w:separator/>
      </w:r>
    </w:p>
  </w:footnote>
  <w:footnote w:type="continuationSeparator" w:id="0">
    <w:p w:rsidR="00AB5CC6" w:rsidRDefault="00AB5CC6" w:rsidP="00525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22E1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D11819"/>
    <w:multiLevelType w:val="hybridMultilevel"/>
    <w:tmpl w:val="7F52E30E"/>
    <w:lvl w:ilvl="0" w:tplc="544A2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B74E1"/>
    <w:multiLevelType w:val="hybridMultilevel"/>
    <w:tmpl w:val="D856FF14"/>
    <w:lvl w:ilvl="0" w:tplc="208CD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573AC"/>
    <w:multiLevelType w:val="hybridMultilevel"/>
    <w:tmpl w:val="D856FF14"/>
    <w:lvl w:ilvl="0" w:tplc="208CD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E65EA"/>
    <w:multiLevelType w:val="hybridMultilevel"/>
    <w:tmpl w:val="D2F0DCC0"/>
    <w:lvl w:ilvl="0" w:tplc="E3DCFAF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0"/>
  </w:num>
  <w:num w:numId="3">
    <w:abstractNumId w:val="0"/>
  </w:num>
  <w:num w:numId="4">
    <w:abstractNumId w:val="4"/>
  </w:num>
  <w:num w:numId="5">
    <w:abstractNumId w:val="0"/>
  </w:num>
  <w:num w:numId="6">
    <w:abstractNumId w:val="0"/>
  </w:num>
  <w:num w:numId="7">
    <w:abstractNumId w:val="1"/>
  </w:num>
  <w:num w:numId="8">
    <w:abstractNumId w:val="3"/>
  </w:num>
  <w:num w:numId="9">
    <w:abstractNumId w:val="0"/>
  </w:num>
  <w:num w:numId="10">
    <w:abstractNumId w:val="0"/>
  </w:num>
  <w:num w:numId="11">
    <w:abstractNumId w:val="0"/>
  </w:num>
  <w:num w:numId="12">
    <w:abstractNumId w:val="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A"/>
    <w:rsid w:val="000124B1"/>
    <w:rsid w:val="00016D90"/>
    <w:rsid w:val="00023299"/>
    <w:rsid w:val="00027CF7"/>
    <w:rsid w:val="00040193"/>
    <w:rsid w:val="00042525"/>
    <w:rsid w:val="0004498F"/>
    <w:rsid w:val="00070D22"/>
    <w:rsid w:val="00071580"/>
    <w:rsid w:val="00072BA1"/>
    <w:rsid w:val="000B3D81"/>
    <w:rsid w:val="000C0ABB"/>
    <w:rsid w:val="000C114F"/>
    <w:rsid w:val="000C7AA6"/>
    <w:rsid w:val="000D132B"/>
    <w:rsid w:val="000D68D7"/>
    <w:rsid w:val="000E157A"/>
    <w:rsid w:val="00106B45"/>
    <w:rsid w:val="00107FB7"/>
    <w:rsid w:val="001158B8"/>
    <w:rsid w:val="00116AAC"/>
    <w:rsid w:val="00116EDB"/>
    <w:rsid w:val="001261F1"/>
    <w:rsid w:val="0013755C"/>
    <w:rsid w:val="00143C1F"/>
    <w:rsid w:val="001450F8"/>
    <w:rsid w:val="00152680"/>
    <w:rsid w:val="0015419E"/>
    <w:rsid w:val="00162204"/>
    <w:rsid w:val="00163432"/>
    <w:rsid w:val="00175A2D"/>
    <w:rsid w:val="001844D1"/>
    <w:rsid w:val="001862A6"/>
    <w:rsid w:val="00186F56"/>
    <w:rsid w:val="00190FA3"/>
    <w:rsid w:val="001A2DD4"/>
    <w:rsid w:val="001C4BFF"/>
    <w:rsid w:val="001D2029"/>
    <w:rsid w:val="001E089D"/>
    <w:rsid w:val="001F2659"/>
    <w:rsid w:val="00205C82"/>
    <w:rsid w:val="002167DD"/>
    <w:rsid w:val="002200FB"/>
    <w:rsid w:val="00244965"/>
    <w:rsid w:val="0026098C"/>
    <w:rsid w:val="00263D5B"/>
    <w:rsid w:val="00267E29"/>
    <w:rsid w:val="00282E6C"/>
    <w:rsid w:val="00293649"/>
    <w:rsid w:val="002A2340"/>
    <w:rsid w:val="002A3ECB"/>
    <w:rsid w:val="002A428B"/>
    <w:rsid w:val="002A6606"/>
    <w:rsid w:val="002B44F0"/>
    <w:rsid w:val="002C21CF"/>
    <w:rsid w:val="002E1E9A"/>
    <w:rsid w:val="002E5746"/>
    <w:rsid w:val="002E6A2E"/>
    <w:rsid w:val="002F54A4"/>
    <w:rsid w:val="00302D5E"/>
    <w:rsid w:val="00320585"/>
    <w:rsid w:val="0032560C"/>
    <w:rsid w:val="00327495"/>
    <w:rsid w:val="003302DD"/>
    <w:rsid w:val="0036256D"/>
    <w:rsid w:val="00362FFD"/>
    <w:rsid w:val="003634AF"/>
    <w:rsid w:val="0036429F"/>
    <w:rsid w:val="003662AA"/>
    <w:rsid w:val="003826E1"/>
    <w:rsid w:val="00383FAC"/>
    <w:rsid w:val="00392454"/>
    <w:rsid w:val="00396932"/>
    <w:rsid w:val="00397FAA"/>
    <w:rsid w:val="003A381B"/>
    <w:rsid w:val="003A48AF"/>
    <w:rsid w:val="003B2B0D"/>
    <w:rsid w:val="003B3E29"/>
    <w:rsid w:val="003C6355"/>
    <w:rsid w:val="003D7D2C"/>
    <w:rsid w:val="003D7F5D"/>
    <w:rsid w:val="003E59DF"/>
    <w:rsid w:val="00401F96"/>
    <w:rsid w:val="00412783"/>
    <w:rsid w:val="00425734"/>
    <w:rsid w:val="00427080"/>
    <w:rsid w:val="004406B7"/>
    <w:rsid w:val="00455430"/>
    <w:rsid w:val="00456ED4"/>
    <w:rsid w:val="004832CC"/>
    <w:rsid w:val="00485398"/>
    <w:rsid w:val="004A1BD3"/>
    <w:rsid w:val="004A4FBA"/>
    <w:rsid w:val="004B1B0E"/>
    <w:rsid w:val="004C0ABF"/>
    <w:rsid w:val="004C5C4F"/>
    <w:rsid w:val="004C7442"/>
    <w:rsid w:val="00500884"/>
    <w:rsid w:val="0050300B"/>
    <w:rsid w:val="005055A8"/>
    <w:rsid w:val="005133AF"/>
    <w:rsid w:val="005256DA"/>
    <w:rsid w:val="00525BC1"/>
    <w:rsid w:val="005277D2"/>
    <w:rsid w:val="00532B6F"/>
    <w:rsid w:val="00547E09"/>
    <w:rsid w:val="00556860"/>
    <w:rsid w:val="00560351"/>
    <w:rsid w:val="00564836"/>
    <w:rsid w:val="00565B23"/>
    <w:rsid w:val="0057018B"/>
    <w:rsid w:val="005916B7"/>
    <w:rsid w:val="00595F02"/>
    <w:rsid w:val="005B0F30"/>
    <w:rsid w:val="005E0FCB"/>
    <w:rsid w:val="005E12F9"/>
    <w:rsid w:val="005E61E6"/>
    <w:rsid w:val="005F7707"/>
    <w:rsid w:val="0060099F"/>
    <w:rsid w:val="006136CE"/>
    <w:rsid w:val="00630B1E"/>
    <w:rsid w:val="00637757"/>
    <w:rsid w:val="006431B9"/>
    <w:rsid w:val="00643FA9"/>
    <w:rsid w:val="00644DCD"/>
    <w:rsid w:val="00653A0B"/>
    <w:rsid w:val="0065786C"/>
    <w:rsid w:val="006655EF"/>
    <w:rsid w:val="006671AF"/>
    <w:rsid w:val="0069256C"/>
    <w:rsid w:val="006A234F"/>
    <w:rsid w:val="006A388D"/>
    <w:rsid w:val="006A3971"/>
    <w:rsid w:val="006A7AFE"/>
    <w:rsid w:val="006B5D71"/>
    <w:rsid w:val="006B6017"/>
    <w:rsid w:val="006B7ABE"/>
    <w:rsid w:val="006C6214"/>
    <w:rsid w:val="006E27A0"/>
    <w:rsid w:val="00707F8B"/>
    <w:rsid w:val="0072031E"/>
    <w:rsid w:val="007273E0"/>
    <w:rsid w:val="00733A46"/>
    <w:rsid w:val="0073512A"/>
    <w:rsid w:val="0075326B"/>
    <w:rsid w:val="007616EA"/>
    <w:rsid w:val="0077218B"/>
    <w:rsid w:val="00780979"/>
    <w:rsid w:val="00781D7D"/>
    <w:rsid w:val="0079355B"/>
    <w:rsid w:val="007A7D0D"/>
    <w:rsid w:val="007B71AF"/>
    <w:rsid w:val="007C2E3D"/>
    <w:rsid w:val="007C3E7E"/>
    <w:rsid w:val="007C5498"/>
    <w:rsid w:val="007C780E"/>
    <w:rsid w:val="007D23D0"/>
    <w:rsid w:val="007D4B99"/>
    <w:rsid w:val="007E5FDA"/>
    <w:rsid w:val="007F1846"/>
    <w:rsid w:val="007F1A7F"/>
    <w:rsid w:val="007F7BC2"/>
    <w:rsid w:val="0080269F"/>
    <w:rsid w:val="00805098"/>
    <w:rsid w:val="00805671"/>
    <w:rsid w:val="00811C6F"/>
    <w:rsid w:val="00814C74"/>
    <w:rsid w:val="00822ED9"/>
    <w:rsid w:val="008328FD"/>
    <w:rsid w:val="00836686"/>
    <w:rsid w:val="00836B42"/>
    <w:rsid w:val="0084394B"/>
    <w:rsid w:val="00845D82"/>
    <w:rsid w:val="0086383B"/>
    <w:rsid w:val="0087429E"/>
    <w:rsid w:val="008823B6"/>
    <w:rsid w:val="00893618"/>
    <w:rsid w:val="00895990"/>
    <w:rsid w:val="008A078B"/>
    <w:rsid w:val="008A6351"/>
    <w:rsid w:val="008B431B"/>
    <w:rsid w:val="008B6681"/>
    <w:rsid w:val="008C0540"/>
    <w:rsid w:val="008C1963"/>
    <w:rsid w:val="008C2DB7"/>
    <w:rsid w:val="008D28C3"/>
    <w:rsid w:val="008D5D3E"/>
    <w:rsid w:val="008D67C4"/>
    <w:rsid w:val="008E54D0"/>
    <w:rsid w:val="008F1101"/>
    <w:rsid w:val="008F7EBF"/>
    <w:rsid w:val="00905DC9"/>
    <w:rsid w:val="009073AE"/>
    <w:rsid w:val="00907C91"/>
    <w:rsid w:val="009134C1"/>
    <w:rsid w:val="00916AF8"/>
    <w:rsid w:val="00916F58"/>
    <w:rsid w:val="00927254"/>
    <w:rsid w:val="009376E1"/>
    <w:rsid w:val="0094094F"/>
    <w:rsid w:val="0094306D"/>
    <w:rsid w:val="00943186"/>
    <w:rsid w:val="00946DD4"/>
    <w:rsid w:val="00967E2E"/>
    <w:rsid w:val="0097005D"/>
    <w:rsid w:val="009752D2"/>
    <w:rsid w:val="009973FD"/>
    <w:rsid w:val="009A3B07"/>
    <w:rsid w:val="009B52B5"/>
    <w:rsid w:val="009C133C"/>
    <w:rsid w:val="009D06EB"/>
    <w:rsid w:val="009D79F8"/>
    <w:rsid w:val="009E4BB3"/>
    <w:rsid w:val="009F1CC2"/>
    <w:rsid w:val="00A14C78"/>
    <w:rsid w:val="00A2154D"/>
    <w:rsid w:val="00A26479"/>
    <w:rsid w:val="00A40162"/>
    <w:rsid w:val="00A40E57"/>
    <w:rsid w:val="00A57690"/>
    <w:rsid w:val="00A66EBF"/>
    <w:rsid w:val="00A94EE5"/>
    <w:rsid w:val="00AA5CC6"/>
    <w:rsid w:val="00AB4715"/>
    <w:rsid w:val="00AB5CC6"/>
    <w:rsid w:val="00AC2BAF"/>
    <w:rsid w:val="00AD5D2D"/>
    <w:rsid w:val="00AE1342"/>
    <w:rsid w:val="00AE15B6"/>
    <w:rsid w:val="00AF2FE1"/>
    <w:rsid w:val="00AF369F"/>
    <w:rsid w:val="00AF3CB9"/>
    <w:rsid w:val="00AF4D4B"/>
    <w:rsid w:val="00B020C1"/>
    <w:rsid w:val="00B07988"/>
    <w:rsid w:val="00B1115F"/>
    <w:rsid w:val="00B13B5E"/>
    <w:rsid w:val="00B33253"/>
    <w:rsid w:val="00B54D09"/>
    <w:rsid w:val="00B62E51"/>
    <w:rsid w:val="00B722B0"/>
    <w:rsid w:val="00B7739E"/>
    <w:rsid w:val="00B81063"/>
    <w:rsid w:val="00BB1660"/>
    <w:rsid w:val="00BB2CE2"/>
    <w:rsid w:val="00BB3F33"/>
    <w:rsid w:val="00BB6A1E"/>
    <w:rsid w:val="00BB73EE"/>
    <w:rsid w:val="00BC5002"/>
    <w:rsid w:val="00BD2281"/>
    <w:rsid w:val="00BD668F"/>
    <w:rsid w:val="00BE59C3"/>
    <w:rsid w:val="00BF40E9"/>
    <w:rsid w:val="00BF6F06"/>
    <w:rsid w:val="00C02843"/>
    <w:rsid w:val="00C02902"/>
    <w:rsid w:val="00C068B3"/>
    <w:rsid w:val="00C20484"/>
    <w:rsid w:val="00C23990"/>
    <w:rsid w:val="00C36630"/>
    <w:rsid w:val="00C722AF"/>
    <w:rsid w:val="00C91EC1"/>
    <w:rsid w:val="00CA728A"/>
    <w:rsid w:val="00CC3E6F"/>
    <w:rsid w:val="00CC4104"/>
    <w:rsid w:val="00CC7C13"/>
    <w:rsid w:val="00CD4895"/>
    <w:rsid w:val="00CD71B2"/>
    <w:rsid w:val="00CE2873"/>
    <w:rsid w:val="00CF0A98"/>
    <w:rsid w:val="00CF1822"/>
    <w:rsid w:val="00D003B9"/>
    <w:rsid w:val="00D1174C"/>
    <w:rsid w:val="00D14650"/>
    <w:rsid w:val="00D32896"/>
    <w:rsid w:val="00D340A8"/>
    <w:rsid w:val="00D454D4"/>
    <w:rsid w:val="00D471CD"/>
    <w:rsid w:val="00D613EB"/>
    <w:rsid w:val="00D65837"/>
    <w:rsid w:val="00D709A5"/>
    <w:rsid w:val="00D7228B"/>
    <w:rsid w:val="00D7319F"/>
    <w:rsid w:val="00D91D9E"/>
    <w:rsid w:val="00DA253B"/>
    <w:rsid w:val="00DB107C"/>
    <w:rsid w:val="00DB23FA"/>
    <w:rsid w:val="00DB27A7"/>
    <w:rsid w:val="00DC6056"/>
    <w:rsid w:val="00DD532A"/>
    <w:rsid w:val="00DE009E"/>
    <w:rsid w:val="00DE4760"/>
    <w:rsid w:val="00DE635E"/>
    <w:rsid w:val="00E00535"/>
    <w:rsid w:val="00E016B3"/>
    <w:rsid w:val="00E03F49"/>
    <w:rsid w:val="00E074ED"/>
    <w:rsid w:val="00E155D6"/>
    <w:rsid w:val="00E22161"/>
    <w:rsid w:val="00E302BF"/>
    <w:rsid w:val="00E40C45"/>
    <w:rsid w:val="00E5684C"/>
    <w:rsid w:val="00E73E85"/>
    <w:rsid w:val="00E769B7"/>
    <w:rsid w:val="00E85060"/>
    <w:rsid w:val="00E860FD"/>
    <w:rsid w:val="00E86AA3"/>
    <w:rsid w:val="00EA0182"/>
    <w:rsid w:val="00EB0521"/>
    <w:rsid w:val="00EC348C"/>
    <w:rsid w:val="00EC39AF"/>
    <w:rsid w:val="00ED4635"/>
    <w:rsid w:val="00ED5A66"/>
    <w:rsid w:val="00EE06C1"/>
    <w:rsid w:val="00EE64E2"/>
    <w:rsid w:val="00F01B00"/>
    <w:rsid w:val="00F31562"/>
    <w:rsid w:val="00F325F7"/>
    <w:rsid w:val="00F4019F"/>
    <w:rsid w:val="00F8135C"/>
    <w:rsid w:val="00F875D4"/>
    <w:rsid w:val="00F93C9A"/>
    <w:rsid w:val="00F95FFD"/>
    <w:rsid w:val="00FA054B"/>
    <w:rsid w:val="00FA0EF2"/>
    <w:rsid w:val="00FC2E17"/>
    <w:rsid w:val="00FC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1B08FC-2353-4204-A2CF-31A049C8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DA"/>
  </w:style>
  <w:style w:type="paragraph" w:styleId="Footer">
    <w:name w:val="footer"/>
    <w:basedOn w:val="Normal"/>
    <w:link w:val="FooterChar"/>
    <w:uiPriority w:val="99"/>
    <w:unhideWhenUsed/>
    <w:rsid w:val="0052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DA"/>
  </w:style>
  <w:style w:type="paragraph" w:styleId="ListBullet">
    <w:name w:val="List Bullet"/>
    <w:basedOn w:val="Normal"/>
    <w:uiPriority w:val="99"/>
    <w:unhideWhenUsed/>
    <w:rsid w:val="008B431B"/>
    <w:pPr>
      <w:numPr>
        <w:numId w:val="1"/>
      </w:numPr>
      <w:contextualSpacing/>
    </w:pPr>
  </w:style>
  <w:style w:type="character" w:styleId="Hyperlink">
    <w:name w:val="Hyperlink"/>
    <w:basedOn w:val="DefaultParagraphFont"/>
    <w:uiPriority w:val="99"/>
    <w:unhideWhenUsed/>
    <w:rsid w:val="006B7ABE"/>
    <w:rPr>
      <w:color w:val="0563C1" w:themeColor="hyperlink"/>
      <w:u w:val="single"/>
    </w:rPr>
  </w:style>
  <w:style w:type="table" w:styleId="TableGrid">
    <w:name w:val="Table Grid"/>
    <w:basedOn w:val="TableNormal"/>
    <w:uiPriority w:val="39"/>
    <w:rsid w:val="0091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098C"/>
    <w:rPr>
      <w:color w:val="954F72" w:themeColor="followedHyperlink"/>
      <w:u w:val="single"/>
    </w:rPr>
  </w:style>
  <w:style w:type="paragraph" w:styleId="ListParagraph">
    <w:name w:val="List Paragraph"/>
    <w:basedOn w:val="Normal"/>
    <w:uiPriority w:val="34"/>
    <w:qFormat/>
    <w:rsid w:val="00B3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2607">
      <w:bodyDiv w:val="1"/>
      <w:marLeft w:val="0"/>
      <w:marRight w:val="0"/>
      <w:marTop w:val="0"/>
      <w:marBottom w:val="0"/>
      <w:divBdr>
        <w:top w:val="none" w:sz="0" w:space="0" w:color="auto"/>
        <w:left w:val="none" w:sz="0" w:space="0" w:color="auto"/>
        <w:bottom w:val="none" w:sz="0" w:space="0" w:color="auto"/>
        <w:right w:val="none" w:sz="0" w:space="0" w:color="auto"/>
      </w:divBdr>
    </w:div>
    <w:div w:id="217785369">
      <w:bodyDiv w:val="1"/>
      <w:marLeft w:val="0"/>
      <w:marRight w:val="0"/>
      <w:marTop w:val="0"/>
      <w:marBottom w:val="0"/>
      <w:divBdr>
        <w:top w:val="none" w:sz="0" w:space="0" w:color="auto"/>
        <w:left w:val="none" w:sz="0" w:space="0" w:color="auto"/>
        <w:bottom w:val="none" w:sz="0" w:space="0" w:color="auto"/>
        <w:right w:val="none" w:sz="0" w:space="0" w:color="auto"/>
      </w:divBdr>
    </w:div>
    <w:div w:id="363991342">
      <w:bodyDiv w:val="1"/>
      <w:marLeft w:val="0"/>
      <w:marRight w:val="0"/>
      <w:marTop w:val="0"/>
      <w:marBottom w:val="0"/>
      <w:divBdr>
        <w:top w:val="none" w:sz="0" w:space="0" w:color="auto"/>
        <w:left w:val="none" w:sz="0" w:space="0" w:color="auto"/>
        <w:bottom w:val="none" w:sz="0" w:space="0" w:color="auto"/>
        <w:right w:val="none" w:sz="0" w:space="0" w:color="auto"/>
      </w:divBdr>
    </w:div>
    <w:div w:id="664819056">
      <w:bodyDiv w:val="1"/>
      <w:marLeft w:val="0"/>
      <w:marRight w:val="0"/>
      <w:marTop w:val="0"/>
      <w:marBottom w:val="0"/>
      <w:divBdr>
        <w:top w:val="none" w:sz="0" w:space="0" w:color="auto"/>
        <w:left w:val="none" w:sz="0" w:space="0" w:color="auto"/>
        <w:bottom w:val="none" w:sz="0" w:space="0" w:color="auto"/>
        <w:right w:val="none" w:sz="0" w:space="0" w:color="auto"/>
      </w:divBdr>
    </w:div>
    <w:div w:id="9034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omputer-engineering.org/ps2protoco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ewiki.net/pages/viewpage.action?pageId=2827892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omputer-engineering.org/ps2protoc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lentinc.com/Data/Products/XUPV2P/XUPV2P_User_Guide.pdf" TargetMode="External"/><Relationship Id="rId20" Type="http://schemas.openxmlformats.org/officeDocument/2006/relationships/hyperlink" Target="http://www.xilinx.com/itp/xilinx10/isehelp/cgn_r_memory_editor_overview.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s.ucr.edu/~jtarango/cs122a_lab4.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ece.gmu.edu/coursewebpages/ECE/ECE448/S13/viewgraphs/ECE448_lecture7_VGA_1.pdf" TargetMode="External"/><Relationship Id="rId10" Type="http://schemas.openxmlformats.org/officeDocument/2006/relationships/image" Target="media/image4.jpeg"/><Relationship Id="rId19" Type="http://schemas.openxmlformats.org/officeDocument/2006/relationships/hyperlink" Target="http://www.eecs.ucf.edu/~mingjie/EEL5722/EEL5722c%20lab3%20Tutoria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digilentinc.com/Products/Detail.cfm?NavTop=2&amp;NavSub=453&amp;Prod=XUPV2P&amp;CFID=18922620&amp;CFTOKEN=ff23df9a79e4c2ac-061E4AC0-5056-0201-02D0AEB908347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134</cp:revision>
  <dcterms:created xsi:type="dcterms:W3CDTF">2015-10-19T17:21:00Z</dcterms:created>
  <dcterms:modified xsi:type="dcterms:W3CDTF">2016-02-10T17:32:00Z</dcterms:modified>
</cp:coreProperties>
</file>