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F509" w14:textId="1EDED9B3" w:rsidR="0041736B" w:rsidRDefault="0041736B" w:rsidP="0041736B">
      <w:pPr>
        <w:jc w:val="center"/>
      </w:pPr>
      <w:r>
        <w:t>Routing Manual</w:t>
      </w:r>
    </w:p>
    <w:p w14:paraId="7C01ED89" w14:textId="44C05DCA" w:rsidR="0041736B" w:rsidRPr="0041736B" w:rsidRDefault="0041736B" w:rsidP="0041736B">
      <w:r w:rsidRPr="0041736B">
        <w:t>Overview</w:t>
      </w:r>
    </w:p>
    <w:p w14:paraId="71029F52" w14:textId="77777777" w:rsidR="0041736B" w:rsidRPr="0041736B" w:rsidRDefault="0041736B" w:rsidP="0041736B">
      <w:r w:rsidRPr="0041736B">
        <w:t>Routing is one of the most crucial roles in Driscoll Foods operations. The Routing Department ensures that every customer receives their order accurately and on time each day. In simple terms, routing is the process of creating the delivery routes that our trucks drive daily, placing customers as stops along those routes in an efficient, logical order.</w:t>
      </w:r>
      <w:r w:rsidRPr="0041736B">
        <w:br/>
      </w:r>
      <w:r w:rsidRPr="0041736B">
        <w:br/>
        <w:t>Routing is primarily a desk-based position that uses two main systems: RNA (</w:t>
      </w:r>
      <w:proofErr w:type="spellStart"/>
      <w:r w:rsidRPr="0041736B">
        <w:t>RoadNet</w:t>
      </w:r>
      <w:proofErr w:type="spellEnd"/>
      <w:r w:rsidRPr="0041736B">
        <w:t xml:space="preserve"> Anywhere) and </w:t>
      </w:r>
      <w:proofErr w:type="spellStart"/>
      <w:r w:rsidRPr="0041736B">
        <w:t>DispatchTrack</w:t>
      </w:r>
      <w:proofErr w:type="spellEnd"/>
      <w:r w:rsidRPr="0041736B">
        <w:t>. With approximately 2,000 customers per day, the routing team makes sure every product from the warehouse is delivered at the correct time and in the most efficient manner possible.</w:t>
      </w:r>
    </w:p>
    <w:p w14:paraId="0CA7050D" w14:textId="77777777" w:rsidR="0041736B" w:rsidRPr="0041736B" w:rsidRDefault="0041736B" w:rsidP="0041736B">
      <w:r w:rsidRPr="0041736B">
        <w:t>Routing by Type</w:t>
      </w:r>
    </w:p>
    <w:p w14:paraId="7E798BBA" w14:textId="278D094F" w:rsidR="0041736B" w:rsidRDefault="0041736B" w:rsidP="0041736B">
      <w:r w:rsidRPr="0041736B">
        <w:t>Routing is divided into two major categories:</w:t>
      </w:r>
      <w:r w:rsidRPr="0041736B">
        <w:br/>
        <w:t>- Schools</w:t>
      </w:r>
      <w:r w:rsidRPr="0041736B">
        <w:br/>
        <w:t>- Street Customers</w:t>
      </w:r>
      <w:r w:rsidRPr="0041736B">
        <w:br/>
      </w:r>
      <w:r w:rsidRPr="0041736B">
        <w:br/>
        <w:t>Each type has its own timeline, rules, and system requirements</w:t>
      </w:r>
    </w:p>
    <w:p w14:paraId="7C565D75" w14:textId="77777777" w:rsidR="0041736B" w:rsidRPr="0041736B" w:rsidRDefault="0041736B" w:rsidP="0041736B"/>
    <w:p w14:paraId="4D2535C8" w14:textId="184C3982" w:rsidR="0041736B" w:rsidRDefault="0041736B" w:rsidP="0041736B">
      <w:r w:rsidRPr="0041736B">
        <w:t>Routing for Schools</w:t>
      </w:r>
    </w:p>
    <w:p w14:paraId="0A2192DE" w14:textId="2BBD8FB9" w:rsidR="0041736B" w:rsidRDefault="0041736B" w:rsidP="0041736B">
      <w:pPr>
        <w:pStyle w:val="ListParagraph"/>
      </w:pPr>
      <w:r w:rsidRPr="0041736B">
        <w:t xml:space="preserve">Routing for schools is always completed five days in advance because schools submit their orders earlier. The process begins </w:t>
      </w:r>
      <w:proofErr w:type="gramStart"/>
      <w:r w:rsidRPr="0041736B">
        <w:t>in</w:t>
      </w:r>
      <w:proofErr w:type="gramEnd"/>
      <w:r w:rsidRPr="0041736B">
        <w:t xml:space="preserve"> Telnet</w:t>
      </w:r>
      <w:r>
        <w:t>:</w:t>
      </w:r>
    </w:p>
    <w:p w14:paraId="0CC897C1" w14:textId="77777777" w:rsidR="0041736B" w:rsidRDefault="0041736B" w:rsidP="0041736B">
      <w:pPr>
        <w:pStyle w:val="ListParagraph"/>
        <w:numPr>
          <w:ilvl w:val="0"/>
          <w:numId w:val="5"/>
        </w:numPr>
      </w:pPr>
      <w:r w:rsidRPr="0041736B">
        <w:t>Go to Telnet → 21, 1, date you are routing for (five days ahead)</w:t>
      </w:r>
    </w:p>
    <w:p w14:paraId="555B1597" w14:textId="77777777" w:rsidR="0041736B" w:rsidRDefault="0041736B" w:rsidP="0041736B">
      <w:pPr>
        <w:pStyle w:val="ListParagraph"/>
        <w:numPr>
          <w:ilvl w:val="0"/>
          <w:numId w:val="5"/>
        </w:numPr>
      </w:pPr>
      <w:r w:rsidRPr="0041736B">
        <w:t xml:space="preserve">Once the file is prepared, go to the desktop folder “Send Orders to </w:t>
      </w:r>
      <w:proofErr w:type="spellStart"/>
      <w:r w:rsidRPr="0041736B">
        <w:t>RoadNet</w:t>
      </w:r>
      <w:proofErr w:type="spellEnd"/>
      <w:r w:rsidRPr="0041736B">
        <w:t>” and double-click it. It will “blink cast” to confirm the file is sent to RNA.</w:t>
      </w:r>
    </w:p>
    <w:p w14:paraId="459E20F5" w14:textId="07940A48" w:rsidR="0041736B" w:rsidRPr="0041736B" w:rsidRDefault="0041736B" w:rsidP="0041736B">
      <w:pPr>
        <w:pStyle w:val="ListParagraph"/>
        <w:numPr>
          <w:ilvl w:val="0"/>
          <w:numId w:val="5"/>
        </w:numPr>
      </w:pPr>
      <w:r w:rsidRPr="0041736B">
        <w:t>In Telnet, go to “Create Route” and drag the routing day into the designated box. This loads all your stops onto the map in RNA.</w:t>
      </w:r>
      <w:r w:rsidRPr="0041736B">
        <w:br/>
      </w:r>
      <w:r w:rsidRPr="0041736B">
        <w:br/>
        <w:t>Now you can begin creating your routes.</w:t>
      </w:r>
    </w:p>
    <w:p w14:paraId="5E633F27" w14:textId="77777777" w:rsidR="0041736B" w:rsidRPr="0041736B" w:rsidRDefault="0041736B" w:rsidP="0041736B">
      <w:r w:rsidRPr="0041736B">
        <w:t>Building Routes in RNA</w:t>
      </w:r>
    </w:p>
    <w:p w14:paraId="7C322ACD" w14:textId="77777777" w:rsidR="0041736B" w:rsidRDefault="0041736B" w:rsidP="0041736B">
      <w:pPr>
        <w:ind w:left="720"/>
      </w:pPr>
      <w:r w:rsidRPr="0041736B">
        <w:t>When routing, several key factors must be considered:</w:t>
      </w:r>
      <w:r w:rsidRPr="0041736B">
        <w:br/>
        <w:t>- Total Stops</w:t>
      </w:r>
      <w:r w:rsidRPr="0041736B">
        <w:br/>
        <w:t>- Distance Between Stops</w:t>
      </w:r>
      <w:r w:rsidRPr="0041736B">
        <w:br/>
        <w:t>- Arrival and Departure Times</w:t>
      </w:r>
      <w:r w:rsidRPr="0041736B">
        <w:br/>
        <w:t>- Total Weight and Case Cube</w:t>
      </w:r>
      <w:r w:rsidRPr="0041736B">
        <w:br/>
      </w:r>
      <w:r w:rsidRPr="0041736B">
        <w:lastRenderedPageBreak/>
        <w:br/>
        <w:t>For straight trucks (used for school deliveries):</w:t>
      </w:r>
      <w:r w:rsidRPr="0041736B">
        <w:br/>
        <w:t>- Maximum case cube: 600</w:t>
      </w:r>
      <w:r w:rsidRPr="0041736B">
        <w:br/>
        <w:t>- Maximum stops per route: 10</w:t>
      </w:r>
    </w:p>
    <w:p w14:paraId="5650E380" w14:textId="77777777" w:rsidR="0041736B" w:rsidRDefault="0041736B" w:rsidP="0041736B">
      <w:r w:rsidRPr="0041736B">
        <w:br/>
        <w:t>Steps to Build Routes:</w:t>
      </w:r>
    </w:p>
    <w:p w14:paraId="207AA771" w14:textId="15306E4D" w:rsidR="0041736B" w:rsidRPr="0041736B" w:rsidRDefault="0041736B" w:rsidP="0041736B">
      <w:pPr>
        <w:ind w:left="720"/>
      </w:pPr>
      <w:r w:rsidRPr="0041736B">
        <w:br/>
      </w:r>
      <w:r>
        <w:t xml:space="preserve">1. </w:t>
      </w:r>
      <w:r w:rsidRPr="0041736B">
        <w:t>Click “Create New Route.”</w:t>
      </w:r>
      <w:r w:rsidRPr="0041736B">
        <w:br/>
        <w:t>2. Label the route based on its zone (Bronx or Manhattan schools).</w:t>
      </w:r>
      <w:r w:rsidRPr="0041736B">
        <w:br/>
        <w:t>3. Divide the total cube by 600 to estimate how many trucks/routes you’ll need.</w:t>
      </w:r>
      <w:r w:rsidRPr="0041736B">
        <w:br/>
        <w:t>4. Drag the stops from the map into your created routes, arranging them in a horseshoe pattern.</w:t>
      </w:r>
      <w:r w:rsidRPr="0041736B">
        <w:br/>
        <w:t>5. Review arrival/departure times and customer notes carefully.</w:t>
      </w:r>
      <w:r w:rsidRPr="0041736B">
        <w:br/>
        <w:t>6. Assign drivers, ensuring each has the right route type and stop count.</w:t>
      </w:r>
      <w:r w:rsidRPr="0041736B">
        <w:br/>
        <w:t>7. Check the helper box for all school routes.</w:t>
      </w:r>
    </w:p>
    <w:p w14:paraId="376FC4CD" w14:textId="77777777" w:rsidR="0041736B" w:rsidRDefault="0041736B" w:rsidP="0041736B"/>
    <w:p w14:paraId="1C765F96" w14:textId="07C8A507" w:rsidR="0041736B" w:rsidRPr="0041736B" w:rsidRDefault="0041736B" w:rsidP="0041736B">
      <w:r w:rsidRPr="0041736B">
        <w:t>Routing for Streets</w:t>
      </w:r>
    </w:p>
    <w:p w14:paraId="63AB3D36" w14:textId="77777777" w:rsidR="0041736B" w:rsidRDefault="0041736B" w:rsidP="0041736B">
      <w:pPr>
        <w:pStyle w:val="ListParagraph"/>
        <w:numPr>
          <w:ilvl w:val="0"/>
          <w:numId w:val="3"/>
        </w:numPr>
      </w:pPr>
      <w:r w:rsidRPr="0041736B">
        <w:t xml:space="preserve">Street </w:t>
      </w:r>
      <w:proofErr w:type="gramStart"/>
      <w:r w:rsidRPr="0041736B">
        <w:t>routing</w:t>
      </w:r>
      <w:proofErr w:type="gramEnd"/>
      <w:r w:rsidRPr="0041736B">
        <w:t xml:space="preserve"> follows the same process but </w:t>
      </w:r>
      <w:proofErr w:type="gramStart"/>
      <w:r w:rsidRPr="0041736B">
        <w:t>occurs</w:t>
      </w:r>
      <w:proofErr w:type="gramEnd"/>
      <w:r w:rsidRPr="0041736B">
        <w:t xml:space="preserve"> daily around 5:15 PM, since customers can submit orders until 5:00 PM the day before.</w:t>
      </w:r>
      <w:r w:rsidRPr="0041736B">
        <w:br/>
      </w:r>
      <w:r w:rsidRPr="0041736B">
        <w:br/>
        <w:t>Street routes differ in a few ways:</w:t>
      </w:r>
    </w:p>
    <w:p w14:paraId="6549199B" w14:textId="77777777" w:rsidR="0041736B" w:rsidRDefault="0041736B" w:rsidP="0041736B">
      <w:pPr>
        <w:pStyle w:val="ListParagraph"/>
        <w:numPr>
          <w:ilvl w:val="0"/>
          <w:numId w:val="3"/>
        </w:numPr>
      </w:pPr>
      <w:r w:rsidRPr="0041736B">
        <w:t>Up to 12 stops allowed per route</w:t>
      </w:r>
    </w:p>
    <w:p w14:paraId="1D5A8FF5" w14:textId="77777777" w:rsidR="0041736B" w:rsidRDefault="0041736B" w:rsidP="0041736B">
      <w:pPr>
        <w:pStyle w:val="ListParagraph"/>
        <w:numPr>
          <w:ilvl w:val="0"/>
          <w:numId w:val="3"/>
        </w:numPr>
      </w:pPr>
      <w:r w:rsidRPr="0041736B">
        <w:t>Stricter delivery time windows</w:t>
      </w:r>
    </w:p>
    <w:p w14:paraId="043DC68D" w14:textId="40CD419A" w:rsidR="0041736B" w:rsidRPr="0041736B" w:rsidRDefault="0041736B" w:rsidP="0041736B">
      <w:pPr>
        <w:pStyle w:val="ListParagraph"/>
        <w:numPr>
          <w:ilvl w:val="0"/>
          <w:numId w:val="3"/>
        </w:numPr>
      </w:pPr>
      <w:r w:rsidRPr="0041736B">
        <w:t>Customers are graded (A+, A, A-, B+, etc.) and higher-graded customers must be prioritized</w:t>
      </w:r>
      <w:r w:rsidRPr="0041736B">
        <w:br/>
      </w:r>
      <w:r w:rsidRPr="0041736B">
        <w:br/>
        <w:t>Zones for street routing:</w:t>
      </w:r>
      <w:r w:rsidRPr="0041736B">
        <w:br/>
        <w:t>01 – Long Island</w:t>
      </w:r>
      <w:r w:rsidRPr="0041736B">
        <w:br/>
        <w:t>02 – Queens</w:t>
      </w:r>
      <w:r w:rsidRPr="0041736B">
        <w:br/>
        <w:t>03 – Brooklyn</w:t>
      </w:r>
      <w:r w:rsidRPr="0041736B">
        <w:br/>
        <w:t>04 – Bronx</w:t>
      </w:r>
      <w:r w:rsidRPr="0041736B">
        <w:br/>
        <w:t>05 – Westchester</w:t>
      </w:r>
      <w:r w:rsidRPr="0041736B">
        <w:br/>
        <w:t>06 – Dutchess</w:t>
      </w:r>
      <w:r w:rsidRPr="0041736B">
        <w:br/>
        <w:t>10 – Jails</w:t>
      </w:r>
      <w:r w:rsidRPr="0041736B">
        <w:br/>
        <w:t>(and more for Connecticut, Massachusetts, Maryland, etc.)</w:t>
      </w:r>
    </w:p>
    <w:p w14:paraId="50F6C685" w14:textId="77777777" w:rsidR="0041736B" w:rsidRPr="0041736B" w:rsidRDefault="0041736B" w:rsidP="0041736B">
      <w:r w:rsidRPr="0041736B">
        <w:lastRenderedPageBreak/>
        <w:t xml:space="preserve">Routing in </w:t>
      </w:r>
      <w:proofErr w:type="spellStart"/>
      <w:r w:rsidRPr="0041736B">
        <w:t>DispatchTrack</w:t>
      </w:r>
      <w:proofErr w:type="spellEnd"/>
    </w:p>
    <w:p w14:paraId="2480E07F" w14:textId="77777777" w:rsidR="0041736B" w:rsidRDefault="0041736B" w:rsidP="0041736B">
      <w:r w:rsidRPr="0041736B">
        <w:t xml:space="preserve">If you routed Manhattan in RNA, you </w:t>
      </w:r>
      <w:proofErr w:type="gramStart"/>
      <w:r w:rsidRPr="0041736B">
        <w:t>will</w:t>
      </w:r>
      <w:proofErr w:type="gramEnd"/>
      <w:r w:rsidRPr="0041736B">
        <w:t xml:space="preserve"> route Bronx </w:t>
      </w:r>
      <w:proofErr w:type="gramStart"/>
      <w:r w:rsidRPr="0041736B">
        <w:t>in</w:t>
      </w:r>
      <w:proofErr w:type="gramEnd"/>
      <w:r w:rsidRPr="0041736B">
        <w:t xml:space="preserve"> </w:t>
      </w:r>
      <w:proofErr w:type="spellStart"/>
      <w:r w:rsidRPr="0041736B">
        <w:t>DispatchTrack</w:t>
      </w:r>
      <w:proofErr w:type="spellEnd"/>
      <w:r w:rsidRPr="0041736B">
        <w:t xml:space="preserve"> (and vice versa).</w:t>
      </w:r>
      <w:r w:rsidRPr="0041736B">
        <w:br/>
      </w:r>
      <w:r w:rsidRPr="0041736B">
        <w:br/>
        <w:t>Steps:</w:t>
      </w:r>
    </w:p>
    <w:p w14:paraId="55209570" w14:textId="77777777" w:rsidR="0041736B" w:rsidRDefault="0041736B" w:rsidP="0041736B">
      <w:pPr>
        <w:pStyle w:val="ListParagraph"/>
        <w:numPr>
          <w:ilvl w:val="0"/>
          <w:numId w:val="4"/>
        </w:numPr>
      </w:pPr>
      <w:r w:rsidRPr="0041736B">
        <w:t>In Telnet, enter 35, 1, date you’re routing.</w:t>
      </w:r>
    </w:p>
    <w:p w14:paraId="17683336" w14:textId="77777777" w:rsidR="0041736B" w:rsidRDefault="0041736B" w:rsidP="0041736B">
      <w:pPr>
        <w:pStyle w:val="ListParagraph"/>
        <w:numPr>
          <w:ilvl w:val="0"/>
          <w:numId w:val="4"/>
        </w:numPr>
      </w:pPr>
      <w:r w:rsidRPr="0041736B">
        <w:t xml:space="preserve">Double-click “Send to </w:t>
      </w:r>
      <w:proofErr w:type="spellStart"/>
      <w:r w:rsidRPr="0041736B">
        <w:t>DispatchTrack</w:t>
      </w:r>
      <w:proofErr w:type="spellEnd"/>
      <w:r w:rsidRPr="0041736B">
        <w:t>.”</w:t>
      </w:r>
    </w:p>
    <w:p w14:paraId="184D8625" w14:textId="77777777" w:rsidR="0041736B" w:rsidRDefault="0041736B" w:rsidP="0041736B">
      <w:pPr>
        <w:pStyle w:val="ListParagraph"/>
        <w:numPr>
          <w:ilvl w:val="0"/>
          <w:numId w:val="4"/>
        </w:numPr>
      </w:pPr>
      <w:r w:rsidRPr="0041736B">
        <w:t>A file will appear in the Commun folder named ORDERS.R.</w:t>
      </w:r>
    </w:p>
    <w:p w14:paraId="5FE1517D" w14:textId="77777777" w:rsidR="0041736B" w:rsidRDefault="0041736B" w:rsidP="0041736B">
      <w:pPr>
        <w:pStyle w:val="ListParagraph"/>
        <w:numPr>
          <w:ilvl w:val="0"/>
          <w:numId w:val="4"/>
        </w:numPr>
      </w:pPr>
      <w:r w:rsidRPr="0041736B">
        <w:t xml:space="preserve"> Rename it to ORDERS1.CSV (or the next number available).</w:t>
      </w:r>
    </w:p>
    <w:p w14:paraId="0581CBFE" w14:textId="77777777" w:rsidR="0041736B" w:rsidRDefault="0041736B" w:rsidP="0041736B">
      <w:pPr>
        <w:pStyle w:val="ListParagraph"/>
        <w:numPr>
          <w:ilvl w:val="0"/>
          <w:numId w:val="4"/>
        </w:numPr>
      </w:pPr>
      <w:r w:rsidRPr="0041736B">
        <w:t xml:space="preserve">Open </w:t>
      </w:r>
      <w:proofErr w:type="spellStart"/>
      <w:r w:rsidRPr="0041736B">
        <w:t>DispatchTrack</w:t>
      </w:r>
      <w:proofErr w:type="spellEnd"/>
      <w:r w:rsidRPr="0041736B">
        <w:t xml:space="preserve"> → Orders → Import and verify orders in Telnet.</w:t>
      </w:r>
    </w:p>
    <w:p w14:paraId="3B4D3552" w14:textId="77777777" w:rsidR="0041736B" w:rsidRDefault="0041736B" w:rsidP="0041736B">
      <w:pPr>
        <w:pStyle w:val="ListParagraph"/>
        <w:numPr>
          <w:ilvl w:val="0"/>
          <w:numId w:val="4"/>
        </w:numPr>
      </w:pPr>
      <w:r w:rsidRPr="0041736B">
        <w:t>Upload the Excel file and proceed to Routing.</w:t>
      </w:r>
    </w:p>
    <w:p w14:paraId="1B3CB15E" w14:textId="77777777" w:rsidR="0041736B" w:rsidRDefault="0041736B" w:rsidP="0041736B">
      <w:pPr>
        <w:pStyle w:val="ListParagraph"/>
        <w:numPr>
          <w:ilvl w:val="0"/>
          <w:numId w:val="4"/>
        </w:numPr>
      </w:pPr>
      <w:r w:rsidRPr="0041736B">
        <w:t>Build routes as in RNA, focusing on compactness and time windows.</w:t>
      </w:r>
    </w:p>
    <w:p w14:paraId="262AB81B" w14:textId="7C6A75F8" w:rsidR="0041736B" w:rsidRPr="0041736B" w:rsidRDefault="0041736B" w:rsidP="0041736B">
      <w:pPr>
        <w:pStyle w:val="ListParagraph"/>
        <w:numPr>
          <w:ilvl w:val="0"/>
          <w:numId w:val="4"/>
        </w:numPr>
      </w:pPr>
      <w:r w:rsidRPr="0041736B">
        <w:t xml:space="preserve">Name and save routes (e.g., D5M Manhattan Schools). </w:t>
      </w:r>
      <w:proofErr w:type="spellStart"/>
      <w:r w:rsidRPr="0041736B">
        <w:t>DispatchTrack</w:t>
      </w:r>
      <w:proofErr w:type="spellEnd"/>
      <w:r w:rsidRPr="0041736B">
        <w:t xml:space="preserve"> does not auto-save.</w:t>
      </w:r>
    </w:p>
    <w:p w14:paraId="30E9A8B1" w14:textId="77777777" w:rsidR="0041736B" w:rsidRDefault="0041736B" w:rsidP="0041736B"/>
    <w:p w14:paraId="4FE5AAD7" w14:textId="026D29CF" w:rsidR="0041736B" w:rsidRPr="0041736B" w:rsidRDefault="0041736B" w:rsidP="0041736B">
      <w:r w:rsidRPr="0041736B">
        <w:t>Preparation and Timing</w:t>
      </w:r>
    </w:p>
    <w:p w14:paraId="38D7DB70" w14:textId="77777777" w:rsidR="0041736B" w:rsidRPr="0041736B" w:rsidRDefault="0041736B" w:rsidP="0041736B">
      <w:r w:rsidRPr="0041736B">
        <w:t>Throughout the day, preparation is key. Take downloads through Telnet and start building routes every 45 minutes before 5 PM. This ensures a fast turnaround once all orders are finalized. Email sales reps during the day with any questions about delivery windows or customer notes.</w:t>
      </w:r>
      <w:r w:rsidRPr="0041736B">
        <w:br/>
      </w:r>
      <w:r w:rsidRPr="0041736B">
        <w:br/>
        <w:t>By being proactive, routing can meet the 5:15 PM deadline so that night crews can begin loading trucks on time. If routing is delayed, the entire delivery chain suffers.</w:t>
      </w:r>
    </w:p>
    <w:p w14:paraId="4C0A2FA7" w14:textId="77777777" w:rsidR="0041736B" w:rsidRPr="0041736B" w:rsidRDefault="0041736B" w:rsidP="0041736B">
      <w:r w:rsidRPr="0041736B">
        <w:t>Backhauls and Efficiency</w:t>
      </w:r>
    </w:p>
    <w:p w14:paraId="3DD2FCF3" w14:textId="77777777" w:rsidR="0041736B" w:rsidRPr="0041736B" w:rsidRDefault="0041736B" w:rsidP="0041736B">
      <w:r w:rsidRPr="0041736B">
        <w:t xml:space="preserve">Every truck should leave full and return full. Returning full is made possible through backhauls, managed by Chun. Chun schedules pickups for trucks to collect products on their way back. You can view backhauls in Telnet by entering 9, 3, </w:t>
      </w:r>
      <w:proofErr w:type="gramStart"/>
      <w:r w:rsidRPr="0041736B">
        <w:t>PO#.</w:t>
      </w:r>
      <w:proofErr w:type="gramEnd"/>
    </w:p>
    <w:p w14:paraId="0E2BF7A4" w14:textId="77777777" w:rsidR="0041736B" w:rsidRDefault="0041736B" w:rsidP="0041736B"/>
    <w:p w14:paraId="623EC39A" w14:textId="7CBD4F96" w:rsidR="0041736B" w:rsidRPr="0041736B" w:rsidRDefault="0041736B" w:rsidP="0041736B">
      <w:r>
        <w:t>Why Routing is important:</w:t>
      </w:r>
    </w:p>
    <w:p w14:paraId="1CE2D62C" w14:textId="77777777" w:rsidR="0041736B" w:rsidRPr="0041736B" w:rsidRDefault="0041736B" w:rsidP="0041736B">
      <w:r w:rsidRPr="0041736B">
        <w:t xml:space="preserve">Routing is the backbone of the delivery process at Driscoll Foods. It ensures every customer’s order is planned, organized, and delivered efficiently. By using RNA and </w:t>
      </w:r>
      <w:proofErr w:type="spellStart"/>
      <w:r w:rsidRPr="0041736B">
        <w:t>DispatchTrack</w:t>
      </w:r>
      <w:proofErr w:type="spellEnd"/>
      <w:r w:rsidRPr="0041736B">
        <w:t xml:space="preserve"> correctly, paying attention to delivery windows, cubes, and notes, and communicating with drivers and sales, routing makes the entire distribution process possible.</w:t>
      </w:r>
      <w:r w:rsidRPr="0041736B">
        <w:br/>
      </w:r>
      <w:r w:rsidRPr="0041736B">
        <w:lastRenderedPageBreak/>
        <w:br/>
        <w:t>Being precise, proactive, and on time are the keys to successful routing.</w:t>
      </w:r>
    </w:p>
    <w:p w14:paraId="6F979FF0" w14:textId="77777777" w:rsidR="00FE58A9" w:rsidRPr="0041736B" w:rsidRDefault="00FE58A9"/>
    <w:sectPr w:rsidR="00FE58A9" w:rsidRPr="00417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F18B2"/>
    <w:multiLevelType w:val="hybridMultilevel"/>
    <w:tmpl w:val="424E3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BE44FA"/>
    <w:multiLevelType w:val="hybridMultilevel"/>
    <w:tmpl w:val="C8E8DF0A"/>
    <w:lvl w:ilvl="0" w:tplc="6534D53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1A68C8"/>
    <w:multiLevelType w:val="hybridMultilevel"/>
    <w:tmpl w:val="0DC22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E36546"/>
    <w:multiLevelType w:val="hybridMultilevel"/>
    <w:tmpl w:val="F2DA2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C37340"/>
    <w:multiLevelType w:val="hybridMultilevel"/>
    <w:tmpl w:val="43741D5C"/>
    <w:lvl w:ilvl="0" w:tplc="6534D53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62854">
    <w:abstractNumId w:val="4"/>
  </w:num>
  <w:num w:numId="2" w16cid:durableId="2028481711">
    <w:abstractNumId w:val="3"/>
  </w:num>
  <w:num w:numId="3" w16cid:durableId="441655816">
    <w:abstractNumId w:val="1"/>
  </w:num>
  <w:num w:numId="4" w16cid:durableId="1701592274">
    <w:abstractNumId w:val="2"/>
  </w:num>
  <w:num w:numId="5" w16cid:durableId="9707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6B"/>
    <w:rsid w:val="00382F1E"/>
    <w:rsid w:val="0041736B"/>
    <w:rsid w:val="00724534"/>
    <w:rsid w:val="009B33E0"/>
    <w:rsid w:val="00D62DF5"/>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83AA"/>
  <w15:chartTrackingRefBased/>
  <w15:docId w15:val="{68CC7712-5F99-45CE-8693-1C6B49EE7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6B"/>
    <w:rPr>
      <w:rFonts w:eastAsiaTheme="majorEastAsia" w:cstheme="majorBidi"/>
      <w:color w:val="272727" w:themeColor="text1" w:themeTint="D8"/>
    </w:rPr>
  </w:style>
  <w:style w:type="paragraph" w:styleId="Title">
    <w:name w:val="Title"/>
    <w:basedOn w:val="Normal"/>
    <w:next w:val="Normal"/>
    <w:link w:val="TitleChar"/>
    <w:uiPriority w:val="10"/>
    <w:qFormat/>
    <w:rsid w:val="00417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6B"/>
    <w:pPr>
      <w:spacing w:before="160"/>
      <w:jc w:val="center"/>
    </w:pPr>
    <w:rPr>
      <w:i/>
      <w:iCs/>
      <w:color w:val="404040" w:themeColor="text1" w:themeTint="BF"/>
    </w:rPr>
  </w:style>
  <w:style w:type="character" w:customStyle="1" w:styleId="QuoteChar">
    <w:name w:val="Quote Char"/>
    <w:basedOn w:val="DefaultParagraphFont"/>
    <w:link w:val="Quote"/>
    <w:uiPriority w:val="29"/>
    <w:rsid w:val="0041736B"/>
    <w:rPr>
      <w:i/>
      <w:iCs/>
      <w:color w:val="404040" w:themeColor="text1" w:themeTint="BF"/>
    </w:rPr>
  </w:style>
  <w:style w:type="paragraph" w:styleId="ListParagraph">
    <w:name w:val="List Paragraph"/>
    <w:basedOn w:val="Normal"/>
    <w:uiPriority w:val="34"/>
    <w:qFormat/>
    <w:rsid w:val="0041736B"/>
    <w:pPr>
      <w:ind w:left="720"/>
      <w:contextualSpacing/>
    </w:pPr>
  </w:style>
  <w:style w:type="character" w:styleId="IntenseEmphasis">
    <w:name w:val="Intense Emphasis"/>
    <w:basedOn w:val="DefaultParagraphFont"/>
    <w:uiPriority w:val="21"/>
    <w:qFormat/>
    <w:rsid w:val="0041736B"/>
    <w:rPr>
      <w:i/>
      <w:iCs/>
      <w:color w:val="0F4761" w:themeColor="accent1" w:themeShade="BF"/>
    </w:rPr>
  </w:style>
  <w:style w:type="paragraph" w:styleId="IntenseQuote">
    <w:name w:val="Intense Quote"/>
    <w:basedOn w:val="Normal"/>
    <w:next w:val="Normal"/>
    <w:link w:val="IntenseQuoteChar"/>
    <w:uiPriority w:val="30"/>
    <w:qFormat/>
    <w:rsid w:val="00417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6B"/>
    <w:rPr>
      <w:i/>
      <w:iCs/>
      <w:color w:val="0F4761" w:themeColor="accent1" w:themeShade="BF"/>
    </w:rPr>
  </w:style>
  <w:style w:type="character" w:styleId="IntenseReference">
    <w:name w:val="Intense Reference"/>
    <w:basedOn w:val="DefaultParagraphFont"/>
    <w:uiPriority w:val="32"/>
    <w:qFormat/>
    <w:rsid w:val="00417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a0cdd384acee8dc585adbb1fc0cd7036">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36a4c1499596dd71dfae8e070d49cda9"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Props1.xml><?xml version="1.0" encoding="utf-8"?>
<ds:datastoreItem xmlns:ds="http://schemas.openxmlformats.org/officeDocument/2006/customXml" ds:itemID="{D8431100-5F42-477D-AA6C-918A1F42AF42}">
  <ds:schemaRefs>
    <ds:schemaRef ds:uri="http://schemas.microsoft.com/sharepoint/v3/contenttype/forms"/>
  </ds:schemaRefs>
</ds:datastoreItem>
</file>

<file path=customXml/itemProps2.xml><?xml version="1.0" encoding="utf-8"?>
<ds:datastoreItem xmlns:ds="http://schemas.openxmlformats.org/officeDocument/2006/customXml" ds:itemID="{B20F8E49-D143-428E-A111-43B37D77C7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FBD017-E7AE-40DD-BB6A-0C10420BEBF6}">
  <ds:schemaRefs>
    <ds:schemaRef ds:uri="http://purl.org/dc/terms/"/>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www.w3.org/XML/1998/namespace"/>
    <ds:schemaRef ds:uri="http://purl.org/dc/dcmitype/"/>
    <ds:schemaRef ds:uri="4c634f37-ee61-43ed-aea3-e782448dcc34"/>
    <ds:schemaRef ds:uri="69b15d90-78e0-47b0-912e-449d3ee3a23b"/>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664</Words>
  <Characters>3783</Characters>
  <Application>Microsoft Office Word</Application>
  <DocSecurity>0</DocSecurity>
  <Lines>130</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2025-10-17T18:46:00Z</dcterms:created>
  <dcterms:modified xsi:type="dcterms:W3CDTF">2025-10-17T18:46:00Z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