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24A4" w14:textId="0BAF17CB" w:rsidR="00DA0434" w:rsidRDefault="0017210B">
      <w:r>
        <w:rPr>
          <w:rFonts w:hint="eastAsia"/>
        </w:rPr>
        <w:t>变换的复合：先缩放，后旋转，再平移</w:t>
      </w:r>
    </w:p>
    <w:p w14:paraId="7D098921" w14:textId="2AE66E06" w:rsidR="0017210B" w:rsidRDefault="0017210B">
      <w:r>
        <w:rPr>
          <w:rFonts w:hint="eastAsia"/>
        </w:rPr>
        <w:t>矩阵的乘法不满足交换率，例如，若先旋转再缩放，会导致基向量改变，使得缩放的边改变，导致畸形</w:t>
      </w:r>
    </w:p>
    <w:p w14:paraId="55871F56" w14:textId="37236755" w:rsidR="0017210B" w:rsidRDefault="0017210B">
      <w:r>
        <w:rPr>
          <w:rFonts w:hint="eastAsia"/>
        </w:rPr>
        <w:t>正交投影与透视投影：</w:t>
      </w:r>
      <w:r w:rsidR="00FF6C48">
        <w:rPr>
          <w:rFonts w:hint="eastAsia"/>
        </w:rPr>
        <w:t>透视</w:t>
      </w:r>
      <w:r>
        <w:rPr>
          <w:rFonts w:hint="eastAsia"/>
        </w:rPr>
        <w:t>投影符合现实物理规律，</w:t>
      </w:r>
      <w:r w:rsidR="00FF6C48">
        <w:rPr>
          <w:rFonts w:hint="eastAsia"/>
        </w:rPr>
        <w:t>表现为</w:t>
      </w:r>
      <w:r>
        <w:rPr>
          <w:rFonts w:hint="eastAsia"/>
        </w:rPr>
        <w:t>近大远小</w:t>
      </w:r>
      <w:r w:rsidR="00FF6C48">
        <w:rPr>
          <w:rFonts w:hint="eastAsia"/>
        </w:rPr>
        <w:t>，而正交投影只与图形本身大小有关，与距离无关，更加直观</w:t>
      </w:r>
    </w:p>
    <w:p w14:paraId="04BA369A" w14:textId="24050157" w:rsidR="00FF6C48" w:rsidRDefault="002308FA">
      <w:pPr>
        <w:rPr>
          <w:rFonts w:hint="eastAsia"/>
        </w:rPr>
      </w:pPr>
      <w:r>
        <w:rPr>
          <w:rFonts w:hint="eastAsia"/>
        </w:rPr>
        <w:t>几何体变换到屏幕：顶点数据通过模型变换变换到世界坐标系，然后通过视图变换和投影变换，以摄像机视角将顶点变为标准视见体，再归一化设备坐标和视口变换完成映射，最后光栅化着色。</w:t>
      </w:r>
    </w:p>
    <w:sectPr w:rsidR="00FF6C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E7B12" w14:textId="77777777" w:rsidR="001F42C5" w:rsidRDefault="001F42C5" w:rsidP="001721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D6F56B" w14:textId="77777777" w:rsidR="001F42C5" w:rsidRDefault="001F42C5" w:rsidP="001721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DEAA3" w14:textId="77777777" w:rsidR="001F42C5" w:rsidRDefault="001F42C5" w:rsidP="001721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82443F" w14:textId="77777777" w:rsidR="001F42C5" w:rsidRDefault="001F42C5" w:rsidP="001721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D6"/>
    <w:rsid w:val="000213D6"/>
    <w:rsid w:val="000D771E"/>
    <w:rsid w:val="0017210B"/>
    <w:rsid w:val="001F42C5"/>
    <w:rsid w:val="002308FA"/>
    <w:rsid w:val="00376A7F"/>
    <w:rsid w:val="00DA0434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5678B"/>
  <w15:chartTrackingRefBased/>
  <w15:docId w15:val="{49A8B741-B197-4572-B67D-C40B1CED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13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3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3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3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3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3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3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3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13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1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1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13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13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13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13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13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13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13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3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13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13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13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13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1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13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13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21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21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21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21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8618127059576</dc:creator>
  <cp:keywords/>
  <dc:description/>
  <cp:lastModifiedBy>8618127059576</cp:lastModifiedBy>
  <cp:revision>2</cp:revision>
  <dcterms:created xsi:type="dcterms:W3CDTF">2026-03-27T13:08:00Z</dcterms:created>
  <dcterms:modified xsi:type="dcterms:W3CDTF">2026-03-27T13:37:00Z</dcterms:modified>
</cp:coreProperties>
</file>