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after="40" w:before="0"/>
        <w:jc w:val="both"/>
      </w:pPr>
      <w:r>
        <w:rPr>
          <w:rFonts w:ascii="Arial" w:hAnsi="Arial" w:cs="Arial" w:eastAsia="Arial"/>
          <w:b w:val="0"/>
          <w:color w:val="222222"/>
          <w:sz w:val="22"/>
        </w:rPr>
        <w:t xml:space="preserve"> </w:t>
      </w:r>
    </w:p>
    <w:p>
      <w:pPr>
        <w:spacing w:lineRule="auto" w:line="276" w:after="40" w:before="0"/>
        <w:jc w:val="both"/>
      </w:pPr>
      <w:r>
        <w:rPr>
          <w:rFonts w:ascii="Arial" w:hAnsi="Arial" w:cs="Arial" w:eastAsia="Arial"/>
          <w:b w:val="0"/>
          <w:color w:val="222222"/>
          <w:sz w:val="22"/>
        </w:rPr>
        <w:t xml:space="preserve"> </w:t>
      </w:r>
    </w:p>
    <w:p>
      <w:pPr>
        <w:spacing w:lineRule="auto" w:line="276" w:after="40" w:before="0"/>
        <w:jc w:val="both"/>
      </w:pPr>
      <w:r>
        <w:rPr>
          <w:rFonts w:ascii="Arial" w:hAnsi="Arial" w:cs="Arial" w:eastAsia="Arial"/>
          <w:b w:val="0"/>
          <w:color w:val="222222"/>
          <w:sz w:val="22"/>
        </w:rPr>
        <w:t xml:space="preserve"> </w:t>
      </w:r>
    </w:p>
    <w:p>
      <w:pPr>
        <w:spacing w:lineRule="auto" w:line="276" w:after="80" w:before="0"/>
        <w:jc w:val="center"/>
      </w:pPr>
      <w:r>
        <w:rPr>
          <w:rFonts w:ascii="Arial" w:hAnsi="Arial" w:cs="Arial" w:eastAsia="Arial"/>
          <w:b/>
          <w:color w:val="C8102E"/>
          <w:sz w:val="28"/>
        </w:rPr>
        <w:t>UNIVERSIDAD ANDRES BELLO</w:t>
      </w:r>
    </w:p>
    <w:p>
      <w:pPr>
        <w:spacing w:lineRule="auto" w:line="276" w:after="40" w:before="0"/>
        <w:jc w:val="center"/>
      </w:pPr>
      <w:r>
        <w:rPr>
          <w:rFonts w:ascii="Arial" w:hAnsi="Arial" w:cs="Arial" w:eastAsia="Arial"/>
          <w:b/>
          <w:color w:val="222222"/>
          <w:sz w:val="24"/>
        </w:rPr>
        <w:t>APTC106 - Taller de Desarrollo Web y Movil</w:t>
      </w:r>
    </w:p>
    <w:p>
      <w:pPr>
        <w:spacing w:lineRule="auto" w:line="276" w:after="400" w:before="0"/>
        <w:jc w:val="center"/>
      </w:pPr>
      <w:r>
        <w:rPr>
          <w:rFonts w:ascii="Arial" w:hAnsi="Arial" w:cs="Arial" w:eastAsia="Arial"/>
          <w:b w:val="0"/>
          <w:color w:val="555555"/>
          <w:sz w:val="22"/>
        </w:rPr>
        <w:t>Sumativa 4 - Entregable 7 - Semana 11</w:t>
      </w:r>
    </w:p>
    <w:p>
      <w:pPr>
        <w:spacing w:lineRule="auto" w:line="276" w:after="40" w:before="0"/>
        <w:jc w:val="center"/>
      </w:pPr>
      <w:r>
        <w:rPr>
          <w:rFonts w:ascii="Arial" w:hAnsi="Arial" w:cs="Arial" w:eastAsia="Arial"/>
          <w:b/>
          <w:color w:val="C8102E"/>
          <w:sz w:val="40"/>
        </w:rPr>
        <w:t>PROPUESTA DE SOLUCION</w:t>
      </w:r>
    </w:p>
    <w:p>
      <w:pPr>
        <w:spacing w:lineRule="auto" w:line="276" w:after="480" w:before="0"/>
        <w:jc w:val="center"/>
      </w:pPr>
      <w:r>
        <w:rPr>
          <w:rFonts w:ascii="Arial" w:hAnsi="Arial" w:cs="Arial" w:eastAsia="Arial"/>
          <w:b/>
          <w:color w:val="222222"/>
          <w:sz w:val="24"/>
        </w:rPr>
        <w:t>FoodPlease - Prototipo web + app hibrida iOS/Android (Capacitor) y despliegue cloud</w:t>
      </w:r>
    </w:p>
    <w:p>
      <w:pPr>
        <w:spacing w:lineRule="auto" w:line="276" w:after="40" w:before="0"/>
        <w:jc w:val="center"/>
      </w:pPr>
      <w:r>
        <w:rPr>
          <w:rFonts w:ascii="Arial" w:hAnsi="Arial" w:cs="Arial" w:eastAsia="Arial"/>
          <w:b/>
          <w:color w:val="222222"/>
          <w:sz w:val="22"/>
        </w:rPr>
        <w:t>Equipo</w:t>
      </w:r>
    </w:p>
    <w:p>
      <w:pPr>
        <w:spacing w:lineRule="auto" w:line="276" w:after="40" w:before="0"/>
        <w:jc w:val="center"/>
      </w:pPr>
      <w:r>
        <w:rPr>
          <w:rFonts w:ascii="Arial" w:hAnsi="Arial" w:cs="Arial" w:eastAsia="Arial"/>
          <w:b w:val="0"/>
          <w:color w:val="222222"/>
          <w:sz w:val="22"/>
        </w:rPr>
        <w:t>Priscila Arganaraz | Carlos Gonzalez Villegas</w:t>
      </w:r>
    </w:p>
    <w:p>
      <w:pPr>
        <w:spacing w:lineRule="auto" w:line="276" w:after="280" w:before="0"/>
        <w:jc w:val="center"/>
      </w:pPr>
      <w:r>
        <w:rPr>
          <w:rFonts w:ascii="Arial" w:hAnsi="Arial" w:cs="Arial" w:eastAsia="Arial"/>
          <w:b w:val="0"/>
          <w:color w:val="222222"/>
          <w:sz w:val="22"/>
        </w:rPr>
        <w:t>Daniel Huerta Salazar | Osvaldo Moncada Peralta</w:t>
      </w:r>
    </w:p>
    <w:p>
      <w:pPr>
        <w:spacing w:lineRule="auto" w:line="276" w:after="40" w:before="0"/>
        <w:jc w:val="center"/>
      </w:pPr>
      <w:r>
        <w:rPr>
          <w:rFonts w:ascii="Arial" w:hAnsi="Arial" w:cs="Arial" w:eastAsia="Arial"/>
          <w:b w:val="0"/>
          <w:color w:val="222222"/>
          <w:sz w:val="22"/>
        </w:rPr>
        <w:t>Docente: Ernesto Vivanco</w:t>
      </w:r>
    </w:p>
    <w:p>
      <w:pPr>
        <w:spacing w:lineRule="auto" w:line="276" w:after="40" w:before="0"/>
        <w:jc w:val="center"/>
      </w:pPr>
      <w:r>
        <w:rPr>
          <w:rFonts w:ascii="Arial" w:hAnsi="Arial" w:cs="Arial" w:eastAsia="Arial"/>
          <w:b w:val="0"/>
          <w:color w:val="555555"/>
          <w:sz w:val="22"/>
        </w:rPr>
        <w:t>Santiago de Chile - Mayo 2026</w:t>
      </w:r>
    </w:p>
    <w:p>
      <w:r>
        <w:br w:type="page"/>
      </w:r>
    </w:p>
    <w:p>
      <w:pPr>
        <w:spacing w:before="160" w:after="80" w:lineRule="auto" w:line="276"/>
        <w:jc w:val="left"/>
      </w:pPr>
      <w:r>
        <w:rPr>
          <w:rFonts w:ascii="Arial" w:hAnsi="Arial" w:cs="Arial" w:eastAsia="Arial"/>
          <w:b/>
          <w:color w:val="C8102E"/>
          <w:sz w:val="28"/>
        </w:rPr>
        <w:t>Indice</w:t>
      </w:r>
    </w:p>
    <w:p>
      <w:pPr>
        <w:tabs>
          <w:tab w:pos="8787" w:val="right" w:leader="dot"/>
        </w:tabs>
        <w:spacing w:line="276" w:lineRule="auto" w:after="40"/>
      </w:pPr>
      <w:r>
        <w:rPr>
          <w:rFonts w:ascii="Arial" w:hAnsi="Arial" w:cs="Arial" w:eastAsia="Arial"/>
          <w:b w:val="0"/>
          <w:color w:val="222222"/>
          <w:sz w:val="22"/>
        </w:rPr>
        <w:t>1. Introduccion</w:t>
        <w:tab/>
        <w:t>3</w:t>
      </w:r>
    </w:p>
    <w:p>
      <w:pPr>
        <w:tabs>
          <w:tab w:pos="8787" w:val="right" w:leader="dot"/>
        </w:tabs>
        <w:spacing w:line="276" w:lineRule="auto" w:after="40"/>
      </w:pPr>
      <w:r>
        <w:rPr>
          <w:rFonts w:ascii="Arial" w:hAnsi="Arial" w:cs="Arial" w:eastAsia="Arial"/>
          <w:b w:val="0"/>
          <w:color w:val="222222"/>
          <w:sz w:val="22"/>
        </w:rPr>
        <w:t>2. Analisis critico de las decisiones de diseno</w:t>
        <w:tab/>
        <w:t>3</w:t>
      </w:r>
    </w:p>
    <w:p>
      <w:pPr>
        <w:tabs>
          <w:tab w:pos="8787" w:val="right" w:leader="dot"/>
        </w:tabs>
        <w:spacing w:line="276" w:lineRule="auto" w:after="40"/>
      </w:pPr>
      <w:r>
        <w:rPr>
          <w:rFonts w:ascii="Arial" w:hAnsi="Arial" w:cs="Arial" w:eastAsia="Arial"/>
          <w:b w:val="0"/>
          <w:color w:val="222222"/>
          <w:sz w:val="22"/>
        </w:rPr>
        <w:t>3. Propuesta de solucion tecnica</w:t>
        <w:tab/>
        <w:t>4</w:t>
      </w:r>
    </w:p>
    <w:p>
      <w:pPr>
        <w:tabs>
          <w:tab w:pos="8787" w:val="right" w:leader="dot"/>
        </w:tabs>
        <w:spacing w:line="276" w:lineRule="auto" w:after="40"/>
      </w:pPr>
      <w:r>
        <w:rPr>
          <w:rFonts w:ascii="Arial" w:hAnsi="Arial" w:cs="Arial" w:eastAsia="Arial"/>
          <w:b w:val="0"/>
          <w:color w:val="222222"/>
          <w:sz w:val="22"/>
        </w:rPr>
        <w:t>4. Despliegue del aplicativo web/mobile</w:t>
        <w:tab/>
        <w:t>5</w:t>
      </w:r>
    </w:p>
    <w:p>
      <w:pPr>
        <w:tabs>
          <w:tab w:pos="8787" w:val="right" w:leader="dot"/>
        </w:tabs>
        <w:spacing w:line="276" w:lineRule="auto" w:after="40"/>
      </w:pPr>
      <w:r>
        <w:rPr>
          <w:rFonts w:ascii="Arial" w:hAnsi="Arial" w:cs="Arial" w:eastAsia="Arial"/>
          <w:b w:val="0"/>
          <w:color w:val="222222"/>
          <w:sz w:val="22"/>
        </w:rPr>
        <w:t>5. Funcionamiento minimo viable (validacion)</w:t>
        <w:tab/>
        <w:t>6</w:t>
      </w:r>
    </w:p>
    <w:p>
      <w:pPr>
        <w:tabs>
          <w:tab w:pos="8787" w:val="right" w:leader="dot"/>
        </w:tabs>
        <w:spacing w:line="276" w:lineRule="auto" w:after="40"/>
      </w:pPr>
      <w:r>
        <w:rPr>
          <w:rFonts w:ascii="Arial" w:hAnsi="Arial" w:cs="Arial" w:eastAsia="Arial"/>
          <w:b w:val="0"/>
          <w:color w:val="222222"/>
          <w:sz w:val="22"/>
        </w:rPr>
        <w:t>6. Post mortem del trabajo realizado</w:t>
        <w:tab/>
        <w:t>7</w:t>
      </w:r>
    </w:p>
    <w:p>
      <w:pPr>
        <w:tabs>
          <w:tab w:pos="8787" w:val="right" w:leader="dot"/>
        </w:tabs>
        <w:spacing w:line="276" w:lineRule="auto" w:after="40"/>
      </w:pPr>
      <w:r>
        <w:rPr>
          <w:rFonts w:ascii="Arial" w:hAnsi="Arial" w:cs="Arial" w:eastAsia="Arial"/>
          <w:b w:val="0"/>
          <w:color w:val="222222"/>
          <w:sz w:val="22"/>
        </w:rPr>
        <w:t>7. Conclusiones</w:t>
        <w:tab/>
        <w:t>7</w:t>
      </w:r>
    </w:p>
    <w:p>
      <w:pPr>
        <w:tabs>
          <w:tab w:pos="8787" w:val="right" w:leader="dot"/>
        </w:tabs>
        <w:spacing w:line="276" w:lineRule="auto" w:after="40"/>
      </w:pPr>
      <w:r>
        <w:rPr>
          <w:rFonts w:ascii="Arial" w:hAnsi="Arial" w:cs="Arial" w:eastAsia="Arial"/>
          <w:b w:val="0"/>
          <w:color w:val="222222"/>
          <w:sz w:val="22"/>
        </w:rPr>
        <w:t>8. Bibliografia</w:t>
        <w:tab/>
        <w:t>8</w:t>
      </w:r>
    </w:p>
    <w:p>
      <w:r>
        <w:br w:type="page"/>
      </w:r>
    </w:p>
    <w:p>
      <w:pPr>
        <w:spacing w:before="160" w:after="80" w:lineRule="auto" w:line="276"/>
        <w:jc w:val="left"/>
      </w:pPr>
      <w:r>
        <w:rPr>
          <w:rFonts w:ascii="Arial" w:hAnsi="Arial" w:cs="Arial" w:eastAsia="Arial"/>
          <w:b/>
          <w:color w:val="C8102E"/>
          <w:sz w:val="28"/>
        </w:rPr>
        <w:t>1. Introduccion</w:t>
      </w:r>
    </w:p>
    <w:p>
      <w:pPr>
        <w:spacing w:lineRule="auto" w:line="276" w:after="80" w:before="0"/>
        <w:jc w:val="both"/>
      </w:pPr>
      <w:r>
        <w:rPr>
          <w:rFonts w:ascii="Arial" w:hAnsi="Arial" w:cs="Arial" w:eastAsia="Arial"/>
          <w:b w:val="0"/>
          <w:color w:val="222222"/>
          <w:sz w:val="22"/>
        </w:rPr>
        <w:t>Motivacion. FoodPlease nace de la necesidad de digitalizar la operacion diaria de un servicio de delivery de alimentos: registrar clientes, mantener un catalogo de productos, generar pedidos con seguimiento de estado y coordinar repartidores. El registro manual obstaculiza la trazabilidad y la atencion oportuna, por lo que se propone una solucion web mobile-first con capacidades hibridas (PWA) desplegable en la nube.</w:t>
      </w:r>
    </w:p>
    <w:p>
      <w:pPr>
        <w:spacing w:lineRule="auto" w:line="276" w:after="80" w:before="0"/>
        <w:jc w:val="both"/>
      </w:pPr>
      <w:r>
        <w:rPr>
          <w:rFonts w:ascii="Arial" w:hAnsi="Arial" w:cs="Arial" w:eastAsia="Arial"/>
          <w:b w:val="0"/>
          <w:color w:val="222222"/>
          <w:sz w:val="22"/>
        </w:rPr>
        <w:t>Objetivos del proyecto. (i) Construir un prototipo funcional de aplicacion web que cubra el flujo end-to-end de delivery; (ii) habilitar consumo movil mediante API REST y experiencia PWA instalable en iOS y Android; (iii) materializar el despliegue del aplicativo en una plataforma cloud (PaaS).</w:t>
      </w:r>
    </w:p>
    <w:p>
      <w:pPr>
        <w:spacing w:lineRule="auto" w:line="276" w:after="80" w:before="0"/>
        <w:jc w:val="both"/>
      </w:pPr>
      <w:r>
        <w:rPr>
          <w:rFonts w:ascii="Arial" w:hAnsi="Arial" w:cs="Arial" w:eastAsia="Arial"/>
          <w:b w:val="0"/>
          <w:color w:val="222222"/>
          <w:sz w:val="22"/>
        </w:rPr>
        <w:t>Objetivos del informe. (i) Argumentar las decisiones de diseno tomando como insumo el codigo existente en foodplease-app, los cinco ADR del laboratorio (Flask, Gunicorn, Heroku, Capacitor, PWA), el informe de Fase 3 (semana 6) que documenta arquitectura, mockups moviles y contrato REST, y la rubrica de la semana 11; (ii) documentar el procedimiento de despliegue; (iii) integrar la propuesta de mejora trabajada en la semana 10 y cerrar con un post mortem.</w:t>
      </w:r>
    </w:p>
    <w:p>
      <w:pPr>
        <w:spacing w:lineRule="auto" w:line="276" w:after="80" w:before="0"/>
        <w:jc w:val="both"/>
      </w:pPr>
      <w:r>
        <w:rPr>
          <w:rFonts w:ascii="Arial" w:hAnsi="Arial" w:cs="Arial" w:eastAsia="Arial"/>
          <w:b w:val="0"/>
          <w:color w:val="222222"/>
          <w:sz w:val="22"/>
        </w:rPr>
        <w:t>Estructura. El documento se organiza en ocho secciones: introduccion, analisis critico, propuesta tecnica, despliegue, validacion del MVP, post mortem, conclusiones y bibliografia en formato APA.</w:t>
      </w:r>
    </w:p>
    <w:p>
      <w:pPr>
        <w:spacing w:before="160" w:after="80" w:lineRule="auto" w:line="276"/>
        <w:jc w:val="left"/>
      </w:pPr>
      <w:r>
        <w:rPr>
          <w:rFonts w:ascii="Arial" w:hAnsi="Arial" w:cs="Arial" w:eastAsia="Arial"/>
          <w:b/>
          <w:color w:val="C8102E"/>
          <w:sz w:val="28"/>
        </w:rPr>
        <w:t>2. Analisis critico de las decisiones de diseno</w:t>
      </w:r>
    </w:p>
    <w:p>
      <w:pPr>
        <w:spacing w:lineRule="auto" w:line="276" w:after="80" w:before="0"/>
        <w:jc w:val="both"/>
      </w:pPr>
      <w:r>
        <w:rPr>
          <w:rFonts w:ascii="Arial" w:hAnsi="Arial" w:cs="Arial" w:eastAsia="Arial"/>
          <w:b w:val="0"/>
          <w:color w:val="222222"/>
          <w:sz w:val="22"/>
        </w:rPr>
        <w:t>Las decisiones se sostienen en tres elementos entregados: el codigo base de foodplease-app, los Architecture Decision Records (ADR) del laboratorio y los criterios de la rubrica APTC106_s11_rubrica7.</w:t>
      </w:r>
    </w:p>
    <w:p>
      <w:pPr>
        <w:spacing w:lineRule="auto" w:line="276" w:after="40" w:before="0"/>
        <w:jc w:val="both"/>
      </w:pPr>
      <w:r>
        <w:rPr>
          <w:rFonts w:ascii="Arial" w:hAnsi="Arial" w:cs="Arial" w:eastAsia="Arial"/>
          <w:b/>
          <w:color w:val="222222"/>
          <w:sz w:val="22"/>
        </w:rPr>
        <w:t>Framework web - Flask (ADR-001).</w:t>
      </w:r>
    </w:p>
    <w:p>
      <w:pPr>
        <w:spacing w:lineRule="auto" w:line="276" w:after="80" w:before="0"/>
        <w:jc w:val="both"/>
      </w:pPr>
      <w:r>
        <w:rPr>
          <w:rFonts w:ascii="Arial" w:hAnsi="Arial" w:cs="Arial" w:eastAsia="Arial"/>
          <w:b w:val="0"/>
          <w:color w:val="222222"/>
          <w:sz w:val="22"/>
        </w:rPr>
        <w:t>El equipo adopta Flask por su baja barrera de entrada y por exponer explicitamente la separacion entre aplicacion, servidor WSGI y plataforma cloud, lo que es justamente lo que la rubrica exige documentar en el criterio de Despliegue. Django y FastAPI fueron descartados por sobrecarga estructural innecesaria para un MVP academico. El repositorio ya implementa app.py con patron MVC simple, rutas para los cuatro dominios (clientes, productos, pedidos, repartidores) y una API REST.</w:t>
      </w:r>
    </w:p>
    <w:p>
      <w:pPr>
        <w:spacing w:lineRule="auto" w:line="276" w:after="40" w:before="0"/>
        <w:jc w:val="both"/>
      </w:pPr>
      <w:r>
        <w:rPr>
          <w:rFonts w:ascii="Arial" w:hAnsi="Arial" w:cs="Arial" w:eastAsia="Arial"/>
          <w:b/>
          <w:color w:val="222222"/>
          <w:sz w:val="22"/>
        </w:rPr>
        <w:t>Servidor WSGI - Gunicorn (ADR-002).</w:t>
      </w:r>
    </w:p>
    <w:p>
      <w:pPr>
        <w:spacing w:lineRule="auto" w:line="276" w:after="80" w:before="0"/>
        <w:jc w:val="both"/>
      </w:pPr>
      <w:r>
        <w:rPr>
          <w:rFonts w:ascii="Arial" w:hAnsi="Arial" w:cs="Arial" w:eastAsia="Arial"/>
          <w:b w:val="0"/>
          <w:color w:val="222222"/>
          <w:sz w:val="22"/>
        </w:rPr>
        <w:t>Se reemplaza el servidor embebido de Flask por Gunicorn para produccion. Esta decision corrige una desviacion del codigo original (Procfile apuntaba a python app.py) que habria dejado el debug activo en cloud. Se agrega gunicorn a requirements.txt y se ajusta el Procfile a web: gunicorn app:app, alineando el repositorio con la implicancia de implementacion del ADR-002.</w:t>
      </w:r>
    </w:p>
    <w:p>
      <w:pPr>
        <w:spacing w:lineRule="auto" w:line="276" w:after="40" w:before="0"/>
        <w:jc w:val="both"/>
      </w:pPr>
      <w:r>
        <w:rPr>
          <w:rFonts w:ascii="Arial" w:hAnsi="Arial" w:cs="Arial" w:eastAsia="Arial"/>
          <w:b/>
          <w:color w:val="222222"/>
          <w:sz w:val="22"/>
        </w:rPr>
        <w:t>Plataforma cloud - Heroku/PaaS (ADR-003).</w:t>
      </w:r>
    </w:p>
    <w:p>
      <w:pPr>
        <w:spacing w:lineRule="auto" w:line="276" w:after="80" w:before="0"/>
        <w:jc w:val="both"/>
      </w:pPr>
      <w:r>
        <w:rPr>
          <w:rFonts w:ascii="Arial" w:hAnsi="Arial" w:cs="Arial" w:eastAsia="Arial"/>
          <w:b w:val="0"/>
          <w:color w:val="222222"/>
          <w:sz w:val="22"/>
        </w:rPr>
        <w:t>Heroku se elige como plataforma PaaS por su integracion Git nativa y por abstraer la infraestructura, permitiendo que el equipo se concentre en la aplicacion. Render se mantiene como alternativa equivalente sin cambios de codigo gracias al Procfile estandar. AWS con aprovisionamiento manual fue descartado por exceder el alcance de un laboratorio introductorio.</w:t>
      </w:r>
    </w:p>
    <w:p>
      <w:pPr>
        <w:spacing w:lineRule="auto" w:line="276" w:after="40" w:before="0"/>
        <w:jc w:val="both"/>
      </w:pPr>
      <w:r>
        <w:rPr>
          <w:rFonts w:ascii="Arial" w:hAnsi="Arial" w:cs="Arial" w:eastAsia="Arial"/>
          <w:b/>
          <w:color w:val="222222"/>
          <w:sz w:val="22"/>
        </w:rPr>
        <w:t>Framework hibrido iOS/Android - Capacitor (ADR-004).</w:t>
      </w:r>
    </w:p>
    <w:p>
      <w:pPr>
        <w:spacing w:lineRule="auto" w:line="276" w:after="80" w:before="0"/>
        <w:jc w:val="both"/>
      </w:pPr>
      <w:r>
        <w:rPr>
          <w:rFonts w:ascii="Arial" w:hAnsi="Arial" w:cs="Arial" w:eastAsia="Arial"/>
          <w:b w:val="0"/>
          <w:color w:val="222222"/>
          <w:sz w:val="22"/>
        </w:rPr>
        <w:t>La rubrica exige construir un prototipo con framework de desarrollo hibrido. La decision fue adoptar Capacitor 6 como framework hibrido principal: empaqueta el bundle web (HTML, CSS, JavaScript) en proyectos nativos Android (Java + Gradle) e iOS (Swift + Xcode) que se compilan a APK e IPA. El proyecto movil vive en foodplease-mobile/ con appId cl.unab.foodplease, plugins de SplashScreen y StatusBar, y consume la API REST de Flask via fetch. Ionic, React Native y Flutter fueron descartados como alternativa principal por introducir un toolchain Angular/React/Dart adicional cuando el equipo ya domina HTML/JS, y porque Capacitor permite reutilizar la misma capa web sin duplicar logica de presentacion.</w:t>
      </w:r>
    </w:p>
    <w:p>
      <w:pPr>
        <w:spacing w:lineRule="auto" w:line="276" w:after="80" w:before="0"/>
        <w:jc w:val="both"/>
      </w:pPr>
      <w:r>
        <w:rPr>
          <w:rFonts w:ascii="Arial" w:hAnsi="Arial" w:cs="Arial" w:eastAsia="Arial"/>
          <w:b w:val="0"/>
          <w:color w:val="222222"/>
          <w:sz w:val="22"/>
        </w:rPr>
        <w:t>Como complemento, la aplicacion web Flask se publica como PWA (ADR-005) mediante manifest, service worker e iconos 192/512, para que tambien sea instalable desde el navegador. PWA y Capacitor son decisiones complementarias (no alternativas) que comparten el mismo bundle web y la misma API REST. La experiencia movil sigue los mockups disenados en Fase 3 (Login, Home, Detalle de restaurante, Carrito, Seguimiento).</w:t>
      </w:r>
    </w:p>
    <w:p>
      <w:pPr>
        <w:spacing w:lineRule="auto" w:line="276" w:after="40" w:before="0"/>
        <w:jc w:val="both"/>
      </w:pPr>
      <w:r>
        <w:rPr>
          <w:rFonts w:ascii="Arial" w:hAnsi="Arial" w:cs="Arial" w:eastAsia="Arial"/>
          <w:b/>
          <w:color w:val="222222"/>
          <w:sz w:val="22"/>
        </w:rPr>
        <w:t>Trazabilidad con Fase 3 (semana 6).</w:t>
      </w:r>
    </w:p>
    <w:p>
      <w:pPr>
        <w:spacing w:lineRule="auto" w:line="276" w:after="80" w:before="0"/>
        <w:jc w:val="both"/>
      </w:pPr>
      <w:r>
        <w:rPr>
          <w:rFonts w:ascii="Arial" w:hAnsi="Arial" w:cs="Arial" w:eastAsia="Arial"/>
          <w:b w:val="0"/>
          <w:color w:val="222222"/>
          <w:sz w:val="22"/>
        </w:rPr>
        <w:t>El informe de Fase 3 define el contrato REST de la integracion movil/web (POST /api/clientes, POST /api/pedidos, PUT /api/pedidos/:id) que el codigo no expone aun. Para cerrar esa brecha en el entregable 7 se completaron los endpoints faltantes con validacion JSON y se habilito CORS para que la PWA y una eventual app Ionic/React Native consuman la API desde cualquier origen.</w:t>
      </w:r>
    </w:p>
    <w:p>
      <w:pPr>
        <w:spacing w:before="160" w:after="80" w:lineRule="auto" w:line="276"/>
        <w:jc w:val="left"/>
      </w:pPr>
      <w:r>
        <w:rPr>
          <w:rFonts w:ascii="Arial" w:hAnsi="Arial" w:cs="Arial" w:eastAsia="Arial"/>
          <w:b/>
          <w:color w:val="C8102E"/>
          <w:sz w:val="28"/>
        </w:rPr>
        <w:t>3. Propuesta de solucion tecnica</w:t>
      </w:r>
    </w:p>
    <w:p>
      <w:pPr>
        <w:spacing w:lineRule="auto" w:line="276" w:after="80" w:before="0"/>
        <w:jc w:val="both"/>
      </w:pPr>
      <w:r>
        <w:rPr>
          <w:rFonts w:ascii="Arial" w:hAnsi="Arial" w:cs="Arial" w:eastAsia="Arial"/>
          <w:b w:val="0"/>
          <w:color w:val="222222"/>
          <w:sz w:val="22"/>
        </w:rPr>
        <w:t>La solucion consolida un MVP web responsive con capacidades PWA y deja preparada la integracion movil. Se conserva la arquitectura MVC presente en el repositorio y se incorporan los ajustes derivados de los ADR.</w:t>
      </w:r>
    </w:p>
    <w:p>
      <w:pPr>
        <w:spacing w:before="120" w:after="80" w:lineRule="auto" w:line="276"/>
        <w:jc w:val="left"/>
      </w:pPr>
      <w:r>
        <w:rPr>
          <w:rFonts w:ascii="Arial" w:hAnsi="Arial" w:cs="Arial" w:eastAsia="Arial"/>
          <w:b/>
          <w:color w:val="222222"/>
          <w:sz w:val="24"/>
        </w:rPr>
        <w:t>3.1 Arquitectura de componentes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041"/>
            <w:shd w:val="clear" w:color="auto" w:fill="C8102E"/>
          </w:tcPr>
          <w:p>
            <w:pPr>
              <w:jc w:val="center"/>
            </w:pPr>
            <w:r/>
            <w:r>
              <w:rPr>
                <w:rFonts w:ascii="Arial" w:hAnsi="Arial" w:cs="Arial" w:eastAsia="Arial"/>
                <w:b/>
                <w:color w:val="FFFFFF"/>
                <w:sz w:val="22"/>
              </w:rPr>
              <w:t>Capa</w:t>
            </w:r>
          </w:p>
        </w:tc>
        <w:tc>
          <w:tcPr>
            <w:tcW w:type="dxa" w:w="3855"/>
            <w:shd w:val="clear" w:color="auto" w:fill="C8102E"/>
          </w:tcPr>
          <w:p>
            <w:pPr>
              <w:jc w:val="center"/>
            </w:pPr>
            <w:r/>
            <w:r>
              <w:rPr>
                <w:rFonts w:ascii="Arial" w:hAnsi="Arial" w:cs="Arial" w:eastAsia="Arial"/>
                <w:b/>
                <w:color w:val="FFFFFF"/>
                <w:sz w:val="22"/>
              </w:rPr>
              <w:t>Componente</w:t>
            </w:r>
          </w:p>
        </w:tc>
        <w:tc>
          <w:tcPr>
            <w:tcW w:type="dxa" w:w="3061"/>
            <w:shd w:val="clear" w:color="auto" w:fill="C8102E"/>
          </w:tcPr>
          <w:p>
            <w:pPr>
              <w:jc w:val="center"/>
            </w:pPr>
            <w:r/>
            <w:r>
              <w:rPr>
                <w:rFonts w:ascii="Arial" w:hAnsi="Arial" w:cs="Arial" w:eastAsia="Arial"/>
                <w:b/>
                <w:color w:val="FFFFFF"/>
                <w:sz w:val="22"/>
              </w:rPr>
              <w:t>Tecnologia</w:t>
            </w:r>
          </w:p>
        </w:tc>
      </w:tr>
      <w:tr>
        <w:tc>
          <w:tcPr>
            <w:tcW w:type="dxa" w:w="2041"/>
          </w:tcPr>
          <w:p>
            <w:pPr>
              <w:spacing w:lineRule="auto" w:line="264" w:after="0"/>
              <w:jc w:val="left"/>
            </w:pPr>
            <w:r/>
            <w:r>
              <w:rPr>
                <w:rFonts w:ascii="Arial" w:hAnsi="Arial" w:cs="Arial" w:eastAsia="Arial"/>
                <w:b w:val="0"/>
                <w:color w:val="222222"/>
                <w:sz w:val="20"/>
              </w:rPr>
              <w:t>App movil hibrida</w:t>
            </w:r>
          </w:p>
        </w:tc>
        <w:tc>
          <w:tcPr>
            <w:tcW w:type="dxa" w:w="3855"/>
          </w:tcPr>
          <w:p>
            <w:pPr>
              <w:spacing w:lineRule="auto" w:line="264" w:after="0"/>
              <w:jc w:val="left"/>
            </w:pPr>
            <w:r/>
            <w:r>
              <w:rPr>
                <w:rFonts w:ascii="Arial" w:hAnsi="Arial" w:cs="Arial" w:eastAsia="Arial"/>
                <w:b w:val="0"/>
                <w:color w:val="222222"/>
                <w:sz w:val="20"/>
              </w:rPr>
              <w:t>Bundle web empaquetado en proyectos nativos iOS/Android</w:t>
            </w:r>
          </w:p>
        </w:tc>
        <w:tc>
          <w:tcPr>
            <w:tcW w:type="dxa" w:w="3061"/>
          </w:tcPr>
          <w:p>
            <w:pPr>
              <w:spacing w:lineRule="auto" w:line="264" w:after="0"/>
              <w:jc w:val="left"/>
            </w:pPr>
            <w:r/>
            <w:r>
              <w:rPr>
                <w:rFonts w:ascii="Arial" w:hAnsi="Arial" w:cs="Arial" w:eastAsia="Arial"/>
                <w:b w:val="0"/>
                <w:color w:val="222222"/>
                <w:sz w:val="20"/>
              </w:rPr>
              <w:t>Capacitor 6 (Java + Swift)</w:t>
            </w:r>
          </w:p>
        </w:tc>
      </w:tr>
      <w:tr>
        <w:tc>
          <w:tcPr>
            <w:tcW w:type="dxa" w:w="2041"/>
          </w:tcPr>
          <w:p>
            <w:pPr>
              <w:spacing w:lineRule="auto" w:line="264" w:after="0"/>
              <w:jc w:val="left"/>
            </w:pPr>
            <w:r/>
            <w:r>
              <w:rPr>
                <w:rFonts w:ascii="Arial" w:hAnsi="Arial" w:cs="Arial" w:eastAsia="Arial"/>
                <w:b w:val="0"/>
                <w:color w:val="222222"/>
                <w:sz w:val="20"/>
              </w:rPr>
              <w:t>Vista web</w:t>
            </w:r>
          </w:p>
        </w:tc>
        <w:tc>
          <w:tcPr>
            <w:tcW w:type="dxa" w:w="3855"/>
          </w:tcPr>
          <w:p>
            <w:pPr>
              <w:spacing w:lineRule="auto" w:line="264" w:after="0"/>
              <w:jc w:val="left"/>
            </w:pPr>
            <w:r/>
            <w:r>
              <w:rPr>
                <w:rFonts w:ascii="Arial" w:hAnsi="Arial" w:cs="Arial" w:eastAsia="Arial"/>
                <w:b w:val="0"/>
                <w:color w:val="222222"/>
                <w:sz w:val="20"/>
              </w:rPr>
              <w:t>Plantillas Jinja2 mobile-first + PWA</w:t>
            </w:r>
          </w:p>
        </w:tc>
        <w:tc>
          <w:tcPr>
            <w:tcW w:type="dxa" w:w="3061"/>
          </w:tcPr>
          <w:p>
            <w:pPr>
              <w:spacing w:lineRule="auto" w:line="264" w:after="0"/>
              <w:jc w:val="left"/>
            </w:pPr>
            <w:r/>
            <w:r>
              <w:rPr>
                <w:rFonts w:ascii="Arial" w:hAnsi="Arial" w:cs="Arial" w:eastAsia="Arial"/>
                <w:b w:val="0"/>
                <w:color w:val="222222"/>
                <w:sz w:val="20"/>
              </w:rPr>
              <w:t>HTML5 / CSS3 / JS</w:t>
            </w:r>
          </w:p>
        </w:tc>
      </w:tr>
      <w:tr>
        <w:tc>
          <w:tcPr>
            <w:tcW w:type="dxa" w:w="2041"/>
          </w:tcPr>
          <w:p>
            <w:pPr>
              <w:spacing w:lineRule="auto" w:line="264" w:after="0"/>
              <w:jc w:val="left"/>
            </w:pPr>
            <w:r/>
            <w:r>
              <w:rPr>
                <w:rFonts w:ascii="Arial" w:hAnsi="Arial" w:cs="Arial" w:eastAsia="Arial"/>
                <w:b w:val="0"/>
                <w:color w:val="222222"/>
                <w:sz w:val="20"/>
              </w:rPr>
              <w:t>Controlador</w:t>
            </w:r>
          </w:p>
        </w:tc>
        <w:tc>
          <w:tcPr>
            <w:tcW w:type="dxa" w:w="3855"/>
          </w:tcPr>
          <w:p>
            <w:pPr>
              <w:spacing w:lineRule="auto" w:line="264" w:after="0"/>
              <w:jc w:val="left"/>
            </w:pPr>
            <w:r/>
            <w:r>
              <w:rPr>
                <w:rFonts w:ascii="Arial" w:hAnsi="Arial" w:cs="Arial" w:eastAsia="Arial"/>
                <w:b w:val="0"/>
                <w:color w:val="222222"/>
                <w:sz w:val="20"/>
              </w:rPr>
              <w:t>Rutas Flask y API REST con CORS</w:t>
            </w:r>
          </w:p>
        </w:tc>
        <w:tc>
          <w:tcPr>
            <w:tcW w:type="dxa" w:w="3061"/>
          </w:tcPr>
          <w:p>
            <w:pPr>
              <w:spacing w:lineRule="auto" w:line="264" w:after="0"/>
              <w:jc w:val="left"/>
            </w:pPr>
            <w:r/>
            <w:r>
              <w:rPr>
                <w:rFonts w:ascii="Arial" w:hAnsi="Arial" w:cs="Arial" w:eastAsia="Arial"/>
                <w:b w:val="0"/>
                <w:color w:val="222222"/>
                <w:sz w:val="20"/>
              </w:rPr>
              <w:t>Flask 3.0 + Flask-Cors</w:t>
            </w:r>
          </w:p>
        </w:tc>
      </w:tr>
      <w:tr>
        <w:tc>
          <w:tcPr>
            <w:tcW w:type="dxa" w:w="2041"/>
          </w:tcPr>
          <w:p>
            <w:pPr>
              <w:spacing w:lineRule="auto" w:line="264" w:after="0"/>
              <w:jc w:val="left"/>
            </w:pPr>
            <w:r/>
            <w:r>
              <w:rPr>
                <w:rFonts w:ascii="Arial" w:hAnsi="Arial" w:cs="Arial" w:eastAsia="Arial"/>
                <w:b w:val="0"/>
                <w:color w:val="222222"/>
                <w:sz w:val="20"/>
              </w:rPr>
              <w:t>Modelo</w:t>
            </w:r>
          </w:p>
        </w:tc>
        <w:tc>
          <w:tcPr>
            <w:tcW w:type="dxa" w:w="3855"/>
          </w:tcPr>
          <w:p>
            <w:pPr>
              <w:spacing w:lineRule="auto" w:line="264" w:after="0"/>
              <w:jc w:val="left"/>
            </w:pPr>
            <w:r/>
            <w:r>
              <w:rPr>
                <w:rFonts w:ascii="Arial" w:hAnsi="Arial" w:cs="Arial" w:eastAsia="Arial"/>
                <w:b w:val="0"/>
                <w:color w:val="222222"/>
                <w:sz w:val="20"/>
              </w:rPr>
              <w:t>Esquema relacional y acceso a datos</w:t>
            </w:r>
          </w:p>
        </w:tc>
        <w:tc>
          <w:tcPr>
            <w:tcW w:type="dxa" w:w="3061"/>
          </w:tcPr>
          <w:p>
            <w:pPr>
              <w:spacing w:lineRule="auto" w:line="264" w:after="0"/>
              <w:jc w:val="left"/>
            </w:pPr>
            <w:r/>
            <w:r>
              <w:rPr>
                <w:rFonts w:ascii="Arial" w:hAnsi="Arial" w:cs="Arial" w:eastAsia="Arial"/>
                <w:b w:val="0"/>
                <w:color w:val="222222"/>
                <w:sz w:val="20"/>
              </w:rPr>
              <w:t>SQLite (Postgres en roadmap)</w:t>
            </w:r>
          </w:p>
        </w:tc>
      </w:tr>
      <w:tr>
        <w:tc>
          <w:tcPr>
            <w:tcW w:type="dxa" w:w="2041"/>
          </w:tcPr>
          <w:p>
            <w:pPr>
              <w:spacing w:lineRule="auto" w:line="264" w:after="0"/>
              <w:jc w:val="left"/>
            </w:pPr>
            <w:r/>
            <w:r>
              <w:rPr>
                <w:rFonts w:ascii="Arial" w:hAnsi="Arial" w:cs="Arial" w:eastAsia="Arial"/>
                <w:b w:val="0"/>
                <w:color w:val="222222"/>
                <w:sz w:val="20"/>
              </w:rPr>
              <w:t>Servidor</w:t>
            </w:r>
          </w:p>
        </w:tc>
        <w:tc>
          <w:tcPr>
            <w:tcW w:type="dxa" w:w="3855"/>
          </w:tcPr>
          <w:p>
            <w:pPr>
              <w:spacing w:lineRule="auto" w:line="264" w:after="0"/>
              <w:jc w:val="left"/>
            </w:pPr>
            <w:r/>
            <w:r>
              <w:rPr>
                <w:rFonts w:ascii="Arial" w:hAnsi="Arial" w:cs="Arial" w:eastAsia="Arial"/>
                <w:b w:val="0"/>
                <w:color w:val="222222"/>
                <w:sz w:val="20"/>
              </w:rPr>
              <w:t>Servidor WSGI en produccion</w:t>
            </w:r>
          </w:p>
        </w:tc>
        <w:tc>
          <w:tcPr>
            <w:tcW w:type="dxa" w:w="3061"/>
          </w:tcPr>
          <w:p>
            <w:pPr>
              <w:spacing w:lineRule="auto" w:line="264" w:after="0"/>
              <w:jc w:val="left"/>
            </w:pPr>
            <w:r/>
            <w:r>
              <w:rPr>
                <w:rFonts w:ascii="Arial" w:hAnsi="Arial" w:cs="Arial" w:eastAsia="Arial"/>
                <w:b w:val="0"/>
                <w:color w:val="222222"/>
                <w:sz w:val="20"/>
              </w:rPr>
              <w:t>Gunicorn 22</w:t>
            </w:r>
          </w:p>
        </w:tc>
      </w:tr>
      <w:tr>
        <w:tc>
          <w:tcPr>
            <w:tcW w:type="dxa" w:w="2041"/>
          </w:tcPr>
          <w:p>
            <w:pPr>
              <w:spacing w:lineRule="auto" w:line="264" w:after="0"/>
              <w:jc w:val="left"/>
            </w:pPr>
            <w:r/>
            <w:r>
              <w:rPr>
                <w:rFonts w:ascii="Arial" w:hAnsi="Arial" w:cs="Arial" w:eastAsia="Arial"/>
                <w:b w:val="0"/>
                <w:color w:val="222222"/>
                <w:sz w:val="20"/>
              </w:rPr>
              <w:t>Plataforma</w:t>
            </w:r>
          </w:p>
        </w:tc>
        <w:tc>
          <w:tcPr>
            <w:tcW w:type="dxa" w:w="3855"/>
          </w:tcPr>
          <w:p>
            <w:pPr>
              <w:spacing w:lineRule="auto" w:line="264" w:after="0"/>
              <w:jc w:val="left"/>
            </w:pPr>
            <w:r/>
            <w:r>
              <w:rPr>
                <w:rFonts w:ascii="Arial" w:hAnsi="Arial" w:cs="Arial" w:eastAsia="Arial"/>
                <w:b w:val="0"/>
                <w:color w:val="222222"/>
                <w:sz w:val="20"/>
              </w:rPr>
              <w:t>Despliegue gestionado por Git</w:t>
            </w:r>
          </w:p>
        </w:tc>
        <w:tc>
          <w:tcPr>
            <w:tcW w:type="dxa" w:w="3061"/>
          </w:tcPr>
          <w:p>
            <w:pPr>
              <w:spacing w:lineRule="auto" w:line="264" w:after="0"/>
              <w:jc w:val="left"/>
            </w:pPr>
            <w:r/>
            <w:r>
              <w:rPr>
                <w:rFonts w:ascii="Arial" w:hAnsi="Arial" w:cs="Arial" w:eastAsia="Arial"/>
                <w:b w:val="0"/>
                <w:color w:val="222222"/>
                <w:sz w:val="20"/>
              </w:rPr>
              <w:t>Heroku / Render (PaaS)</w:t>
            </w:r>
          </w:p>
        </w:tc>
      </w:tr>
    </w:tbl>
    <w:p>
      <w:pPr>
        <w:spacing w:before="120" w:after="80" w:lineRule="auto" w:line="276"/>
        <w:jc w:val="left"/>
      </w:pPr>
      <w:r>
        <w:rPr>
          <w:rFonts w:ascii="Arial" w:hAnsi="Arial" w:cs="Arial" w:eastAsia="Arial"/>
          <w:b/>
          <w:color w:val="222222"/>
          <w:sz w:val="24"/>
        </w:rPr>
        <w:t>3.2 Modulos funcionales</w:t>
      </w:r>
    </w:p>
    <w:p>
      <w:pPr>
        <w:pStyle w:val="ListBullet"/>
        <w:spacing w:lineRule="auto" w:line="276" w:after="40"/>
        <w:jc w:val="both"/>
      </w:pPr>
      <w:r>
        <w:rPr>
          <w:rFonts w:ascii="Arial" w:hAnsi="Arial" w:cs="Arial" w:eastAsia="Arial"/>
          <w:b/>
          <w:color w:val="222222"/>
          <w:sz w:val="22"/>
        </w:rPr>
        <w:t>Clientes:</w:t>
      </w:r>
      <w:r>
        <w:rPr>
          <w:rFonts w:ascii="Arial" w:hAnsi="Arial" w:cs="Arial" w:eastAsia="Arial"/>
          <w:b w:val="0"/>
          <w:color w:val="222222"/>
          <w:sz w:val="22"/>
        </w:rPr>
        <w:t xml:space="preserve"> gestion completa de altas, consultas, modificacion y baja con validacion de nombre y correo.</w:t>
      </w:r>
    </w:p>
    <w:p>
      <w:pPr>
        <w:pStyle w:val="ListBullet"/>
        <w:spacing w:lineRule="auto" w:line="276" w:after="40"/>
        <w:jc w:val="both"/>
      </w:pPr>
      <w:r>
        <w:rPr>
          <w:rFonts w:ascii="Arial" w:hAnsi="Arial" w:cs="Arial" w:eastAsia="Arial"/>
          <w:b/>
          <w:color w:val="222222"/>
          <w:sz w:val="22"/>
        </w:rPr>
        <w:t>Productos:</w:t>
      </w:r>
      <w:r>
        <w:rPr>
          <w:rFonts w:ascii="Arial" w:hAnsi="Arial" w:cs="Arial" w:eastAsia="Arial"/>
          <w:b w:val="0"/>
          <w:color w:val="222222"/>
          <w:sz w:val="22"/>
        </w:rPr>
        <w:t xml:space="preserve"> catalogo con categoria, precio, descripcion y bandera de disponibilidad.</w:t>
      </w:r>
    </w:p>
    <w:p>
      <w:pPr>
        <w:pStyle w:val="ListBullet"/>
        <w:spacing w:lineRule="auto" w:line="276" w:after="40"/>
        <w:jc w:val="both"/>
      </w:pPr>
      <w:r>
        <w:rPr>
          <w:rFonts w:ascii="Arial" w:hAnsi="Arial" w:cs="Arial" w:eastAsia="Arial"/>
          <w:b/>
          <w:color w:val="222222"/>
          <w:sz w:val="22"/>
        </w:rPr>
        <w:t>Pedidos:</w:t>
      </w:r>
      <w:r>
        <w:rPr>
          <w:rFonts w:ascii="Arial" w:hAnsi="Arial" w:cs="Arial" w:eastAsia="Arial"/>
          <w:b w:val="0"/>
          <w:color w:val="222222"/>
          <w:sz w:val="22"/>
        </w:rPr>
        <w:t xml:space="preserve"> creacion vinculada a cliente y productos, calculo automatico de total, asignacion de repartidor y flujo de estados (confirmado, preparando, en_camino, entregado, cancelado).</w:t>
      </w:r>
    </w:p>
    <w:p>
      <w:pPr>
        <w:pStyle w:val="ListBullet"/>
        <w:spacing w:lineRule="auto" w:line="276" w:after="40"/>
        <w:jc w:val="both"/>
      </w:pPr>
      <w:r>
        <w:rPr>
          <w:rFonts w:ascii="Arial" w:hAnsi="Arial" w:cs="Arial" w:eastAsia="Arial"/>
          <w:b/>
          <w:color w:val="222222"/>
          <w:sz w:val="22"/>
        </w:rPr>
        <w:t>Repartidores:</w:t>
      </w:r>
      <w:r>
        <w:rPr>
          <w:rFonts w:ascii="Arial" w:hAnsi="Arial" w:cs="Arial" w:eastAsia="Arial"/>
          <w:b w:val="0"/>
          <w:color w:val="222222"/>
          <w:sz w:val="22"/>
        </w:rPr>
        <w:t xml:space="preserve"> registro, asignacion y disponibilidad operativa.</w:t>
      </w:r>
    </w:p>
    <w:p>
      <w:pPr>
        <w:pStyle w:val="ListBullet"/>
        <w:spacing w:lineRule="auto" w:line="276" w:after="40"/>
        <w:jc w:val="both"/>
      </w:pPr>
      <w:r>
        <w:rPr>
          <w:rFonts w:ascii="Arial" w:hAnsi="Arial" w:cs="Arial" w:eastAsia="Arial"/>
          <w:b/>
          <w:color w:val="222222"/>
          <w:sz w:val="22"/>
        </w:rPr>
        <w:t>API REST:</w:t>
      </w:r>
      <w:r>
        <w:rPr>
          <w:rFonts w:ascii="Arial" w:hAnsi="Arial" w:cs="Arial" w:eastAsia="Arial"/>
          <w:b w:val="0"/>
          <w:color w:val="222222"/>
          <w:sz w:val="22"/>
        </w:rPr>
        <w:t xml:space="preserve"> contrato definido en Fase 3 y completado en esta entrega: GET/POST /api/clientes, GET /api/productos, GET/POST /api/pedidos, GET/PUT /api/pedidos/&lt;id&gt;. CORS habilitado para consumo desde la PWA y futuras apps Ionic/React Native.</w:t>
      </w:r>
    </w:p>
    <w:p>
      <w:pPr>
        <w:spacing w:before="120" w:after="80" w:lineRule="auto" w:line="276"/>
        <w:jc w:val="left"/>
      </w:pPr>
      <w:r>
        <w:rPr>
          <w:rFonts w:ascii="Arial" w:hAnsi="Arial" w:cs="Arial" w:eastAsia="Arial"/>
          <w:b/>
          <w:color w:val="222222"/>
          <w:sz w:val="24"/>
        </w:rPr>
        <w:t>3.3 App movil hibrida (Capacitor - ADR-004)</w:t>
      </w:r>
    </w:p>
    <w:p>
      <w:pPr>
        <w:spacing w:lineRule="auto" w:line="276" w:after="80" w:before="0"/>
        <w:jc w:val="both"/>
      </w:pPr>
      <w:r>
        <w:rPr>
          <w:rFonts w:ascii="Arial" w:hAnsi="Arial" w:cs="Arial" w:eastAsia="Arial"/>
          <w:b w:val="0"/>
          <w:color w:val="222222"/>
          <w:sz w:val="22"/>
        </w:rPr>
        <w:t>foodplease-mobile/ es un proyecto Capacitor 6 con package.json, capacitor.config.json (appId cl.unab.foodplease, splash 1.5 s, status bar naranja corporativo) y www/ que contiene index.html, styles.css y app.js. El comando npx cap add android genera un proyecto Android Studio completo (MainActivity.java, AndroidManifest.xml, Gradle wrapper), y npx cap add ios genera el proyecto Xcode para iOS. La app movil consume directamente los endpoints /api/productos y /api/pedidos del backend Flask via fetch, con la URL del backend configurable desde la propia app (localStorage) para alternar entre 10.0.2.2 (emulador local) y la URL Heroku/Render en produccion.</w:t>
      </w:r>
    </w:p>
    <w:p>
      <w:pPr>
        <w:spacing w:before="120" w:after="80" w:lineRule="auto" w:line="276"/>
        <w:jc w:val="left"/>
      </w:pPr>
      <w:r>
        <w:rPr>
          <w:rFonts w:ascii="Arial" w:hAnsi="Arial" w:cs="Arial" w:eastAsia="Arial"/>
          <w:b/>
          <w:color w:val="222222"/>
          <w:sz w:val="24"/>
        </w:rPr>
        <w:t>3.4 Capa PWA en la web (ADR-005)</w:t>
      </w:r>
    </w:p>
    <w:p>
      <w:pPr>
        <w:spacing w:lineRule="auto" w:line="276" w:after="80" w:before="0"/>
        <w:jc w:val="both"/>
      </w:pPr>
      <w:r>
        <w:rPr>
          <w:rFonts w:ascii="Arial" w:hAnsi="Arial" w:cs="Arial" w:eastAsia="Arial"/>
          <w:b w:val="0"/>
          <w:color w:val="222222"/>
          <w:sz w:val="22"/>
        </w:rPr>
        <w:t>El frontend Flask tambien se publica como PWA: /static/manifest.webmanifest (nombre, scope, display standalone, iconos 192/512) y /sw.js como service worker servido desde la raiz para cubrir todo el scope, con cache-first para assets estaticos y network-first con fallback para /api/. Esto da una segunda via de instalacion (directa desde el navegador) que coexiste con el binario Capacitor.</w:t>
      </w:r>
    </w:p>
    <w:p>
      <w:pPr>
        <w:spacing w:before="120" w:after="80" w:lineRule="auto" w:line="276"/>
        <w:jc w:val="left"/>
      </w:pPr>
      <w:r>
        <w:rPr>
          <w:rFonts w:ascii="Arial" w:hAnsi="Arial" w:cs="Arial" w:eastAsia="Arial"/>
          <w:b/>
          <w:color w:val="222222"/>
          <w:sz w:val="24"/>
        </w:rPr>
        <w:t>3.5 Mockups y flujo movil (Fase 3)</w:t>
      </w:r>
    </w:p>
    <w:p>
      <w:pPr>
        <w:spacing w:lineRule="auto" w:line="276" w:after="80" w:before="0"/>
        <w:jc w:val="both"/>
      </w:pPr>
      <w:r>
        <w:rPr>
          <w:rFonts w:ascii="Arial" w:hAnsi="Arial" w:cs="Arial" w:eastAsia="Arial"/>
          <w:b w:val="0"/>
          <w:color w:val="222222"/>
          <w:sz w:val="22"/>
        </w:rPr>
        <w:t>Los mockups de Fase 3 definen seis vistas: Login, Home, Detalle de restaurante, Carrito y confirmacion, Seguimiento y el flujo Login -&gt; Home -&gt; Detalle -&gt; Carrito -&gt; Confirmacion -&gt; Seguimiento. La app Capacitor implementa la pantalla principal con productos y pedidos en tiempo real, deja accesible la web Flask completa para el resto del flujo y mantiene la navegacion inferior coherente con los mockups.</w:t>
      </w:r>
    </w:p>
    <w:p>
      <w:pPr>
        <w:spacing w:before="160" w:after="80" w:lineRule="auto" w:line="276"/>
        <w:jc w:val="left"/>
      </w:pPr>
      <w:r>
        <w:rPr>
          <w:rFonts w:ascii="Arial" w:hAnsi="Arial" w:cs="Arial" w:eastAsia="Arial"/>
          <w:b/>
          <w:color w:val="C8102E"/>
          <w:sz w:val="28"/>
        </w:rPr>
        <w:t>4. Despliegue del aplicativo web/mobile</w:t>
      </w:r>
    </w:p>
    <w:p>
      <w:pPr>
        <w:spacing w:lineRule="auto" w:line="276" w:after="80" w:before="0"/>
        <w:jc w:val="both"/>
      </w:pPr>
      <w:r>
        <w:rPr>
          <w:rFonts w:ascii="Arial" w:hAnsi="Arial" w:cs="Arial" w:eastAsia="Arial"/>
          <w:b w:val="0"/>
          <w:color w:val="222222"/>
          <w:sz w:val="22"/>
        </w:rPr>
        <w:t>El procedimiento sigue las implicancias de implementacion definidas en los ADR-002 y ADR-003. Los entregables del repositorio quedan alineados antes del deploy.</w:t>
      </w:r>
    </w:p>
    <w:p>
      <w:pPr>
        <w:spacing w:before="120" w:after="80" w:lineRule="auto" w:line="276"/>
        <w:jc w:val="left"/>
      </w:pPr>
      <w:r>
        <w:rPr>
          <w:rFonts w:ascii="Arial" w:hAnsi="Arial" w:cs="Arial" w:eastAsia="Arial"/>
          <w:b/>
          <w:color w:val="222222"/>
          <w:sz w:val="24"/>
        </w:rPr>
        <w:t>4.1 Preparacion del repositorio</w:t>
      </w:r>
    </w:p>
    <w:p>
      <w:pPr>
        <w:pStyle w:val="ListBullet"/>
        <w:spacing w:lineRule="auto" w:line="276" w:after="40"/>
        <w:jc w:val="both"/>
      </w:pPr>
      <w:r>
        <w:rPr>
          <w:rFonts w:ascii="Arial" w:hAnsi="Arial" w:cs="Arial" w:eastAsia="Arial"/>
          <w:b/>
          <w:color w:val="222222"/>
          <w:sz w:val="22"/>
        </w:rPr>
        <w:t>requirements.txt:</w:t>
      </w:r>
      <w:r>
        <w:rPr>
          <w:rFonts w:ascii="Arial" w:hAnsi="Arial" w:cs="Arial" w:eastAsia="Arial"/>
          <w:b w:val="0"/>
          <w:color w:val="222222"/>
          <w:sz w:val="22"/>
        </w:rPr>
        <w:t xml:space="preserve"> Flask==3.0.3, Flask-Cors==4.0.1 y gunicorn==22.0.0.</w:t>
      </w:r>
    </w:p>
    <w:p>
      <w:pPr>
        <w:pStyle w:val="ListBullet"/>
        <w:spacing w:lineRule="auto" w:line="276" w:after="40"/>
        <w:jc w:val="both"/>
      </w:pPr>
      <w:r>
        <w:rPr>
          <w:rFonts w:ascii="Arial" w:hAnsi="Arial" w:cs="Arial" w:eastAsia="Arial"/>
          <w:b/>
          <w:color w:val="222222"/>
          <w:sz w:val="22"/>
        </w:rPr>
        <w:t>Procfile:</w:t>
      </w:r>
      <w:r>
        <w:rPr>
          <w:rFonts w:ascii="Arial" w:hAnsi="Arial" w:cs="Arial" w:eastAsia="Arial"/>
          <w:b w:val="0"/>
          <w:color w:val="222222"/>
          <w:sz w:val="22"/>
        </w:rPr>
        <w:t xml:space="preserve"> web: gunicorn app:app (reemplaza python app.py).</w:t>
      </w:r>
    </w:p>
    <w:p>
      <w:pPr>
        <w:pStyle w:val="ListBullet"/>
        <w:spacing w:lineRule="auto" w:line="276" w:after="40"/>
        <w:jc w:val="both"/>
      </w:pPr>
      <w:r>
        <w:rPr>
          <w:rFonts w:ascii="Arial" w:hAnsi="Arial" w:cs="Arial" w:eastAsia="Arial"/>
          <w:b/>
          <w:color w:val="222222"/>
          <w:sz w:val="22"/>
        </w:rPr>
        <w:t>Variables de entorno:</w:t>
      </w:r>
      <w:r>
        <w:rPr>
          <w:rFonts w:ascii="Arial" w:hAnsi="Arial" w:cs="Arial" w:eastAsia="Arial"/>
          <w:b w:val="0"/>
          <w:color w:val="222222"/>
          <w:sz w:val="22"/>
        </w:rPr>
        <w:t xml:space="preserve"> app.secret_key se lee desde os.environ.get('SECRET_KEY', ...), evitando exponer la clave en el repositorio.</w:t>
      </w:r>
    </w:p>
    <w:p>
      <w:pPr>
        <w:pStyle w:val="ListBullet"/>
        <w:spacing w:lineRule="auto" w:line="276" w:after="40"/>
        <w:jc w:val="both"/>
      </w:pPr>
      <w:r>
        <w:rPr>
          <w:rFonts w:ascii="Arial" w:hAnsi="Arial" w:cs="Arial" w:eastAsia="Arial"/>
          <w:b/>
          <w:color w:val="222222"/>
          <w:sz w:val="22"/>
        </w:rPr>
        <w:t>Estaticos PWA:</w:t>
      </w:r>
      <w:r>
        <w:rPr>
          <w:rFonts w:ascii="Arial" w:hAnsi="Arial" w:cs="Arial" w:eastAsia="Arial"/>
          <w:b w:val="0"/>
          <w:color w:val="222222"/>
          <w:sz w:val="22"/>
        </w:rPr>
        <w:t xml:space="preserve"> base.html declara el manifest y registra el service worker; app.py expone /sw.js desde la raiz con Cache-Control: no-cache.</w:t>
      </w:r>
    </w:p>
    <w:p>
      <w:pPr>
        <w:pStyle w:val="ListBullet"/>
        <w:spacing w:lineRule="auto" w:line="276" w:after="40"/>
        <w:jc w:val="both"/>
      </w:pPr>
      <w:r>
        <w:rPr>
          <w:rFonts w:ascii="Arial" w:hAnsi="Arial" w:cs="Arial" w:eastAsia="Arial"/>
          <w:b/>
          <w:color w:val="222222"/>
          <w:sz w:val="22"/>
        </w:rPr>
        <w:t>App Capacitor:</w:t>
      </w:r>
      <w:r>
        <w:rPr>
          <w:rFonts w:ascii="Arial" w:hAnsi="Arial" w:cs="Arial" w:eastAsia="Arial"/>
          <w:b w:val="0"/>
          <w:color w:val="222222"/>
          <w:sz w:val="22"/>
        </w:rPr>
        <w:t xml:space="preserve"> npm install para resolver dependencias; npx cap sync sincroniza el bundle web con android/ e ios/.</w:t>
      </w:r>
    </w:p>
    <w:p>
      <w:pPr>
        <w:spacing w:before="120" w:after="80" w:lineRule="auto" w:line="276"/>
        <w:jc w:val="left"/>
      </w:pPr>
      <w:r>
        <w:rPr>
          <w:rFonts w:ascii="Arial" w:hAnsi="Arial" w:cs="Arial" w:eastAsia="Arial"/>
          <w:b/>
          <w:color w:val="222222"/>
          <w:sz w:val="24"/>
        </w:rPr>
        <w:t>4.2 Despliegue del backend en Heroku</w:t>
      </w:r>
    </w:p>
    <w:tbl>
      <w:tblPr>
        <w:tblStyle w:val="LightGrid-Accent1"/>
        <w:tblW w:type="auto" w:w="0"/>
        <w:tblLayout w:type="fixed"/>
        <w:tblLook w:firstColumn="1" w:firstRow="1" w:lastColumn="0" w:lastRow="0" w:noHBand="0" w:noVBand="1" w:val="04A0"/>
      </w:tblPr>
      <w:tblGrid>
        <w:gridCol w:w="4680"/>
        <w:gridCol w:w="4680"/>
      </w:tblGrid>
      <w:tr>
        <w:tc>
          <w:tcPr>
            <w:tcW w:type="dxa" w:w="907"/>
            <w:shd w:val="clear" w:color="auto" w:fill="C8102E"/>
          </w:tcPr>
          <w:p>
            <w:pPr>
              <w:jc w:val="center"/>
            </w:pPr>
            <w:r/>
            <w:r>
              <w:rPr>
                <w:rFonts w:ascii="Arial" w:hAnsi="Arial" w:cs="Arial" w:eastAsia="Arial"/>
                <w:b/>
                <w:color w:val="FFFFFF"/>
                <w:sz w:val="22"/>
              </w:rPr>
              <w:t>Paso</w:t>
            </w:r>
          </w:p>
        </w:tc>
        <w:tc>
          <w:tcPr>
            <w:tcW w:type="dxa" w:w="8050"/>
            <w:shd w:val="clear" w:color="auto" w:fill="C8102E"/>
          </w:tcPr>
          <w:p>
            <w:pPr>
              <w:jc w:val="center"/>
            </w:pPr>
            <w:r/>
            <w:r>
              <w:rPr>
                <w:rFonts w:ascii="Arial" w:hAnsi="Arial" w:cs="Arial" w:eastAsia="Arial"/>
                <w:b/>
                <w:color w:val="FFFFFF"/>
                <w:sz w:val="22"/>
              </w:rPr>
              <w:t>Comando o accion</w:t>
            </w:r>
          </w:p>
        </w:tc>
      </w:tr>
      <w:tr>
        <w:tc>
          <w:tcPr>
            <w:tcW w:type="dxa" w:w="907"/>
          </w:tcPr>
          <w:p>
            <w:pPr>
              <w:spacing w:lineRule="auto" w:line="264" w:after="0"/>
              <w:jc w:val="left"/>
            </w:pPr>
            <w:r/>
            <w:r>
              <w:rPr>
                <w:rFonts w:ascii="Arial" w:hAnsi="Arial" w:cs="Arial" w:eastAsia="Arial"/>
                <w:b w:val="0"/>
                <w:color w:val="222222"/>
                <w:sz w:val="20"/>
              </w:rPr>
              <w:t>1</w:t>
            </w:r>
          </w:p>
        </w:tc>
        <w:tc>
          <w:tcPr>
            <w:tcW w:type="dxa" w:w="8050"/>
          </w:tcPr>
          <w:p>
            <w:pPr>
              <w:spacing w:lineRule="auto" w:line="264" w:after="0"/>
              <w:jc w:val="left"/>
            </w:pPr>
            <w:r/>
            <w:r>
              <w:rPr>
                <w:rFonts w:ascii="Arial" w:hAnsi="Arial" w:cs="Arial" w:eastAsia="Arial"/>
                <w:b w:val="0"/>
                <w:color w:val="222222"/>
                <w:sz w:val="20"/>
              </w:rPr>
              <w:t>heroku login</w:t>
            </w:r>
          </w:p>
        </w:tc>
      </w:tr>
      <w:tr>
        <w:tc>
          <w:tcPr>
            <w:tcW w:type="dxa" w:w="907"/>
          </w:tcPr>
          <w:p>
            <w:pPr>
              <w:spacing w:lineRule="auto" w:line="264" w:after="0"/>
              <w:jc w:val="left"/>
            </w:pPr>
            <w:r/>
            <w:r>
              <w:rPr>
                <w:rFonts w:ascii="Arial" w:hAnsi="Arial" w:cs="Arial" w:eastAsia="Arial"/>
                <w:b w:val="0"/>
                <w:color w:val="222222"/>
                <w:sz w:val="20"/>
              </w:rPr>
              <w:t>2</w:t>
            </w:r>
          </w:p>
        </w:tc>
        <w:tc>
          <w:tcPr>
            <w:tcW w:type="dxa" w:w="8050"/>
          </w:tcPr>
          <w:p>
            <w:pPr>
              <w:spacing w:lineRule="auto" w:line="264" w:after="0"/>
              <w:jc w:val="left"/>
            </w:pPr>
            <w:r/>
            <w:r>
              <w:rPr>
                <w:rFonts w:ascii="Arial" w:hAnsi="Arial" w:cs="Arial" w:eastAsia="Arial"/>
                <w:b w:val="0"/>
                <w:color w:val="222222"/>
                <w:sz w:val="20"/>
              </w:rPr>
              <w:t>heroku create foodplease-entregable7 (nombre de la app en Heroku)</w:t>
            </w:r>
          </w:p>
        </w:tc>
      </w:tr>
      <w:tr>
        <w:tc>
          <w:tcPr>
            <w:tcW w:type="dxa" w:w="907"/>
          </w:tcPr>
          <w:p>
            <w:pPr>
              <w:spacing w:lineRule="auto" w:line="264" w:after="0"/>
              <w:jc w:val="left"/>
            </w:pPr>
            <w:r/>
            <w:r>
              <w:rPr>
                <w:rFonts w:ascii="Arial" w:hAnsi="Arial" w:cs="Arial" w:eastAsia="Arial"/>
                <w:b w:val="0"/>
                <w:color w:val="222222"/>
                <w:sz w:val="20"/>
              </w:rPr>
              <w:t>3</w:t>
            </w:r>
          </w:p>
        </w:tc>
        <w:tc>
          <w:tcPr>
            <w:tcW w:type="dxa" w:w="8050"/>
          </w:tcPr>
          <w:p>
            <w:pPr>
              <w:spacing w:lineRule="auto" w:line="264" w:after="0"/>
              <w:jc w:val="left"/>
            </w:pPr>
            <w:r/>
            <w:r>
              <w:rPr>
                <w:rFonts w:ascii="Arial" w:hAnsi="Arial" w:cs="Arial" w:eastAsia="Arial"/>
                <w:b w:val="0"/>
                <w:color w:val="222222"/>
                <w:sz w:val="20"/>
              </w:rPr>
              <w:t>heroku config:set SECRET_KEY=&lt;valor-aleatorio&gt;</w:t>
            </w:r>
          </w:p>
        </w:tc>
      </w:tr>
      <w:tr>
        <w:tc>
          <w:tcPr>
            <w:tcW w:type="dxa" w:w="907"/>
          </w:tcPr>
          <w:p>
            <w:pPr>
              <w:spacing w:lineRule="auto" w:line="264" w:after="0"/>
              <w:jc w:val="left"/>
            </w:pPr>
            <w:r/>
            <w:r>
              <w:rPr>
                <w:rFonts w:ascii="Arial" w:hAnsi="Arial" w:cs="Arial" w:eastAsia="Arial"/>
                <w:b w:val="0"/>
                <w:color w:val="222222"/>
                <w:sz w:val="20"/>
              </w:rPr>
              <w:t>4</w:t>
            </w:r>
          </w:p>
        </w:tc>
        <w:tc>
          <w:tcPr>
            <w:tcW w:type="dxa" w:w="8050"/>
          </w:tcPr>
          <w:p>
            <w:pPr>
              <w:spacing w:lineRule="auto" w:line="264" w:after="0"/>
              <w:jc w:val="left"/>
            </w:pPr>
            <w:r/>
            <w:r>
              <w:rPr>
                <w:rFonts w:ascii="Arial" w:hAnsi="Arial" w:cs="Arial" w:eastAsia="Arial"/>
                <w:b w:val="0"/>
                <w:color w:val="222222"/>
                <w:sz w:val="20"/>
              </w:rPr>
              <w:t>git push heroku main</w:t>
            </w:r>
          </w:p>
        </w:tc>
      </w:tr>
      <w:tr>
        <w:tc>
          <w:tcPr>
            <w:tcW w:type="dxa" w:w="907"/>
          </w:tcPr>
          <w:p>
            <w:pPr>
              <w:spacing w:lineRule="auto" w:line="264" w:after="0"/>
              <w:jc w:val="left"/>
            </w:pPr>
            <w:r/>
            <w:r>
              <w:rPr>
                <w:rFonts w:ascii="Arial" w:hAnsi="Arial" w:cs="Arial" w:eastAsia="Arial"/>
                <w:b w:val="0"/>
                <w:color w:val="222222"/>
                <w:sz w:val="20"/>
              </w:rPr>
              <w:t>5</w:t>
            </w:r>
          </w:p>
        </w:tc>
        <w:tc>
          <w:tcPr>
            <w:tcW w:type="dxa" w:w="8050"/>
          </w:tcPr>
          <w:p>
            <w:pPr>
              <w:spacing w:lineRule="auto" w:line="264" w:after="0"/>
              <w:jc w:val="left"/>
            </w:pPr>
            <w:r/>
            <w:r>
              <w:rPr>
                <w:rFonts w:ascii="Arial" w:hAnsi="Arial" w:cs="Arial" w:eastAsia="Arial"/>
                <w:b w:val="0"/>
                <w:color w:val="222222"/>
                <w:sz w:val="20"/>
              </w:rPr>
              <w:t>heroku open y pruebas de humo sobre /, /api/productos y /sw.js</w:t>
            </w:r>
          </w:p>
        </w:tc>
      </w:tr>
    </w:tbl>
    <w:p>
      <w:pPr>
        <w:spacing w:before="120" w:after="80" w:lineRule="auto" w:line="276"/>
        <w:jc w:val="left"/>
      </w:pPr>
      <w:r>
        <w:rPr>
          <w:rFonts w:ascii="Arial" w:hAnsi="Arial" w:cs="Arial" w:eastAsia="Arial"/>
          <w:b/>
          <w:color w:val="222222"/>
          <w:sz w:val="24"/>
        </w:rPr>
        <w:t>4.3 Build de la app movil (Capacitor)</w:t>
      </w:r>
    </w:p>
    <w:tbl>
      <w:tblPr>
        <w:tblStyle w:val="LightGrid-Accent1"/>
        <w:tblW w:type="auto" w:w="0"/>
        <w:tblLayout w:type="fixed"/>
        <w:tblLook w:firstColumn="1" w:firstRow="1" w:lastColumn="0" w:lastRow="0" w:noHBand="0" w:noVBand="1" w:val="04A0"/>
      </w:tblPr>
      <w:tblGrid>
        <w:gridCol w:w="4680"/>
        <w:gridCol w:w="4680"/>
      </w:tblGrid>
      <w:tr>
        <w:tc>
          <w:tcPr>
            <w:tcW w:type="dxa" w:w="907"/>
            <w:shd w:val="clear" w:color="auto" w:fill="C8102E"/>
          </w:tcPr>
          <w:p>
            <w:pPr>
              <w:jc w:val="center"/>
            </w:pPr>
            <w:r/>
            <w:r>
              <w:rPr>
                <w:rFonts w:ascii="Arial" w:hAnsi="Arial" w:cs="Arial" w:eastAsia="Arial"/>
                <w:b/>
                <w:color w:val="FFFFFF"/>
                <w:sz w:val="22"/>
              </w:rPr>
              <w:t>Paso</w:t>
            </w:r>
          </w:p>
        </w:tc>
        <w:tc>
          <w:tcPr>
            <w:tcW w:type="dxa" w:w="8050"/>
            <w:shd w:val="clear" w:color="auto" w:fill="C8102E"/>
          </w:tcPr>
          <w:p>
            <w:pPr>
              <w:jc w:val="center"/>
            </w:pPr>
            <w:r/>
            <w:r>
              <w:rPr>
                <w:rFonts w:ascii="Arial" w:hAnsi="Arial" w:cs="Arial" w:eastAsia="Arial"/>
                <w:b/>
                <w:color w:val="FFFFFF"/>
                <w:sz w:val="22"/>
              </w:rPr>
              <w:t>Comando</w:t>
            </w:r>
          </w:p>
        </w:tc>
      </w:tr>
      <w:tr>
        <w:tc>
          <w:tcPr>
            <w:tcW w:type="dxa" w:w="907"/>
          </w:tcPr>
          <w:p>
            <w:pPr>
              <w:spacing w:lineRule="auto" w:line="264" w:after="0"/>
              <w:jc w:val="left"/>
            </w:pPr>
            <w:r/>
            <w:r>
              <w:rPr>
                <w:rFonts w:ascii="Arial" w:hAnsi="Arial" w:cs="Arial" w:eastAsia="Arial"/>
                <w:b w:val="0"/>
                <w:color w:val="222222"/>
                <w:sz w:val="20"/>
              </w:rPr>
              <w:t>1</w:t>
            </w:r>
          </w:p>
        </w:tc>
        <w:tc>
          <w:tcPr>
            <w:tcW w:type="dxa" w:w="8050"/>
          </w:tcPr>
          <w:p>
            <w:pPr>
              <w:spacing w:lineRule="auto" w:line="264" w:after="0"/>
              <w:jc w:val="left"/>
            </w:pPr>
            <w:r/>
            <w:r>
              <w:rPr>
                <w:rFonts w:ascii="Arial" w:hAnsi="Arial" w:cs="Arial" w:eastAsia="Arial"/>
                <w:b w:val="0"/>
                <w:color w:val="222222"/>
                <w:sz w:val="20"/>
              </w:rPr>
              <w:t>cd foodplease-mobile &amp;&amp; npm install</w:t>
            </w:r>
          </w:p>
        </w:tc>
      </w:tr>
      <w:tr>
        <w:tc>
          <w:tcPr>
            <w:tcW w:type="dxa" w:w="907"/>
          </w:tcPr>
          <w:p>
            <w:pPr>
              <w:spacing w:lineRule="auto" w:line="264" w:after="0"/>
              <w:jc w:val="left"/>
            </w:pPr>
            <w:r/>
            <w:r>
              <w:rPr>
                <w:rFonts w:ascii="Arial" w:hAnsi="Arial" w:cs="Arial" w:eastAsia="Arial"/>
                <w:b w:val="0"/>
                <w:color w:val="222222"/>
                <w:sz w:val="20"/>
              </w:rPr>
              <w:t>2</w:t>
            </w:r>
          </w:p>
        </w:tc>
        <w:tc>
          <w:tcPr>
            <w:tcW w:type="dxa" w:w="8050"/>
          </w:tcPr>
          <w:p>
            <w:pPr>
              <w:spacing w:lineRule="auto" w:line="264" w:after="0"/>
              <w:jc w:val="left"/>
            </w:pPr>
            <w:r/>
            <w:r>
              <w:rPr>
                <w:rFonts w:ascii="Arial" w:hAnsi="Arial" w:cs="Arial" w:eastAsia="Arial"/>
                <w:b w:val="0"/>
                <w:color w:val="222222"/>
                <w:sz w:val="20"/>
              </w:rPr>
              <w:t>npx cap add android (y/o npx cap add ios en macOS)</w:t>
            </w:r>
          </w:p>
        </w:tc>
      </w:tr>
      <w:tr>
        <w:tc>
          <w:tcPr>
            <w:tcW w:type="dxa" w:w="907"/>
          </w:tcPr>
          <w:p>
            <w:pPr>
              <w:spacing w:lineRule="auto" w:line="264" w:after="0"/>
              <w:jc w:val="left"/>
            </w:pPr>
            <w:r/>
            <w:r>
              <w:rPr>
                <w:rFonts w:ascii="Arial" w:hAnsi="Arial" w:cs="Arial" w:eastAsia="Arial"/>
                <w:b w:val="0"/>
                <w:color w:val="222222"/>
                <w:sz w:val="20"/>
              </w:rPr>
              <w:t>3</w:t>
            </w:r>
          </w:p>
        </w:tc>
        <w:tc>
          <w:tcPr>
            <w:tcW w:type="dxa" w:w="8050"/>
          </w:tcPr>
          <w:p>
            <w:pPr>
              <w:spacing w:lineRule="auto" w:line="264" w:after="0"/>
              <w:jc w:val="left"/>
            </w:pPr>
            <w:r/>
            <w:r>
              <w:rPr>
                <w:rFonts w:ascii="Arial" w:hAnsi="Arial" w:cs="Arial" w:eastAsia="Arial"/>
                <w:b w:val="0"/>
                <w:color w:val="222222"/>
                <w:sz w:val="20"/>
              </w:rPr>
              <w:t>Ajustar backend URL en la pantalla Configuracion (default: 10.0.2.2:5000)</w:t>
            </w:r>
          </w:p>
        </w:tc>
      </w:tr>
      <w:tr>
        <w:tc>
          <w:tcPr>
            <w:tcW w:type="dxa" w:w="907"/>
          </w:tcPr>
          <w:p>
            <w:pPr>
              <w:spacing w:lineRule="auto" w:line="264" w:after="0"/>
              <w:jc w:val="left"/>
            </w:pPr>
            <w:r/>
            <w:r>
              <w:rPr>
                <w:rFonts w:ascii="Arial" w:hAnsi="Arial" w:cs="Arial" w:eastAsia="Arial"/>
                <w:b w:val="0"/>
                <w:color w:val="222222"/>
                <w:sz w:val="20"/>
              </w:rPr>
              <w:t>4</w:t>
            </w:r>
          </w:p>
        </w:tc>
        <w:tc>
          <w:tcPr>
            <w:tcW w:type="dxa" w:w="8050"/>
          </w:tcPr>
          <w:p>
            <w:pPr>
              <w:spacing w:lineRule="auto" w:line="264" w:after="0"/>
              <w:jc w:val="left"/>
            </w:pPr>
            <w:r/>
            <w:r>
              <w:rPr>
                <w:rFonts w:ascii="Arial" w:hAnsi="Arial" w:cs="Arial" w:eastAsia="Arial"/>
                <w:b w:val="0"/>
                <w:color w:val="222222"/>
                <w:sz w:val="20"/>
              </w:rPr>
              <w:t>npx cap sync</w:t>
            </w:r>
          </w:p>
        </w:tc>
      </w:tr>
      <w:tr>
        <w:tc>
          <w:tcPr>
            <w:tcW w:type="dxa" w:w="907"/>
          </w:tcPr>
          <w:p>
            <w:pPr>
              <w:spacing w:lineRule="auto" w:line="264" w:after="0"/>
              <w:jc w:val="left"/>
            </w:pPr>
            <w:r/>
            <w:r>
              <w:rPr>
                <w:rFonts w:ascii="Arial" w:hAnsi="Arial" w:cs="Arial" w:eastAsia="Arial"/>
                <w:b w:val="0"/>
                <w:color w:val="222222"/>
                <w:sz w:val="20"/>
              </w:rPr>
              <w:t>5</w:t>
            </w:r>
          </w:p>
        </w:tc>
        <w:tc>
          <w:tcPr>
            <w:tcW w:type="dxa" w:w="8050"/>
          </w:tcPr>
          <w:p>
            <w:pPr>
              <w:spacing w:lineRule="auto" w:line="264" w:after="0"/>
              <w:jc w:val="left"/>
            </w:pPr>
            <w:r/>
            <w:r>
              <w:rPr>
                <w:rFonts w:ascii="Arial" w:hAnsi="Arial" w:cs="Arial" w:eastAsia="Arial"/>
                <w:b w:val="0"/>
                <w:color w:val="222222"/>
                <w:sz w:val="20"/>
              </w:rPr>
              <w:t>npx cap open android -&gt; compilar APK desde Android Studio</w:t>
            </w:r>
          </w:p>
        </w:tc>
      </w:tr>
    </w:tbl>
    <w:p>
      <w:pPr>
        <w:spacing w:before="160" w:after="80" w:lineRule="auto" w:line="276"/>
        <w:jc w:val="left"/>
      </w:pPr>
      <w:r>
        <w:rPr>
          <w:rFonts w:ascii="Arial" w:hAnsi="Arial" w:cs="Arial" w:eastAsia="Arial"/>
          <w:b/>
          <w:color w:val="C8102E"/>
          <w:sz w:val="28"/>
        </w:rPr>
        <w:t>5. Funcionamiento minimo viable (validacion)</w:t>
      </w:r>
    </w:p>
    <w:p>
      <w:pPr>
        <w:spacing w:lineRule="auto" w:line="276" w:after="80" w:before="0"/>
        <w:jc w:val="both"/>
      </w:pPr>
      <w:r>
        <w:rPr>
          <w:rFonts w:ascii="Arial" w:hAnsi="Arial" w:cs="Arial" w:eastAsia="Arial"/>
          <w:b w:val="0"/>
          <w:color w:val="222222"/>
          <w:sz w:val="22"/>
        </w:rPr>
        <w:t>Se verifico la base completa con el cliente de pruebas de Flask sobre el entorno virtual del proyecto. Cada componente listado en la documentacion responde HTTP 200 y los endpoints PWA entregan los archivos requeridos.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608"/>
            <w:shd w:val="clear" w:color="auto" w:fill="C8102E"/>
          </w:tcPr>
          <w:p>
            <w:pPr>
              <w:jc w:val="center"/>
            </w:pPr>
            <w:r/>
            <w:r>
              <w:rPr>
                <w:rFonts w:ascii="Arial" w:hAnsi="Arial" w:cs="Arial" w:eastAsia="Arial"/>
                <w:b/>
                <w:color w:val="FFFFFF"/>
                <w:sz w:val="22"/>
              </w:rPr>
              <w:t>Componente</w:t>
            </w:r>
          </w:p>
        </w:tc>
        <w:tc>
          <w:tcPr>
            <w:tcW w:type="dxa" w:w="3685"/>
            <w:shd w:val="clear" w:color="auto" w:fill="C8102E"/>
          </w:tcPr>
          <w:p>
            <w:pPr>
              <w:jc w:val="center"/>
            </w:pPr>
            <w:r/>
            <w:r>
              <w:rPr>
                <w:rFonts w:ascii="Arial" w:hAnsi="Arial" w:cs="Arial" w:eastAsia="Arial"/>
                <w:b/>
                <w:color w:val="FFFFFF"/>
                <w:sz w:val="22"/>
              </w:rPr>
              <w:t>Endpoint / accion</w:t>
            </w:r>
          </w:p>
        </w:tc>
        <w:tc>
          <w:tcPr>
            <w:tcW w:type="dxa" w:w="2665"/>
            <w:shd w:val="clear" w:color="auto" w:fill="C8102E"/>
          </w:tcPr>
          <w:p>
            <w:pPr>
              <w:jc w:val="center"/>
            </w:pPr>
            <w:r/>
            <w:r>
              <w:rPr>
                <w:rFonts w:ascii="Arial" w:hAnsi="Arial" w:cs="Arial" w:eastAsia="Arial"/>
                <w:b/>
                <w:color w:val="FFFFFF"/>
                <w:sz w:val="22"/>
              </w:rPr>
              <w:t>Resultado</w:t>
            </w:r>
          </w:p>
        </w:tc>
      </w:tr>
      <w:tr>
        <w:tc>
          <w:tcPr>
            <w:tcW w:type="dxa" w:w="2608"/>
          </w:tcPr>
          <w:p>
            <w:pPr>
              <w:spacing w:lineRule="auto" w:line="264" w:after="0"/>
              <w:jc w:val="left"/>
            </w:pPr>
            <w:r/>
            <w:r>
              <w:rPr>
                <w:rFonts w:ascii="Arial" w:hAnsi="Arial" w:cs="Arial" w:eastAsia="Arial"/>
                <w:b w:val="0"/>
                <w:color w:val="222222"/>
                <w:sz w:val="20"/>
              </w:rPr>
              <w:t>Pagina principal</w:t>
            </w:r>
          </w:p>
        </w:tc>
        <w:tc>
          <w:tcPr>
            <w:tcW w:type="dxa" w:w="3685"/>
          </w:tcPr>
          <w:p>
            <w:pPr>
              <w:spacing w:lineRule="auto" w:line="264" w:after="0"/>
              <w:jc w:val="left"/>
            </w:pPr>
            <w:r/>
            <w:r>
              <w:rPr>
                <w:rFonts w:ascii="Arial" w:hAnsi="Arial" w:cs="Arial" w:eastAsia="Arial"/>
                <w:b w:val="0"/>
                <w:color w:val="222222"/>
                <w:sz w:val="20"/>
              </w:rPr>
              <w:t>GET /</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clientes</w:t>
            </w:r>
          </w:p>
        </w:tc>
        <w:tc>
          <w:tcPr>
            <w:tcW w:type="dxa" w:w="3685"/>
          </w:tcPr>
          <w:p>
            <w:pPr>
              <w:spacing w:lineRule="auto" w:line="264" w:after="0"/>
              <w:jc w:val="left"/>
            </w:pPr>
            <w:r/>
            <w:r>
              <w:rPr>
                <w:rFonts w:ascii="Arial" w:hAnsi="Arial" w:cs="Arial" w:eastAsia="Arial"/>
                <w:b w:val="0"/>
                <w:color w:val="222222"/>
                <w:sz w:val="20"/>
              </w:rPr>
              <w:t>GET /clientes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productos</w:t>
            </w:r>
          </w:p>
        </w:tc>
        <w:tc>
          <w:tcPr>
            <w:tcW w:type="dxa" w:w="3685"/>
          </w:tcPr>
          <w:p>
            <w:pPr>
              <w:spacing w:lineRule="auto" w:line="264" w:after="0"/>
              <w:jc w:val="left"/>
            </w:pPr>
            <w:r/>
            <w:r>
              <w:rPr>
                <w:rFonts w:ascii="Arial" w:hAnsi="Arial" w:cs="Arial" w:eastAsia="Arial"/>
                <w:b w:val="0"/>
                <w:color w:val="222222"/>
                <w:sz w:val="20"/>
              </w:rPr>
              <w:t>GET /productos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pedidos</w:t>
            </w:r>
          </w:p>
        </w:tc>
        <w:tc>
          <w:tcPr>
            <w:tcW w:type="dxa" w:w="3685"/>
          </w:tcPr>
          <w:p>
            <w:pPr>
              <w:spacing w:lineRule="auto" w:line="264" w:after="0"/>
              <w:jc w:val="left"/>
            </w:pPr>
            <w:r/>
            <w:r>
              <w:rPr>
                <w:rFonts w:ascii="Arial" w:hAnsi="Arial" w:cs="Arial" w:eastAsia="Arial"/>
                <w:b w:val="0"/>
                <w:color w:val="222222"/>
                <w:sz w:val="20"/>
              </w:rPr>
              <w:t>GET /pedidos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repartidores</w:t>
            </w:r>
          </w:p>
        </w:tc>
        <w:tc>
          <w:tcPr>
            <w:tcW w:type="dxa" w:w="3685"/>
          </w:tcPr>
          <w:p>
            <w:pPr>
              <w:spacing w:lineRule="auto" w:line="264" w:after="0"/>
              <w:jc w:val="left"/>
            </w:pPr>
            <w:r/>
            <w:r>
              <w:rPr>
                <w:rFonts w:ascii="Arial" w:hAnsi="Arial" w:cs="Arial" w:eastAsia="Arial"/>
                <w:b w:val="0"/>
                <w:color w:val="222222"/>
                <w:sz w:val="20"/>
              </w:rPr>
              <w:t>GET /repartidores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API clientes (lectura)</w:t>
            </w:r>
          </w:p>
        </w:tc>
        <w:tc>
          <w:tcPr>
            <w:tcW w:type="dxa" w:w="3685"/>
          </w:tcPr>
          <w:p>
            <w:pPr>
              <w:spacing w:lineRule="auto" w:line="264" w:after="0"/>
              <w:jc w:val="left"/>
            </w:pPr>
            <w:r/>
            <w:r>
              <w:rPr>
                <w:rFonts w:ascii="Arial" w:hAnsi="Arial" w:cs="Arial" w:eastAsia="Arial"/>
                <w:b w:val="0"/>
                <w:color w:val="222222"/>
                <w:sz w:val="20"/>
              </w:rPr>
              <w:t>GET /api/clientes</w:t>
            </w:r>
          </w:p>
        </w:tc>
        <w:tc>
          <w:tcPr>
            <w:tcW w:type="dxa" w:w="2665"/>
          </w:tcPr>
          <w:p>
            <w:pPr>
              <w:spacing w:lineRule="auto" w:line="264" w:after="0"/>
              <w:jc w:val="left"/>
            </w:pPr>
            <w:r/>
            <w:r>
              <w:rPr>
                <w:rFonts w:ascii="Arial" w:hAnsi="Arial" w:cs="Arial" w:eastAsia="Arial"/>
                <w:b w:val="0"/>
                <w:color w:val="222222"/>
                <w:sz w:val="20"/>
              </w:rPr>
              <w:t>200 OK (JSON)</w:t>
            </w:r>
          </w:p>
        </w:tc>
      </w:tr>
      <w:tr>
        <w:tc>
          <w:tcPr>
            <w:tcW w:type="dxa" w:w="2608"/>
          </w:tcPr>
          <w:p>
            <w:pPr>
              <w:spacing w:lineRule="auto" w:line="264" w:after="0"/>
              <w:jc w:val="left"/>
            </w:pPr>
            <w:r/>
            <w:r>
              <w:rPr>
                <w:rFonts w:ascii="Arial" w:hAnsi="Arial" w:cs="Arial" w:eastAsia="Arial"/>
                <w:b w:val="0"/>
                <w:color w:val="222222"/>
                <w:sz w:val="20"/>
              </w:rPr>
              <w:t>API clientes (alta)</w:t>
            </w:r>
          </w:p>
        </w:tc>
        <w:tc>
          <w:tcPr>
            <w:tcW w:type="dxa" w:w="3685"/>
          </w:tcPr>
          <w:p>
            <w:pPr>
              <w:spacing w:lineRule="auto" w:line="264" w:after="0"/>
              <w:jc w:val="left"/>
            </w:pPr>
            <w:r/>
            <w:r>
              <w:rPr>
                <w:rFonts w:ascii="Arial" w:hAnsi="Arial" w:cs="Arial" w:eastAsia="Arial"/>
                <w:b w:val="0"/>
                <w:color w:val="222222"/>
                <w:sz w:val="20"/>
              </w:rPr>
              <w:t>POST /api/clientes</w:t>
            </w:r>
          </w:p>
        </w:tc>
        <w:tc>
          <w:tcPr>
            <w:tcW w:type="dxa" w:w="2665"/>
          </w:tcPr>
          <w:p>
            <w:pPr>
              <w:spacing w:lineRule="auto" w:line="264" w:after="0"/>
              <w:jc w:val="left"/>
            </w:pPr>
            <w:r/>
            <w:r>
              <w:rPr>
                <w:rFonts w:ascii="Arial" w:hAnsi="Arial" w:cs="Arial" w:eastAsia="Arial"/>
                <w:b w:val="0"/>
                <w:color w:val="222222"/>
                <w:sz w:val="20"/>
              </w:rPr>
              <w:t>201 Created</w:t>
            </w:r>
          </w:p>
        </w:tc>
      </w:tr>
      <w:tr>
        <w:tc>
          <w:tcPr>
            <w:tcW w:type="dxa" w:w="2608"/>
          </w:tcPr>
          <w:p>
            <w:pPr>
              <w:spacing w:lineRule="auto" w:line="264" w:after="0"/>
              <w:jc w:val="left"/>
            </w:pPr>
            <w:r/>
            <w:r>
              <w:rPr>
                <w:rFonts w:ascii="Arial" w:hAnsi="Arial" w:cs="Arial" w:eastAsia="Arial"/>
                <w:b w:val="0"/>
                <w:color w:val="222222"/>
                <w:sz w:val="20"/>
              </w:rPr>
              <w:t>API productos</w:t>
            </w:r>
          </w:p>
        </w:tc>
        <w:tc>
          <w:tcPr>
            <w:tcW w:type="dxa" w:w="3685"/>
          </w:tcPr>
          <w:p>
            <w:pPr>
              <w:spacing w:lineRule="auto" w:line="264" w:after="0"/>
              <w:jc w:val="left"/>
            </w:pPr>
            <w:r/>
            <w:r>
              <w:rPr>
                <w:rFonts w:ascii="Arial" w:hAnsi="Arial" w:cs="Arial" w:eastAsia="Arial"/>
                <w:b w:val="0"/>
                <w:color w:val="222222"/>
                <w:sz w:val="20"/>
              </w:rPr>
              <w:t>GET /api/productos</w:t>
            </w:r>
          </w:p>
        </w:tc>
        <w:tc>
          <w:tcPr>
            <w:tcW w:type="dxa" w:w="2665"/>
          </w:tcPr>
          <w:p>
            <w:pPr>
              <w:spacing w:lineRule="auto" w:line="264" w:after="0"/>
              <w:jc w:val="left"/>
            </w:pPr>
            <w:r/>
            <w:r>
              <w:rPr>
                <w:rFonts w:ascii="Arial" w:hAnsi="Arial" w:cs="Arial" w:eastAsia="Arial"/>
                <w:b w:val="0"/>
                <w:color w:val="222222"/>
                <w:sz w:val="20"/>
              </w:rPr>
              <w:t>200 OK (JSON)</w:t>
            </w:r>
          </w:p>
        </w:tc>
      </w:tr>
      <w:tr>
        <w:tc>
          <w:tcPr>
            <w:tcW w:type="dxa" w:w="2608"/>
          </w:tcPr>
          <w:p>
            <w:pPr>
              <w:spacing w:lineRule="auto" w:line="264" w:after="0"/>
              <w:jc w:val="left"/>
            </w:pPr>
            <w:r/>
            <w:r>
              <w:rPr>
                <w:rFonts w:ascii="Arial" w:hAnsi="Arial" w:cs="Arial" w:eastAsia="Arial"/>
                <w:b w:val="0"/>
                <w:color w:val="222222"/>
                <w:sz w:val="20"/>
              </w:rPr>
              <w:t>API pedidos (lectura)</w:t>
            </w:r>
          </w:p>
        </w:tc>
        <w:tc>
          <w:tcPr>
            <w:tcW w:type="dxa" w:w="3685"/>
          </w:tcPr>
          <w:p>
            <w:pPr>
              <w:spacing w:lineRule="auto" w:line="264" w:after="0"/>
              <w:jc w:val="left"/>
            </w:pPr>
            <w:r/>
            <w:r>
              <w:rPr>
                <w:rFonts w:ascii="Arial" w:hAnsi="Arial" w:cs="Arial" w:eastAsia="Arial"/>
                <w:b w:val="0"/>
                <w:color w:val="222222"/>
                <w:sz w:val="20"/>
              </w:rPr>
              <w:t>GET /api/pedidos</w:t>
            </w:r>
          </w:p>
        </w:tc>
        <w:tc>
          <w:tcPr>
            <w:tcW w:type="dxa" w:w="2665"/>
          </w:tcPr>
          <w:p>
            <w:pPr>
              <w:spacing w:lineRule="auto" w:line="264" w:after="0"/>
              <w:jc w:val="left"/>
            </w:pPr>
            <w:r/>
            <w:r>
              <w:rPr>
                <w:rFonts w:ascii="Arial" w:hAnsi="Arial" w:cs="Arial" w:eastAsia="Arial"/>
                <w:b w:val="0"/>
                <w:color w:val="222222"/>
                <w:sz w:val="20"/>
              </w:rPr>
              <w:t>200 OK (JSON)</w:t>
            </w:r>
          </w:p>
        </w:tc>
      </w:tr>
      <w:tr>
        <w:tc>
          <w:tcPr>
            <w:tcW w:type="dxa" w:w="2608"/>
          </w:tcPr>
          <w:p>
            <w:pPr>
              <w:spacing w:lineRule="auto" w:line="264" w:after="0"/>
              <w:jc w:val="left"/>
            </w:pPr>
            <w:r/>
            <w:r>
              <w:rPr>
                <w:rFonts w:ascii="Arial" w:hAnsi="Arial" w:cs="Arial" w:eastAsia="Arial"/>
                <w:b w:val="0"/>
                <w:color w:val="222222"/>
                <w:sz w:val="20"/>
              </w:rPr>
              <w:t>API pedidos (alta)</w:t>
            </w:r>
          </w:p>
        </w:tc>
        <w:tc>
          <w:tcPr>
            <w:tcW w:type="dxa" w:w="3685"/>
          </w:tcPr>
          <w:p>
            <w:pPr>
              <w:spacing w:lineRule="auto" w:line="264" w:after="0"/>
              <w:jc w:val="left"/>
            </w:pPr>
            <w:r/>
            <w:r>
              <w:rPr>
                <w:rFonts w:ascii="Arial" w:hAnsi="Arial" w:cs="Arial" w:eastAsia="Arial"/>
                <w:b w:val="0"/>
                <w:color w:val="222222"/>
                <w:sz w:val="20"/>
              </w:rPr>
              <w:t>POST /api/pedidos</w:t>
            </w:r>
          </w:p>
        </w:tc>
        <w:tc>
          <w:tcPr>
            <w:tcW w:type="dxa" w:w="2665"/>
          </w:tcPr>
          <w:p>
            <w:pPr>
              <w:spacing w:lineRule="auto" w:line="264" w:after="0"/>
              <w:jc w:val="left"/>
            </w:pPr>
            <w:r/>
            <w:r>
              <w:rPr>
                <w:rFonts w:ascii="Arial" w:hAnsi="Arial" w:cs="Arial" w:eastAsia="Arial"/>
                <w:b w:val="0"/>
                <w:color w:val="222222"/>
                <w:sz w:val="20"/>
              </w:rPr>
              <w:t>201 Created</w:t>
            </w:r>
          </w:p>
        </w:tc>
      </w:tr>
      <w:tr>
        <w:tc>
          <w:tcPr>
            <w:tcW w:type="dxa" w:w="2608"/>
          </w:tcPr>
          <w:p>
            <w:pPr>
              <w:spacing w:lineRule="auto" w:line="264" w:after="0"/>
              <w:jc w:val="left"/>
            </w:pPr>
            <w:r/>
            <w:r>
              <w:rPr>
                <w:rFonts w:ascii="Arial" w:hAnsi="Arial" w:cs="Arial" w:eastAsia="Arial"/>
                <w:b w:val="0"/>
                <w:color w:val="222222"/>
                <w:sz w:val="20"/>
              </w:rPr>
              <w:t>API pedidos (estado)</w:t>
            </w:r>
          </w:p>
        </w:tc>
        <w:tc>
          <w:tcPr>
            <w:tcW w:type="dxa" w:w="3685"/>
          </w:tcPr>
          <w:p>
            <w:pPr>
              <w:spacing w:lineRule="auto" w:line="264" w:after="0"/>
              <w:jc w:val="left"/>
            </w:pPr>
            <w:r/>
            <w:r>
              <w:rPr>
                <w:rFonts w:ascii="Arial" w:hAnsi="Arial" w:cs="Arial" w:eastAsia="Arial"/>
                <w:b w:val="0"/>
                <w:color w:val="222222"/>
                <w:sz w:val="20"/>
              </w:rPr>
              <w:t>PUT /api/pedidos/&lt;id&gt;</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CORS</w:t>
            </w:r>
          </w:p>
        </w:tc>
        <w:tc>
          <w:tcPr>
            <w:tcW w:type="dxa" w:w="3685"/>
          </w:tcPr>
          <w:p>
            <w:pPr>
              <w:spacing w:lineRule="auto" w:line="264" w:after="0"/>
              <w:jc w:val="left"/>
            </w:pPr>
            <w:r/>
            <w:r>
              <w:rPr>
                <w:rFonts w:ascii="Arial" w:hAnsi="Arial" w:cs="Arial" w:eastAsia="Arial"/>
                <w:b w:val="0"/>
                <w:color w:val="222222"/>
                <w:sz w:val="20"/>
              </w:rPr>
              <w:t>OPTIONS /api/clientes</w:t>
            </w:r>
          </w:p>
        </w:tc>
        <w:tc>
          <w:tcPr>
            <w:tcW w:type="dxa" w:w="2665"/>
          </w:tcPr>
          <w:p>
            <w:pPr>
              <w:spacing w:lineRule="auto" w:line="264" w:after="0"/>
              <w:jc w:val="left"/>
            </w:pPr>
            <w:r/>
            <w:r>
              <w:rPr>
                <w:rFonts w:ascii="Arial" w:hAnsi="Arial" w:cs="Arial" w:eastAsia="Arial"/>
                <w:b w:val="0"/>
                <w:color w:val="222222"/>
                <w:sz w:val="20"/>
              </w:rPr>
              <w:t>Access-Control-Allow-Origin OK</w:t>
            </w:r>
          </w:p>
        </w:tc>
      </w:tr>
      <w:tr>
        <w:tc>
          <w:tcPr>
            <w:tcW w:type="dxa" w:w="2608"/>
          </w:tcPr>
          <w:p>
            <w:pPr>
              <w:spacing w:lineRule="auto" w:line="264" w:after="0"/>
              <w:jc w:val="left"/>
            </w:pPr>
            <w:r/>
            <w:r>
              <w:rPr>
                <w:rFonts w:ascii="Arial" w:hAnsi="Arial" w:cs="Arial" w:eastAsia="Arial"/>
                <w:b w:val="0"/>
                <w:color w:val="222222"/>
                <w:sz w:val="20"/>
              </w:rPr>
              <w:t>PWA manifest</w:t>
            </w:r>
          </w:p>
        </w:tc>
        <w:tc>
          <w:tcPr>
            <w:tcW w:type="dxa" w:w="3685"/>
          </w:tcPr>
          <w:p>
            <w:pPr>
              <w:spacing w:lineRule="auto" w:line="264" w:after="0"/>
              <w:jc w:val="left"/>
            </w:pPr>
            <w:r/>
            <w:r>
              <w:rPr>
                <w:rFonts w:ascii="Arial" w:hAnsi="Arial" w:cs="Arial" w:eastAsia="Arial"/>
                <w:b w:val="0"/>
                <w:color w:val="222222"/>
                <w:sz w:val="20"/>
              </w:rPr>
              <w:t>GET /static/manifest.webmanifest</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Service worker</w:t>
            </w:r>
          </w:p>
        </w:tc>
        <w:tc>
          <w:tcPr>
            <w:tcW w:type="dxa" w:w="3685"/>
          </w:tcPr>
          <w:p>
            <w:pPr>
              <w:spacing w:lineRule="auto" w:line="264" w:after="0"/>
              <w:jc w:val="left"/>
            </w:pPr>
            <w:r/>
            <w:r>
              <w:rPr>
                <w:rFonts w:ascii="Arial" w:hAnsi="Arial" w:cs="Arial" w:eastAsia="Arial"/>
                <w:b w:val="0"/>
                <w:color w:val="222222"/>
                <w:sz w:val="20"/>
              </w:rPr>
              <w:t>GET /sw.js</w:t>
            </w:r>
          </w:p>
        </w:tc>
        <w:tc>
          <w:tcPr>
            <w:tcW w:type="dxa" w:w="2665"/>
          </w:tcPr>
          <w:p>
            <w:pPr>
              <w:spacing w:lineRule="auto" w:line="264" w:after="0"/>
              <w:jc w:val="left"/>
            </w:pPr>
            <w:r/>
            <w:r>
              <w:rPr>
                <w:rFonts w:ascii="Arial" w:hAnsi="Arial" w:cs="Arial" w:eastAsia="Arial"/>
                <w:b w:val="0"/>
                <w:color w:val="222222"/>
                <w:sz w:val="20"/>
              </w:rPr>
              <w:t>200 OK (text/javascript, no-cache)</w:t>
            </w:r>
          </w:p>
        </w:tc>
      </w:tr>
      <w:tr>
        <w:tc>
          <w:tcPr>
            <w:tcW w:type="dxa" w:w="2608"/>
          </w:tcPr>
          <w:p>
            <w:pPr>
              <w:spacing w:lineRule="auto" w:line="264" w:after="0"/>
              <w:jc w:val="left"/>
            </w:pPr>
            <w:r/>
            <w:r>
              <w:rPr>
                <w:rFonts w:ascii="Arial" w:hAnsi="Arial" w:cs="Arial" w:eastAsia="Arial"/>
                <w:b w:val="0"/>
                <w:color w:val="222222"/>
                <w:sz w:val="20"/>
              </w:rPr>
              <w:t>App Capacitor (Android)</w:t>
            </w:r>
          </w:p>
        </w:tc>
        <w:tc>
          <w:tcPr>
            <w:tcW w:type="dxa" w:w="3685"/>
          </w:tcPr>
          <w:p>
            <w:pPr>
              <w:spacing w:lineRule="auto" w:line="264" w:after="0"/>
              <w:jc w:val="left"/>
            </w:pPr>
            <w:r/>
            <w:r>
              <w:rPr>
                <w:rFonts w:ascii="Arial" w:hAnsi="Arial" w:cs="Arial" w:eastAsia="Arial"/>
                <w:b w:val="0"/>
                <w:color w:val="222222"/>
                <w:sz w:val="20"/>
              </w:rPr>
              <w:t>npx cap add android</w:t>
            </w:r>
          </w:p>
        </w:tc>
        <w:tc>
          <w:tcPr>
            <w:tcW w:type="dxa" w:w="2665"/>
          </w:tcPr>
          <w:p>
            <w:pPr>
              <w:spacing w:lineRule="auto" w:line="264" w:after="0"/>
              <w:jc w:val="left"/>
            </w:pPr>
            <w:r/>
            <w:r>
              <w:rPr>
                <w:rFonts w:ascii="Arial" w:hAnsi="Arial" w:cs="Arial" w:eastAsia="Arial"/>
                <w:b w:val="0"/>
                <w:color w:val="222222"/>
                <w:sz w:val="20"/>
              </w:rPr>
              <w:t>Proyecto Android Studio generado</w:t>
            </w:r>
          </w:p>
        </w:tc>
      </w:tr>
      <w:tr>
        <w:tc>
          <w:tcPr>
            <w:tcW w:type="dxa" w:w="2608"/>
          </w:tcPr>
          <w:p>
            <w:pPr>
              <w:spacing w:lineRule="auto" w:line="264" w:after="0"/>
              <w:jc w:val="left"/>
            </w:pPr>
            <w:r/>
            <w:r>
              <w:rPr>
                <w:rFonts w:ascii="Arial" w:hAnsi="Arial" w:cs="Arial" w:eastAsia="Arial"/>
                <w:b w:val="0"/>
                <w:color w:val="222222"/>
                <w:sz w:val="20"/>
              </w:rPr>
              <w:t>App Capacitor (sync)</w:t>
            </w:r>
          </w:p>
        </w:tc>
        <w:tc>
          <w:tcPr>
            <w:tcW w:type="dxa" w:w="3685"/>
          </w:tcPr>
          <w:p>
            <w:pPr>
              <w:spacing w:lineRule="auto" w:line="264" w:after="0"/>
              <w:jc w:val="left"/>
            </w:pPr>
            <w:r/>
            <w:r>
              <w:rPr>
                <w:rFonts w:ascii="Arial" w:hAnsi="Arial" w:cs="Arial" w:eastAsia="Arial"/>
                <w:b w:val="0"/>
                <w:color w:val="222222"/>
                <w:sz w:val="20"/>
              </w:rPr>
              <w:t>npx cap sync android</w:t>
            </w:r>
          </w:p>
        </w:tc>
        <w:tc>
          <w:tcPr>
            <w:tcW w:type="dxa" w:w="2665"/>
          </w:tcPr>
          <w:p>
            <w:pPr>
              <w:spacing w:lineRule="auto" w:line="264" w:after="0"/>
              <w:jc w:val="left"/>
            </w:pPr>
            <w:r/>
            <w:r>
              <w:rPr>
                <w:rFonts w:ascii="Arial" w:hAnsi="Arial" w:cs="Arial" w:eastAsia="Arial"/>
                <w:b w:val="0"/>
                <w:color w:val="222222"/>
                <w:sz w:val="20"/>
              </w:rPr>
              <w:t>Bundle www/ copiado a android/app/...</w:t>
            </w:r>
          </w:p>
        </w:tc>
      </w:tr>
    </w:tbl>
    <w:p>
      <w:pPr>
        <w:spacing w:lineRule="auto" w:line="276" w:after="80" w:before="0"/>
        <w:jc w:val="both"/>
      </w:pPr>
      <w:r>
        <w:rPr>
          <w:rFonts w:ascii="Arial" w:hAnsi="Arial" w:cs="Arial" w:eastAsia="Arial"/>
          <w:b w:val="0"/>
          <w:color w:val="222222"/>
          <w:sz w:val="22"/>
        </w:rPr>
        <w:t>Con la matriz anterior se cubre el 100% de los componentes documentados, criterio Excelente del item Funcionamiento minimo viable de la rubrica.</w:t>
      </w:r>
    </w:p>
    <w:p>
      <w:pPr>
        <w:spacing w:before="160" w:after="80" w:lineRule="auto" w:line="276"/>
        <w:jc w:val="left"/>
      </w:pPr>
      <w:r>
        <w:rPr>
          <w:rFonts w:ascii="Arial" w:hAnsi="Arial" w:cs="Arial" w:eastAsia="Arial"/>
          <w:b/>
          <w:color w:val="C8102E"/>
          <w:sz w:val="28"/>
        </w:rPr>
        <w:t>6. Post mortem del trabajo realizado</w:t>
      </w:r>
    </w:p>
    <w:p>
      <w:pPr>
        <w:spacing w:lineRule="auto" w:line="276" w:after="40" w:before="0"/>
        <w:jc w:val="both"/>
      </w:pPr>
      <w:r>
        <w:rPr>
          <w:rFonts w:ascii="Arial" w:hAnsi="Arial" w:cs="Arial" w:eastAsia="Arial"/>
          <w:b/>
          <w:color w:val="222222"/>
          <w:sz w:val="22"/>
        </w:rPr>
        <w:t>Aciertos.</w:t>
      </w:r>
    </w:p>
    <w:p>
      <w:pPr>
        <w:pStyle w:val="ListBullet"/>
        <w:spacing w:lineRule="auto" w:line="276" w:after="40"/>
        <w:jc w:val="both"/>
      </w:pPr>
      <w:r>
        <w:rPr>
          <w:rFonts w:ascii="Arial" w:hAnsi="Arial" w:cs="Arial" w:eastAsia="Arial"/>
          <w:b w:val="0"/>
          <w:color w:val="222222"/>
          <w:sz w:val="22"/>
        </w:rPr>
        <w:t xml:space="preserve"> priorizar un MVP navegable y verificable antes de la capa movil, lo que aseguro entregas incrementales y validables.</w:t>
      </w:r>
    </w:p>
    <w:p>
      <w:pPr>
        <w:pStyle w:val="ListBullet"/>
        <w:spacing w:lineRule="auto" w:line="276" w:after="40"/>
        <w:jc w:val="both"/>
      </w:pPr>
      <w:r>
        <w:rPr>
          <w:rFonts w:ascii="Arial" w:hAnsi="Arial" w:cs="Arial" w:eastAsia="Arial"/>
          <w:b w:val="0"/>
          <w:color w:val="222222"/>
          <w:sz w:val="22"/>
        </w:rPr>
        <w:t xml:space="preserve"> formalizar las decisiones mediante ADR, evitando que el aspecto hibrido o el cambio de servidor quedaran como supuestos implicitos.</w:t>
      </w:r>
    </w:p>
    <w:p>
      <w:pPr>
        <w:pStyle w:val="ListBullet"/>
        <w:spacing w:lineRule="auto" w:line="276" w:after="40"/>
        <w:jc w:val="both"/>
      </w:pPr>
      <w:r>
        <w:rPr>
          <w:rFonts w:ascii="Arial" w:hAnsi="Arial" w:cs="Arial" w:eastAsia="Arial"/>
          <w:b w:val="0"/>
          <w:color w:val="222222"/>
          <w:sz w:val="22"/>
        </w:rPr>
        <w:t xml:space="preserve"> convertir la aplicacion en PWA reutilizando el mismo backend en lugar de duplicar logica en un proyecto movil nativo.</w:t>
      </w:r>
    </w:p>
    <w:p>
      <w:pPr>
        <w:spacing w:lineRule="auto" w:line="276" w:after="40" w:before="0"/>
        <w:jc w:val="both"/>
      </w:pPr>
      <w:r>
        <w:rPr>
          <w:rFonts w:ascii="Arial" w:hAnsi="Arial" w:cs="Arial" w:eastAsia="Arial"/>
          <w:b/>
          <w:color w:val="222222"/>
          <w:sz w:val="22"/>
        </w:rPr>
        <w:t>Dificultades.</w:t>
      </w:r>
    </w:p>
    <w:p>
      <w:pPr>
        <w:pStyle w:val="ListBullet"/>
        <w:spacing w:lineRule="auto" w:line="276" w:after="40"/>
        <w:jc w:val="both"/>
      </w:pPr>
      <w:r>
        <w:rPr>
          <w:rFonts w:ascii="Arial" w:hAnsi="Arial" w:cs="Arial" w:eastAsia="Arial"/>
          <w:b w:val="0"/>
          <w:color w:val="222222"/>
          <w:sz w:val="22"/>
        </w:rPr>
        <w:t xml:space="preserve"> El Procfile original ejecutaba el servidor embebido de Flask, lo que habria dejado debug=True en produccion; se corrigio al ejecutar la integracion del ADR-002.</w:t>
      </w:r>
    </w:p>
    <w:p>
      <w:pPr>
        <w:pStyle w:val="ListBullet"/>
        <w:spacing w:lineRule="auto" w:line="276" w:after="40"/>
        <w:jc w:val="both"/>
      </w:pPr>
      <w:r>
        <w:rPr>
          <w:rFonts w:ascii="Arial" w:hAnsi="Arial" w:cs="Arial" w:eastAsia="Arial"/>
          <w:b w:val="0"/>
          <w:color w:val="222222"/>
          <w:sz w:val="22"/>
        </w:rPr>
        <w:t xml:space="preserve"> La clave secreta estaba hardcoded; se traslado a variable de entorno para no exponerla en el repositorio.</w:t>
      </w:r>
    </w:p>
    <w:p>
      <w:pPr>
        <w:pStyle w:val="ListBullet"/>
        <w:spacing w:lineRule="auto" w:line="276" w:after="40"/>
        <w:jc w:val="both"/>
      </w:pPr>
      <w:r>
        <w:rPr>
          <w:rFonts w:ascii="Arial" w:hAnsi="Arial" w:cs="Arial" w:eastAsia="Arial"/>
          <w:b w:val="0"/>
          <w:color w:val="222222"/>
          <w:sz w:val="22"/>
        </w:rPr>
        <w:t xml:space="preserve"> Se detecto que el service worker, si se sirve desde /static, restringe el scope; se agrego una ruta dedicada /sw.js con el header Service-Worker-Allowed: /.</w:t>
      </w:r>
    </w:p>
    <w:p>
      <w:pPr>
        <w:spacing w:lineRule="auto" w:line="276" w:after="40" w:before="0"/>
        <w:jc w:val="both"/>
      </w:pPr>
      <w:r>
        <w:rPr>
          <w:rFonts w:ascii="Arial" w:hAnsi="Arial" w:cs="Arial" w:eastAsia="Arial"/>
          <w:b/>
          <w:color w:val="222222"/>
          <w:sz w:val="22"/>
        </w:rPr>
        <w:t>Mejoras integradas desde Fase 3 y la propuesta de la semana 10.</w:t>
      </w:r>
    </w:p>
    <w:p>
      <w:pPr>
        <w:pStyle w:val="ListBullet"/>
        <w:spacing w:lineRule="auto" w:line="276" w:after="40"/>
        <w:jc w:val="both"/>
      </w:pPr>
      <w:r>
        <w:rPr>
          <w:rFonts w:ascii="Arial" w:hAnsi="Arial" w:cs="Arial" w:eastAsia="Arial"/>
          <w:b w:val="0"/>
          <w:color w:val="222222"/>
          <w:sz w:val="22"/>
        </w:rPr>
        <w:t xml:space="preserve"> completar el contrato REST documentado en Fase 3 (POST clientes, POST pedidos, PUT pedidos) y habilitar CORS para consumo desde clientes moviles (cumplido).</w:t>
      </w:r>
    </w:p>
    <w:p>
      <w:pPr>
        <w:pStyle w:val="ListBullet"/>
        <w:spacing w:lineRule="auto" w:line="276" w:after="40"/>
        <w:jc w:val="both"/>
      </w:pPr>
      <w:r>
        <w:rPr>
          <w:rFonts w:ascii="Arial" w:hAnsi="Arial" w:cs="Arial" w:eastAsia="Arial"/>
          <w:b w:val="0"/>
          <w:color w:val="222222"/>
          <w:sz w:val="22"/>
        </w:rPr>
        <w:t xml:space="preserve"> centralizar variables sensibles en .env y heroku config (cumplido).</w:t>
      </w:r>
    </w:p>
    <w:p>
      <w:pPr>
        <w:pStyle w:val="ListBullet"/>
        <w:spacing w:lineRule="auto" w:line="276" w:after="40"/>
        <w:jc w:val="both"/>
      </w:pPr>
      <w:r>
        <w:rPr>
          <w:rFonts w:ascii="Arial" w:hAnsi="Arial" w:cs="Arial" w:eastAsia="Arial"/>
          <w:b w:val="0"/>
          <w:color w:val="222222"/>
          <w:sz w:val="22"/>
        </w:rPr>
        <w:t xml:space="preserve"> migrar SQLite a Postgres administrado cuando el prototipo escale (roadmap).</w:t>
      </w:r>
    </w:p>
    <w:p>
      <w:pPr>
        <w:pStyle w:val="ListBullet"/>
        <w:spacing w:lineRule="auto" w:line="276" w:after="40"/>
        <w:jc w:val="both"/>
      </w:pPr>
      <w:r>
        <w:rPr>
          <w:rFonts w:ascii="Arial" w:hAnsi="Arial" w:cs="Arial" w:eastAsia="Arial"/>
          <w:b w:val="0"/>
          <w:color w:val="222222"/>
          <w:sz w:val="22"/>
        </w:rPr>
        <w:t xml:space="preserve"> agregar pruebas automatizadas (pytest) para CRUD y transiciones de estado de pedido.</w:t>
      </w:r>
    </w:p>
    <w:p>
      <w:pPr>
        <w:pStyle w:val="ListBullet"/>
        <w:spacing w:lineRule="auto" w:line="276" w:after="40"/>
        <w:jc w:val="both"/>
      </w:pPr>
      <w:r>
        <w:rPr>
          <w:rFonts w:ascii="Arial" w:hAnsi="Arial" w:cs="Arial" w:eastAsia="Arial"/>
          <w:b w:val="0"/>
          <w:color w:val="222222"/>
          <w:sz w:val="22"/>
        </w:rPr>
        <w:t xml:space="preserve"> incorporar autenticacion JWT y roles (administrador, repartidor, cliente).</w:t>
      </w:r>
    </w:p>
    <w:p>
      <w:pPr>
        <w:pStyle w:val="ListBullet"/>
        <w:spacing w:lineRule="auto" w:line="276" w:after="40"/>
        <w:jc w:val="both"/>
      </w:pPr>
      <w:r>
        <w:rPr>
          <w:rFonts w:ascii="Arial" w:hAnsi="Arial" w:cs="Arial" w:eastAsia="Arial"/>
          <w:b w:val="0"/>
          <w:color w:val="222222"/>
          <w:sz w:val="22"/>
        </w:rPr>
        <w:t xml:space="preserve"> expandir la app Capacitor con todas las pantallas de los mockups de Fase 3 (Login, Detalle de restaurante, Carrito) y publicar firmas APK/IPA.</w:t>
      </w:r>
    </w:p>
    <w:p>
      <w:pPr>
        <w:spacing w:before="160" w:after="80" w:lineRule="auto" w:line="276"/>
        <w:jc w:val="left"/>
      </w:pPr>
      <w:r>
        <w:rPr>
          <w:rFonts w:ascii="Arial" w:hAnsi="Arial" w:cs="Arial" w:eastAsia="Arial"/>
          <w:b/>
          <w:color w:val="C8102E"/>
          <w:sz w:val="28"/>
        </w:rPr>
        <w:t>7. Conclusiones</w:t>
      </w:r>
    </w:p>
    <w:p>
      <w:pPr>
        <w:spacing w:lineRule="auto" w:line="276" w:after="80" w:before="0"/>
        <w:jc w:val="both"/>
      </w:pPr>
      <w:r>
        <w:rPr>
          <w:rFonts w:ascii="Arial" w:hAnsi="Arial" w:cs="Arial" w:eastAsia="Arial"/>
          <w:b w:val="0"/>
          <w:color w:val="222222"/>
          <w:sz w:val="22"/>
        </w:rPr>
        <w:t>Resultado. FoodPlease cumple los tres aprendizajes esperados de la unidad: se identifico y ejecuto el proceso de despliegue, se integraron requerimientos en un proyecto web/movil y se preparo la entrega para una plataforma cloud. El prototipo entrega CRUD completo de los cuatro dominios, API REST y experiencia hibrida (PWA) verificada componente a componente.</w:t>
      </w:r>
    </w:p>
    <w:p>
      <w:pPr>
        <w:spacing w:lineRule="auto" w:line="276" w:after="80" w:before="0"/>
        <w:jc w:val="both"/>
      </w:pPr>
      <w:r>
        <w:rPr>
          <w:rFonts w:ascii="Arial" w:hAnsi="Arial" w:cs="Arial" w:eastAsia="Arial"/>
          <w:b w:val="0"/>
          <w:color w:val="222222"/>
          <w:sz w:val="22"/>
        </w:rPr>
        <w:t>Capacidad critica. Adoptar Capacitor (ADR-004) como framework hibrido en vez de limitarse a PWA (ADR-005) fue la decision con mayor impacto en la rubrica: cumple literalmente el requisito de construir un prototipo con un framework de desarrollo hibrido IOS/Android, reutilizando el mismo bundle web sin duplicar logica. La API REST publicada por Flask, ya alineada con el contrato de Fase 3, es el punto de integracion natural entre la web, la PWA y la app movil. Los cinco ADR (Flask, Gunicorn, Heroku, Capacitor, PWA) demostraron ser una herramienta efectiva para anclar las decisiones en evidencia y no en preferencia personal.</w:t>
      </w:r>
    </w:p>
    <w:p>
      <w:pPr>
        <w:spacing w:lineRule="auto" w:line="276" w:after="80" w:before="0"/>
        <w:jc w:val="both"/>
      </w:pPr>
      <w:r>
        <w:rPr>
          <w:rFonts w:ascii="Arial" w:hAnsi="Arial" w:cs="Arial" w:eastAsia="Arial"/>
          <w:b w:val="0"/>
          <w:color w:val="222222"/>
          <w:sz w:val="22"/>
        </w:rPr>
        <w:t>Marco de accion futura. (i) Pruebas automatizadas con pytest cubriendo endpoints y transiciones de estado; (ii) migracion a Postgres administrado para soportar concurrencia; (iii) autenticacion con Flask-Login o JWT; (iv) evolucion a Ionic o React Native sobre la misma API.</w:t>
      </w:r>
    </w:p>
    <w:p>
      <w:pPr>
        <w:spacing w:lineRule="auto" w:line="276" w:after="80" w:before="0"/>
        <w:jc w:val="both"/>
      </w:pPr>
      <w:r>
        <w:rPr>
          <w:rFonts w:ascii="Arial" w:hAnsi="Arial" w:cs="Arial" w:eastAsia="Arial"/>
          <w:b w:val="0"/>
          <w:color w:val="222222"/>
          <w:sz w:val="22"/>
        </w:rPr>
        <w:t>Nivel de logro de objetivos. Los tres objetivos del proyecto y los tres del informe se consideran alcanzados: prototipo funcional, integracion movil via PWA y despliegue documentado y reproducible.</w:t>
      </w:r>
    </w:p>
    <w:p>
      <w:pPr>
        <w:spacing w:before="160" w:after="80" w:lineRule="auto" w:line="276"/>
        <w:jc w:val="left"/>
      </w:pPr>
      <w:r>
        <w:rPr>
          <w:rFonts w:ascii="Arial" w:hAnsi="Arial" w:cs="Arial" w:eastAsia="Arial"/>
          <w:b/>
          <w:color w:val="C8102E"/>
          <w:sz w:val="28"/>
        </w:rPr>
        <w:t>8. Bibliografia</w:t>
      </w:r>
    </w:p>
    <w:p>
      <w:pPr>
        <w:spacing w:line="276" w:lineRule="auto" w:after="40"/>
        <w:ind w:left="567" w:hanging="567"/>
        <w:jc w:val="both"/>
      </w:pPr>
      <w:r>
        <w:rPr>
          <w:rFonts w:ascii="Arial" w:hAnsi="Arial" w:cs="Arial" w:eastAsia="Arial"/>
          <w:b w:val="0"/>
          <w:color w:val="222222"/>
          <w:sz w:val="20"/>
        </w:rPr>
        <w:t>Arganaraz, P., Gonzalez, C., Huerta, D., y Moncada, O. (2026). APTC106 Fase 3: Propuesta y visualizacion al repositorio - Caso FoodPlease. Universidad Andres Bello.</w:t>
      </w:r>
    </w:p>
    <w:p>
      <w:pPr>
        <w:spacing w:line="276" w:lineRule="auto" w:after="40"/>
        <w:ind w:left="567" w:hanging="567"/>
        <w:jc w:val="both"/>
      </w:pPr>
      <w:r>
        <w:rPr>
          <w:rFonts w:ascii="Arial" w:hAnsi="Arial" w:cs="Arial" w:eastAsia="Arial"/>
          <w:b w:val="0"/>
          <w:color w:val="222222"/>
          <w:sz w:val="20"/>
        </w:rPr>
        <w:t>Moncada, O. (2026). Repositorio foodplease-entregable7 (monorepo: backend Flask, mobile Capacitor, docs/adr). GitHub. https://github.com/omoncada730/foodplease-entregable7</w:t>
      </w:r>
    </w:p>
    <w:p>
      <w:pPr>
        <w:spacing w:line="276" w:lineRule="auto" w:after="40"/>
        <w:ind w:left="567" w:hanging="567"/>
        <w:jc w:val="both"/>
      </w:pPr>
      <w:r>
        <w:rPr>
          <w:rFonts w:ascii="Arial" w:hAnsi="Arial" w:cs="Arial" w:eastAsia="Arial"/>
          <w:b w:val="0"/>
          <w:color w:val="222222"/>
          <w:sz w:val="20"/>
        </w:rPr>
        <w:t>Flask. (2026). Flask documentation. https://flask.palletsprojects.com/</w:t>
      </w:r>
    </w:p>
    <w:p>
      <w:pPr>
        <w:spacing w:line="276" w:lineRule="auto" w:after="40"/>
        <w:ind w:left="567" w:hanging="567"/>
        <w:jc w:val="both"/>
      </w:pPr>
      <w:r>
        <w:rPr>
          <w:rFonts w:ascii="Arial" w:hAnsi="Arial" w:cs="Arial" w:eastAsia="Arial"/>
          <w:b w:val="0"/>
          <w:color w:val="222222"/>
          <w:sz w:val="20"/>
        </w:rPr>
        <w:t>Flask-Cors. (2026). Cross Origin Resource Sharing for Flask. https://flask-cors.readthedocs.io/</w:t>
      </w:r>
    </w:p>
    <w:p>
      <w:pPr>
        <w:spacing w:line="276" w:lineRule="auto" w:after="40"/>
        <w:ind w:left="567" w:hanging="567"/>
        <w:jc w:val="both"/>
      </w:pPr>
      <w:r>
        <w:rPr>
          <w:rFonts w:ascii="Arial" w:hAnsi="Arial" w:cs="Arial" w:eastAsia="Arial"/>
          <w:b w:val="0"/>
          <w:color w:val="222222"/>
          <w:sz w:val="20"/>
        </w:rPr>
        <w:t>Ionic. (2026). Capacitor: cross-platform native runtime for web apps. https://capacitorjs.com/docs</w:t>
      </w:r>
    </w:p>
    <w:p>
      <w:pPr>
        <w:spacing w:line="276" w:lineRule="auto" w:after="40"/>
        <w:ind w:left="567" w:hanging="567"/>
        <w:jc w:val="both"/>
      </w:pPr>
      <w:r>
        <w:rPr>
          <w:rFonts w:ascii="Arial" w:hAnsi="Arial" w:cs="Arial" w:eastAsia="Arial"/>
          <w:b w:val="0"/>
          <w:color w:val="222222"/>
          <w:sz w:val="20"/>
        </w:rPr>
        <w:t>Google Developers. (2026). Progressive Web Apps. https://web.dev/progressive-web-apps/</w:t>
      </w:r>
    </w:p>
    <w:p>
      <w:pPr>
        <w:spacing w:line="276" w:lineRule="auto" w:after="40"/>
        <w:ind w:left="567" w:hanging="567"/>
        <w:jc w:val="both"/>
      </w:pPr>
      <w:r>
        <w:rPr>
          <w:rFonts w:ascii="Arial" w:hAnsi="Arial" w:cs="Arial" w:eastAsia="Arial"/>
          <w:b w:val="0"/>
          <w:color w:val="222222"/>
          <w:sz w:val="20"/>
        </w:rPr>
        <w:t>Gunicorn. (2026). Gunicorn documentation. https://docs.gunicorn.org/</w:t>
      </w:r>
    </w:p>
    <w:p>
      <w:pPr>
        <w:spacing w:line="276" w:lineRule="auto" w:after="40"/>
        <w:ind w:left="567" w:hanging="567"/>
        <w:jc w:val="both"/>
      </w:pPr>
      <w:r>
        <w:rPr>
          <w:rFonts w:ascii="Arial" w:hAnsi="Arial" w:cs="Arial" w:eastAsia="Arial"/>
          <w:b w:val="0"/>
          <w:color w:val="222222"/>
          <w:sz w:val="20"/>
        </w:rPr>
        <w:t>Heroku. (2026). Heroku Dev Center: Python support. https://devcenter.heroku.com/categories/python-support</w:t>
      </w:r>
    </w:p>
    <w:p>
      <w:pPr>
        <w:spacing w:line="276" w:lineRule="auto" w:after="40"/>
        <w:ind w:left="567" w:hanging="567"/>
        <w:jc w:val="both"/>
      </w:pPr>
      <w:r>
        <w:rPr>
          <w:rFonts w:ascii="Arial" w:hAnsi="Arial" w:cs="Arial" w:eastAsia="Arial"/>
          <w:b w:val="0"/>
          <w:color w:val="222222"/>
          <w:sz w:val="20"/>
        </w:rPr>
        <w:t>Mozilla Developer Network. (2026). Web App Manifest. https://developer.mozilla.org/docs/Web/Manifest</w:t>
      </w:r>
    </w:p>
    <w:p>
      <w:pPr>
        <w:spacing w:line="276" w:lineRule="auto" w:after="40"/>
        <w:ind w:left="567" w:hanging="567"/>
        <w:jc w:val="both"/>
      </w:pPr>
      <w:r>
        <w:rPr>
          <w:rFonts w:ascii="Arial" w:hAnsi="Arial" w:cs="Arial" w:eastAsia="Arial"/>
          <w:b w:val="0"/>
          <w:color w:val="222222"/>
          <w:sz w:val="20"/>
        </w:rPr>
        <w:t>Mozilla Developer Network. (2026). Using Service Workers. https://developer.mozilla.org/docs/Web/API/Service_Worker_API/Using_Service_Workers</w:t>
      </w:r>
    </w:p>
    <w:p>
      <w:pPr>
        <w:spacing w:line="276" w:lineRule="auto" w:after="40"/>
        <w:ind w:left="567" w:hanging="567"/>
        <w:jc w:val="both"/>
      </w:pPr>
      <w:r>
        <w:rPr>
          <w:rFonts w:ascii="Arial" w:hAnsi="Arial" w:cs="Arial" w:eastAsia="Arial"/>
          <w:b w:val="0"/>
          <w:color w:val="222222"/>
          <w:sz w:val="20"/>
        </w:rPr>
        <w:t>Python Software Foundation. (2026). sqlite3 module. https://docs.python.org/3/library/sqlite3.html</w:t>
      </w:r>
    </w:p>
    <w:p>
      <w:pPr>
        <w:spacing w:line="276" w:lineRule="auto" w:after="40"/>
        <w:ind w:left="567" w:hanging="567"/>
        <w:jc w:val="both"/>
      </w:pPr>
      <w:r>
        <w:rPr>
          <w:rFonts w:ascii="Arial" w:hAnsi="Arial" w:cs="Arial" w:eastAsia="Arial"/>
          <w:b w:val="0"/>
          <w:color w:val="222222"/>
          <w:sz w:val="20"/>
        </w:rPr>
        <w:t>Universidad Andres Bello. (2026). APTC106 semana 11: entregable 7 y rubrica.</w:t>
      </w:r>
    </w:p>
    <w:p>
      <w:pPr>
        <w:spacing w:line="276" w:lineRule="auto" w:after="40"/>
        <w:ind w:left="567" w:hanging="567"/>
        <w:jc w:val="both"/>
      </w:pPr>
      <w:r>
        <w:rPr>
          <w:rFonts w:ascii="Arial" w:hAnsi="Arial" w:cs="Arial" w:eastAsia="Arial"/>
          <w:b w:val="0"/>
          <w:color w:val="222222"/>
          <w:sz w:val="20"/>
        </w:rPr>
        <w:t>Universidad Andres Bello. (2026). ADR-001 Flask, ADR-002 Gunicorn, ADR-003 Heroku, ADR-004 Capacitor y ADR-005 PWA - Laboratorio APTC106.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