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825" w:rsidRDefault="007D26AB">
      <w:r>
        <w:t>The data source</w:t>
      </w:r>
    </w:p>
    <w:p w:rsidR="007D26AB" w:rsidRDefault="007D26AB"/>
    <w:p w:rsidR="007D26AB" w:rsidRDefault="007D26AB">
      <w:r>
        <w:t>The data source is from hospitals involved in cancer management.</w:t>
      </w:r>
    </w:p>
    <w:p w:rsidR="007D26AB" w:rsidRDefault="007D26AB">
      <w:r>
        <w:t>This is a sensitive data that require approval from the hospital management</w:t>
      </w:r>
    </w:p>
    <w:p w:rsidR="0088615D" w:rsidRDefault="0088615D"/>
    <w:p w:rsidR="0088615D" w:rsidRPr="00DE34F6" w:rsidRDefault="0088615D" w:rsidP="0088615D">
      <w:pPr>
        <w:autoSpaceDE w:val="0"/>
        <w:autoSpaceDN w:val="0"/>
        <w:adjustRightInd w:val="0"/>
        <w:spacing w:before="240" w:after="0" w:line="360" w:lineRule="auto"/>
        <w:jc w:val="both"/>
        <w:rPr>
          <w:rFonts w:ascii="Times New Roman" w:hAnsi="Times New Roman"/>
          <w:sz w:val="24"/>
          <w:szCs w:val="24"/>
        </w:rPr>
      </w:pPr>
      <w:r>
        <w:rPr>
          <w:rFonts w:ascii="Times New Roman" w:hAnsi="Times New Roman"/>
          <w:sz w:val="24"/>
          <w:szCs w:val="24"/>
        </w:rPr>
        <w:t>The researcher will employ</w:t>
      </w:r>
      <w:r w:rsidRPr="00DE34F6">
        <w:rPr>
          <w:rFonts w:ascii="Times New Roman" w:hAnsi="Times New Roman"/>
          <w:sz w:val="24"/>
          <w:szCs w:val="24"/>
        </w:rPr>
        <w:t xml:space="preserve"> descriptive survey design. Descriptive research comprises surveys and fact finding enquiries of different types. It is chosen for use here because it describes the state of affairs as they prevail at the time of the study. It is suitable in business subject researches as this since the researcher has no control over the variables. In this case the researcher is obliged to report his findings as events unfold (Kothari, 2004).</w:t>
      </w:r>
    </w:p>
    <w:p w:rsidR="007D26AB" w:rsidRDefault="007D26AB"/>
    <w:p w:rsidR="007D26AB" w:rsidRDefault="007D26AB">
      <w:r>
        <w:t>Thanks</w:t>
      </w:r>
    </w:p>
    <w:sectPr w:rsidR="007D26AB" w:rsidSect="00F268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26AB"/>
    <w:rsid w:val="007D26AB"/>
    <w:rsid w:val="0088615D"/>
    <w:rsid w:val="0095319C"/>
    <w:rsid w:val="00F2682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8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2016-04-18T01:38:00Z</dcterms:created>
  <dcterms:modified xsi:type="dcterms:W3CDTF">2016-04-18T01:44:00Z</dcterms:modified>
</cp:coreProperties>
</file>