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6F52D4" w14:textId="77777777">
      <w:pPr>
        <w:widowControl w:val="false"/>
        <w:spacing w:after="120" w:line="240" w:lineRule="auto"/>
        <w:outlineLvl w:val="0"/>
        <w:rPr>
          <w:rFonts w:ascii="Times New Roman" w:hAnsi="Times New Roman" w:eastAsia="Calibri" w:cs="Times New Roman"/>
          <w:b/>
          <w:bCs/>
          <w:sz w:val="24"/>
          <w:szCs w:val="24"/>
          <w:lang w:val="en-GB" w:bidi="en-US"/>
        </w:rPr>
      </w:pPr>
      <w:bookmarkStart w:id="0" w:name="_Toc141760779"/>
      <w:bookmarkStart w:id="1" w:name="_Toc144592877"/>
      <w:bookmarkStart w:id="2" w:name="_Hlk141444506"/>
      <w:r>
        <w:rPr>
          <w:rFonts w:ascii="Book Antiqua" w:hAnsi="Book Antiqua" w:eastAsia="Book Antiqua" w:cs="Book Antiqua"/>
          <w:color w:val="000000"/>
          <w:sz w:val="24"/>
          <w:szCs w:val="24"/>
        </w:rPr>
        <mc:AlternateContent>
          <mc:Choice Requires="wpg">
            <w:drawing>
              <wp:inline xmlns:wp="http://schemas.openxmlformats.org/drawingml/2006/wordprocessingDrawing" distT="0" distB="0" distL="0" distR="0">
                <wp:extent cx="6521450" cy="1066800"/>
                <wp:effectExtent l="0" t="0" r="0" b="0"/>
                <wp:docPr id="1" name="image1.png" descr="LOGO FOR KSTVET"/>
                <wp:cNvGraphicFramePr/>
                <a:graphic xmlns:a="http://schemas.openxmlformats.org/drawingml/2006/main">
                  <a:graphicData uri="http://schemas.openxmlformats.org/drawingml/2006/picture">
                    <pic:pic xmlns:pic="http://schemas.openxmlformats.org/drawingml/2006/picture">
                      <pic:nvPicPr>
                        <pic:cNvPr id="0" name="image1.png" descr="LOGO FOR KSTVET"/>
                        <pic:cNvPicPr preferRelativeResize="0"/>
                        <pic:nvPr/>
                      </pic:nvPicPr>
                      <pic:blipFill>
                        <a:blip r:embed="rId7"/>
                        <a:srcRect/>
                        <a:stretch>
                          <a:fillRect/>
                        </a:stretch>
                      </pic:blipFill>
                      <pic:spPr>
                        <a:xfrm>
                          <a:off x="0" y="0"/>
                          <a:ext cx="6521450" cy="1066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3.50pt;height:84.00pt;mso-wrap-distance-left:0.00pt;mso-wrap-distance-top:0.00pt;mso-wrap-distance-right:0.00pt;mso-wrap-distance-bottom:0.00pt;z-index:1;">
                <v:imagedata r:id="rId7" o:title=""/>
                <o:lock v:ext="edit" rotation="t"/>
              </v:shape>
            </w:pict>
          </mc:Fallback>
        </mc:AlternateContent>
      </w:r>
    </w:p>
    <w:p w14:paraId="36C96ABB" w14:textId="77777777">
      <w:pPr>
        <w:widowControl w:val="false"/>
        <w:spacing w:after="120" w:line="240" w:lineRule="auto"/>
        <w:outlineLvl w:val="0"/>
        <w:rPr>
          <w:rFonts w:ascii="Times New Roman" w:hAnsi="Times New Roman" w:eastAsia="Calibri" w:cs="Times New Roman"/>
          <w:b/>
          <w:bCs/>
          <w:sz w:val="36"/>
          <w:szCs w:val="36"/>
          <w:lang w:val="en-GB" w:bidi="en-US"/>
        </w:rPr>
      </w:pPr>
      <w:r>
        <w:rPr>
          <w:rFonts w:ascii="Times New Roman" w:hAnsi="Times New Roman" w:eastAsia="Calibri" w:cs="Times New Roman"/>
          <w:b/>
          <w:bCs/>
          <w:sz w:val="36"/>
          <w:szCs w:val="36"/>
          <w:lang w:val="en-GB" w:bidi="en-US"/>
        </w:rPr>
        <w:t xml:space="preserve">Course outline</w:t>
      </w:r>
    </w:p>
    <w:p w14:paraId="681047FF" w14:textId="77777777">
      <w:pPr>
        <w:widowControl w:val="false"/>
        <w:spacing w:after="120" w:line="240" w:lineRule="auto"/>
        <w:outlineLvl w:val="0"/>
        <w:rPr>
          <w:rFonts w:ascii="Times New Roman" w:hAnsi="Times New Roman" w:eastAsia="Calibri" w:cs="Times New Roman"/>
          <w:b/>
          <w:bCs/>
          <w:sz w:val="36"/>
          <w:szCs w:val="36"/>
          <w:lang w:val="en-GB" w:bidi="en-US"/>
        </w:rPr>
      </w:pPr>
      <w:r>
        <w:rPr>
          <w:rFonts w:ascii="Times New Roman" w:hAnsi="Times New Roman" w:eastAsia="Calibri" w:cs="Times New Roman"/>
          <w:b/>
          <w:bCs/>
          <w:sz w:val="36"/>
          <w:szCs w:val="36"/>
          <w:lang w:val="en-GB" w:bidi="en-US"/>
        </w:rPr>
        <w:t xml:space="preserve">Name of trainer: Lucy Mwaura</w:t>
      </w:r>
    </w:p>
    <w:p w14:paraId="53A6E717" w14:textId="77777777">
      <w:pPr>
        <w:widowControl w:val="false"/>
        <w:spacing w:after="120" w:line="240" w:lineRule="auto"/>
        <w:outlineLvl w:val="0"/>
        <w:rPr>
          <w:rFonts w:ascii="Times New Roman" w:hAnsi="Times New Roman" w:eastAsia="Calibri" w:cs="Times New Roman"/>
          <w:b/>
          <w:bCs/>
          <w:sz w:val="36"/>
          <w:szCs w:val="36"/>
          <w:lang w:val="en-GB" w:bidi="en-US"/>
        </w:rPr>
      </w:pPr>
      <w:r>
        <w:rPr>
          <w:rFonts w:ascii="Times New Roman" w:hAnsi="Times New Roman" w:eastAsia="Calibri" w:cs="Times New Roman"/>
          <w:b/>
          <w:bCs/>
          <w:sz w:val="24"/>
          <w:szCs w:val="24"/>
          <w:lang w:val="en-GB" w:bidi="en-US"/>
        </w:rPr>
        <w:t xml:space="preserve"> UNITS OF COMPETENCY</w:t>
      </w:r>
      <w:bookmarkEnd w:id="0"/>
      <w:bookmarkEnd w:id="1"/>
      <w:r>
        <w:rPr>
          <w:rFonts w:ascii="Times New Roman" w:hAnsi="Times New Roman" w:eastAsia="Calibri" w:cs="Times New Roman"/>
          <w:b/>
          <w:bCs/>
          <w:sz w:val="24"/>
          <w:szCs w:val="24"/>
          <w:lang w:val="en-GB" w:bidi="en-US"/>
        </w:rPr>
        <w:t xml:space="preserve">: PRACTICE ECONOMIC SKILLS</w:t>
      </w:r>
    </w:p>
    <w:p w14:paraId="44FC34F2" w14:textId="77777777">
      <w:pPr>
        <w:rPr>
          <w:rFonts w:ascii="Times New Roman" w:hAnsi="Times New Roman" w:eastAsia="Calibri" w:cs="Times New Roman"/>
          <w:b/>
          <w:bCs/>
          <w:sz w:val="24"/>
          <w:szCs w:val="24"/>
        </w:rPr>
      </w:pPr>
      <w:r>
        <w:rPr>
          <w:rFonts w:ascii="Times New Roman" w:hAnsi="Times New Roman" w:eastAsia="Calibri" w:cs="Times New Roman"/>
          <w:b/>
          <w:bCs/>
          <w:sz w:val="24"/>
          <w:szCs w:val="24"/>
          <w:lang w:val="en-GB"/>
        </w:rPr>
        <w:t xml:space="preserve">UNIT CODE: </w:t>
      </w:r>
      <w:r>
        <w:rPr>
          <w:rFonts w:ascii="Times New Roman" w:hAnsi="Times New Roman" w:eastAsia="Calibri" w:cs="Times New Roman"/>
          <w:b/>
          <w:bCs/>
          <w:sz w:val="24"/>
          <w:szCs w:val="24"/>
        </w:rPr>
        <w:t xml:space="preserve">B</w:t>
      </w:r>
      <w:r>
        <w:rPr>
          <w:rFonts w:ascii="Times New Roman" w:hAnsi="Times New Roman" w:eastAsia="Calibri" w:cs="Times New Roman"/>
          <w:b/>
          <w:bCs/>
          <w:sz w:val="24"/>
          <w:szCs w:val="24"/>
          <w:lang w:val="en-GB"/>
        </w:rPr>
        <w:t xml:space="preserve">S/C/</w:t>
      </w:r>
      <w:r>
        <w:rPr>
          <w:rFonts w:ascii="Times New Roman" w:hAnsi="Times New Roman" w:eastAsia="Calibri" w:cs="Times New Roman"/>
          <w:b/>
          <w:bCs/>
          <w:sz w:val="24"/>
          <w:szCs w:val="24"/>
        </w:rPr>
        <w:t xml:space="preserve">7114/CUR/01</w:t>
      </w:r>
    </w:p>
    <w:p w14:paraId="1A880EB8" w14:textId="579F205B">
      <w:pPr>
        <w:rPr>
          <w:rFonts w:ascii="Times New Roman" w:hAnsi="Times New Roman" w:eastAsia="Calibri" w:cs="Times New Roman"/>
          <w:b/>
          <w:bCs/>
          <w:sz w:val="24"/>
          <w:szCs w:val="24"/>
        </w:rPr>
      </w:pPr>
      <w:r>
        <w:rPr>
          <w:rFonts w:ascii="Times New Roman" w:hAnsi="Times New Roman" w:eastAsia="Calibri" w:cs="Times New Roman"/>
          <w:b/>
          <w:bCs/>
          <w:sz w:val="24"/>
          <w:szCs w:val="24"/>
        </w:rPr>
        <w:t xml:space="preserve">JANUARY TO MARCH 202</w:t>
      </w:r>
      <w:r>
        <w:rPr>
          <w:rFonts w:ascii="Times New Roman" w:hAnsi="Times New Roman" w:eastAsia="Calibri" w:cs="Times New Roman"/>
          <w:b/>
          <w:bCs/>
          <w:sz w:val="24"/>
          <w:szCs w:val="24"/>
        </w:rPr>
        <w:t xml:space="preserve">6</w:t>
      </w:r>
    </w:p>
    <w:p w14:paraId="70A96469" w14:textId="77777777">
      <w:pPr>
        <w:keepNext w:val="true"/>
        <w:keepLines w:val="true"/>
        <w:spacing w:after="120" w:before="120"/>
        <w:outlineLvl w:val="1"/>
        <w:rPr>
          <w:rFonts w:ascii="Times New Roman" w:hAnsi="Times New Roman" w:eastAsia="Calibri" w:cs="Times New Roman"/>
          <w:b/>
          <w:bCs/>
          <w:kern w:val="2"/>
          <w:sz w:val="24"/>
          <w:szCs w:val="24"/>
          <w:lang w:val="en-GB"/>
          <w14:ligatures w14:val="standardContextual"/>
        </w:rPr>
      </w:pPr>
      <w:bookmarkStart w:id="3" w:name="_Toc144592878"/>
      <w:r>
        <w:rPr>
          <w:rFonts w:ascii="Times New Roman" w:hAnsi="Times New Roman" w:eastAsia="Calibri" w:cs="Times New Roman"/>
          <w:b/>
          <w:bCs/>
          <w:kern w:val="2"/>
          <w:sz w:val="24"/>
          <w:szCs w:val="24"/>
          <w:lang w:val="en-GB"/>
          <w14:ligatures w14:val="standardContextual"/>
        </w:rPr>
        <w:t xml:space="preserve">RELATIONSHIP TO OCCUPATIONAL STANDARDS</w:t>
      </w:r>
      <w:bookmarkEnd w:id="3"/>
    </w:p>
    <w:p w14:paraId="2D7DF97F" w14:textId="77777777">
      <w:pPr>
        <w:spacing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ZA"/>
        </w:rPr>
        <w:t xml:space="preserve">This unit addresses the unit of competency: Practice Economic skills.</w:t>
      </w:r>
    </w:p>
    <w:p w14:paraId="54D93F99" w14:textId="77777777">
      <w:pPr>
        <w:spacing w:after="200" w:line="276" w:lineRule="auto"/>
        <w:rPr>
          <w:rFonts w:ascii="Times New Roman" w:hAnsi="Times New Roman" w:eastAsia="Calibri" w:cs="Times New Roman"/>
          <w:b/>
          <w:sz w:val="24"/>
          <w:szCs w:val="24"/>
        </w:rPr>
      </w:pPr>
      <w:r>
        <w:rPr>
          <w:rFonts w:ascii="Times New Roman" w:hAnsi="Times New Roman" w:eastAsia="Calibri" w:cs="Times New Roman"/>
          <w:b/>
          <w:sz w:val="24"/>
          <w:szCs w:val="24"/>
          <w:lang w:val="en-GB"/>
        </w:rPr>
        <w:t xml:space="preserve">Duration of Unit:</w:t>
      </w:r>
      <w:r>
        <w:rPr>
          <w:rFonts w:ascii="Times New Roman" w:hAnsi="Times New Roman" w:eastAsia="Calibri" w:cs="Times New Roman"/>
          <w:sz w:val="24"/>
          <w:szCs w:val="24"/>
          <w:lang w:val="en-GB"/>
        </w:rPr>
        <w:t xml:space="preserve"> </w:t>
      </w:r>
      <w:r>
        <w:rPr>
          <w:rFonts w:ascii="Times New Roman" w:hAnsi="Times New Roman" w:eastAsia="Calibri" w:cs="Times New Roman"/>
          <w:b/>
          <w:bCs/>
          <w:sz w:val="24"/>
          <w:szCs w:val="24"/>
          <w:lang w:val="en-GB"/>
        </w:rPr>
        <w:t xml:space="preserve">50 hours</w:t>
      </w:r>
      <w:bookmarkStart w:id="4" w:name="_Toc144592879"/>
    </w:p>
    <w:p w14:paraId="2D69AED8" w14:textId="77777777">
      <w:pPr>
        <w:spacing w:after="200" w:line="276" w:lineRule="auto"/>
        <w:rPr>
          <w:rFonts w:ascii="Times New Roman" w:hAnsi="Times New Roman" w:eastAsia="Calibri" w:cs="Times New Roman"/>
          <w:b/>
          <w:sz w:val="24"/>
          <w:szCs w:val="24"/>
        </w:rPr>
      </w:pPr>
      <w:r>
        <w:rPr>
          <w:rFonts w:ascii="Times New Roman" w:hAnsi="Times New Roman" w:eastAsia="Calibri" w:cs="Times New Roman"/>
          <w:b/>
          <w:bCs/>
          <w:kern w:val="2"/>
          <w:sz w:val="24"/>
          <w:szCs w:val="24"/>
          <w:lang w:val="en-GB"/>
          <w14:ligatures w14:val="standardContextual"/>
        </w:rPr>
        <w:t xml:space="preserve"> UNIT DESCRIPTION</w:t>
      </w:r>
      <w:bookmarkEnd w:id="4"/>
    </w:p>
    <w:p w14:paraId="4A655B47" w14:textId="77777777">
      <w:pPr>
        <w:spacing w:line="276" w:lineRule="auto"/>
        <w:jc w:val="both"/>
        <w:rPr>
          <w:rFonts w:ascii="Times New Roman" w:hAnsi="Times New Roman" w:eastAsia="Times New Roman" w:cs="Times New Roman"/>
          <w:sz w:val="24"/>
          <w:szCs w:val="24"/>
        </w:rPr>
      </w:pPr>
      <w:bookmarkStart w:id="5" w:name="_Hlk143171438"/>
      <w:bookmarkStart w:id="6" w:name="_Hlk143183439"/>
      <w:r>
        <w:rPr>
          <w:rFonts w:ascii="Times New Roman" w:hAnsi="Times New Roman" w:eastAsia="Times New Roman" w:cs="Times New Roman"/>
          <w:sz w:val="24"/>
          <w:szCs w:val="24"/>
        </w:rPr>
        <w:t xml:space="preserve">This unit specifies the competencies required to facilitate the training of Economics skills. It involves applying economic concepts to the national context, deriving demand curves, deriving supply curves, measuring national income, applying components of money and banking and controlling inflation and unemployment</w:t>
      </w:r>
      <w:bookmarkStart w:id="7" w:name="_Toc144592880"/>
      <w:bookmarkEnd w:id="5"/>
      <w:bookmarkEnd w:id="6"/>
    </w:p>
    <w:p w14:paraId="2D6B7F39" w14:textId="77777777">
      <w:pPr>
        <w:spacing w:line="276" w:lineRule="auto"/>
        <w:jc w:val="both"/>
        <w:rPr>
          <w:rFonts w:ascii="Times New Roman" w:hAnsi="Times New Roman" w:eastAsia="Times New Roman" w:cs="Times New Roman"/>
          <w:sz w:val="24"/>
          <w:szCs w:val="24"/>
        </w:rPr>
      </w:pPr>
      <w:r>
        <w:rPr>
          <w:rFonts w:ascii="Times New Roman" w:hAnsi="Times New Roman" w:eastAsia="Calibri" w:cs="Times New Roman"/>
          <w:b/>
          <w:bCs/>
          <w:kern w:val="2"/>
          <w:sz w:val="24"/>
          <w:szCs w:val="24"/>
          <w:lang w:val="en-GB"/>
          <w14:ligatures w14:val="standardContextual"/>
        </w:rPr>
        <w:t xml:space="preserve">SUMMARY OF LEARNING OUTCOMES</w:t>
      </w:r>
      <w:bookmarkEnd w:id="7"/>
    </w:p>
    <w:p w14:paraId="0FFC6BAD"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Apply Economic concepts to the national context</w:t>
      </w:r>
    </w:p>
    <w:p w14:paraId="61BB87A4"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Derive demand curve</w:t>
      </w:r>
    </w:p>
    <w:p w14:paraId="724F7677"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Derive supply curves</w:t>
      </w:r>
    </w:p>
    <w:p w14:paraId="6D80B5E7"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Measure national income</w:t>
      </w:r>
    </w:p>
    <w:p w14:paraId="7DCF56BA"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Apply components of money and banking </w:t>
      </w:r>
    </w:p>
    <w:p w14:paraId="163F087F" w14:textId="77777777">
      <w:pPr>
        <w:widowControl w:val="false"/>
        <w:numPr>
          <w:ilvl w:val="0"/>
          <w:numId w:val="16"/>
        </w:numPr>
        <w:spacing w:after="0" w:before="40" w:line="276" w:lineRule="auto"/>
        <w:rPr>
          <w:rFonts w:ascii="Times New Roman" w:hAnsi="Times New Roman" w:eastAsia="Calibri" w:cs="Times New Roman"/>
          <w:bCs/>
          <w:sz w:val="24"/>
          <w:szCs w:val="24"/>
          <w:lang w:val="en-GB" w:bidi="en-US"/>
        </w:rPr>
      </w:pPr>
      <w:r>
        <w:rPr>
          <w:rFonts w:ascii="Times New Roman" w:hAnsi="Times New Roman" w:eastAsia="Calibri" w:cs="Times New Roman"/>
          <w:bCs/>
          <w:sz w:val="24"/>
          <w:szCs w:val="24"/>
          <w:lang w:val="en-GB" w:bidi="en-US"/>
        </w:rPr>
        <w:t xml:space="preserve">Control inflation and unemployment</w:t>
      </w:r>
    </w:p>
    <w:p w14:paraId="0B35AB69" w14:textId="77777777">
      <w:pPr>
        <w:keepNext w:val="true"/>
        <w:keepLines w:val="true"/>
        <w:spacing w:after="120" w:before="120"/>
        <w:outlineLvl w:val="1"/>
        <w:rPr>
          <w:rFonts w:ascii="Times New Roman" w:hAnsi="Times New Roman" w:eastAsia="Calibri" w:cs="Times New Roman"/>
          <w:b/>
          <w:bCs/>
          <w:kern w:val="2"/>
          <w:sz w:val="24"/>
          <w:szCs w:val="24"/>
          <w:lang w:val="en-GB"/>
          <w14:ligatures w14:val="standardContextual"/>
        </w:rPr>
      </w:pPr>
      <w:bookmarkStart w:id="8" w:name="_Toc144592881"/>
      <w:r>
        <w:rPr>
          <w:rFonts w:ascii="Times New Roman" w:hAnsi="Times New Roman" w:eastAsia="Calibri" w:cs="Times New Roman"/>
          <w:b/>
          <w:bCs/>
          <w:kern w:val="2"/>
          <w:sz w:val="24"/>
          <w:szCs w:val="24"/>
          <w:lang w:val="en-GB"/>
          <w14:ligatures w14:val="standardContextual"/>
        </w:rPr>
        <w:t xml:space="preserve">1.4 LEARNING OUTCOMES, CONTENT AND SUGGESTED ASSESSMENT METHODS</w:t>
      </w:r>
      <w:bookmarkEnd w:id="8"/>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63"/>
        <w:gridCol w:w="4396"/>
        <w:gridCol w:w="2691"/>
      </w:tblGrid>
      <w:tr>
        <w:tc>
          <w:tcPr>
            <w:tcW w:w="1210" w:type="pct"/>
            <w:tcBorders>
              <w:top w:val="single" w:color="auto" w:sz="4" w:space="0"/>
              <w:left w:val="single" w:color="auto" w:sz="4" w:space="0"/>
              <w:bottom w:val="single" w:color="auto" w:sz="4" w:space="0"/>
              <w:right w:val="single" w:color="auto" w:sz="4" w:space="0"/>
            </w:tcBorders>
            <w:shd w:val="clear" w:color="auto" w:fill="f2f2f2"/>
          </w:tcPr>
          <w:p w14:paraId="24FD8242" w14:textId="77777777">
            <w:pPr>
              <w:spacing w:line="276" w:lineRule="auto"/>
              <w:rPr>
                <w:rFonts w:ascii="Times New Roman" w:hAnsi="Times New Roman" w:eastAsia="Calibri" w:cs="Times New Roman"/>
                <w:b/>
                <w:sz w:val="24"/>
                <w:szCs w:val="24"/>
                <w:lang w:val="en-GB"/>
              </w:rPr>
            </w:pPr>
            <w:r>
              <w:rPr>
                <w:rFonts w:ascii="Times New Roman" w:hAnsi="Times New Roman" w:eastAsia="Calibri" w:cs="Times New Roman"/>
                <w:b/>
                <w:sz w:val="24"/>
                <w:szCs w:val="24"/>
                <w:lang w:val="en-GB"/>
              </w:rPr>
              <w:t xml:space="preserve">Learning Outcome</w:t>
            </w:r>
          </w:p>
        </w:tc>
        <w:tc>
          <w:tcPr>
            <w:tcW w:w="2351" w:type="pct"/>
            <w:tcBorders>
              <w:top w:val="single" w:color="auto" w:sz="4" w:space="0"/>
              <w:left w:val="single" w:color="auto" w:sz="4" w:space="0"/>
              <w:bottom w:val="single" w:color="auto" w:sz="4" w:space="0"/>
              <w:right w:val="single" w:color="auto" w:sz="4" w:space="0"/>
            </w:tcBorders>
            <w:shd w:val="clear" w:color="auto" w:fill="f2f2f2"/>
          </w:tcPr>
          <w:p w14:paraId="2C7AF0C6" w14:textId="77777777">
            <w:pPr>
              <w:spacing w:line="276" w:lineRule="auto"/>
              <w:ind w:hanging="357" w:left="357"/>
              <w:rPr>
                <w:rFonts w:ascii="Times New Roman" w:hAnsi="Times New Roman" w:eastAsia="Calibri" w:cs="Times New Roman"/>
                <w:b/>
                <w:sz w:val="24"/>
                <w:szCs w:val="24"/>
                <w:lang w:val="en-GB"/>
              </w:rPr>
            </w:pPr>
            <w:r>
              <w:rPr>
                <w:rFonts w:ascii="Times New Roman" w:hAnsi="Times New Roman" w:eastAsia="Calibri" w:cs="Times New Roman"/>
                <w:b/>
                <w:sz w:val="24"/>
                <w:szCs w:val="24"/>
                <w:lang w:val="en-GB"/>
              </w:rPr>
              <w:t xml:space="preserve">Content</w:t>
            </w:r>
          </w:p>
        </w:tc>
        <w:tc>
          <w:tcPr>
            <w:tcW w:w="1440" w:type="pct"/>
            <w:tcBorders>
              <w:top w:val="single" w:color="auto" w:sz="4" w:space="0"/>
              <w:left w:val="single" w:color="auto" w:sz="4" w:space="0"/>
              <w:bottom w:val="single" w:color="auto" w:sz="4" w:space="0"/>
              <w:right w:val="single" w:color="auto" w:sz="4" w:space="0"/>
            </w:tcBorders>
            <w:shd w:val="clear" w:color="auto" w:fill="f2f2f2"/>
          </w:tcPr>
          <w:p w14:paraId="0373AAC2" w14:textId="77777777">
            <w:pPr>
              <w:spacing w:line="276" w:lineRule="auto"/>
              <w:rPr>
                <w:rFonts w:ascii="Times New Roman" w:hAnsi="Times New Roman" w:eastAsia="Calibri" w:cs="Times New Roman"/>
                <w:b/>
                <w:sz w:val="24"/>
                <w:szCs w:val="24"/>
                <w:lang w:val="en-GB"/>
              </w:rPr>
            </w:pPr>
            <w:r>
              <w:rPr>
                <w:rFonts w:ascii="Times New Roman" w:hAnsi="Times New Roman" w:eastAsia="Calibri" w:cs="Times New Roman"/>
                <w:b/>
                <w:sz w:val="24"/>
                <w:szCs w:val="24"/>
                <w:lang w:val="en-GB"/>
              </w:rPr>
              <w:t xml:space="preserve">Suggested Assessment Methods</w:t>
            </w:r>
          </w:p>
        </w:tc>
      </w:tr>
      <w:tr>
        <w:trPr>
          <w:trHeight w:val="364"/>
        </w:trPr>
        <w:tc>
          <w:tcPr>
            <w:tcW w:w="1210" w:type="pct"/>
            <w:tcBorders>
              <w:top w:val="single" w:color="auto" w:sz="4" w:space="0"/>
              <w:left w:val="single" w:color="auto" w:sz="4" w:space="0"/>
              <w:bottom w:val="single" w:color="auto" w:sz="4" w:space="0"/>
              <w:right w:val="single" w:color="auto" w:sz="4" w:space="0"/>
            </w:tcBorders>
          </w:tcPr>
          <w:p w14:paraId="1D6CE7A0" w14:textId="77777777">
            <w:pPr>
              <w:numPr>
                <w:ilvl w:val="0"/>
                <w:numId w:val="1"/>
              </w:numPr>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Apply economic concepts</w:t>
            </w:r>
          </w:p>
        </w:tc>
        <w:tc>
          <w:tcPr>
            <w:tcW w:w="2351" w:type="pct"/>
            <w:tcBorders>
              <w:top w:val="single" w:color="auto" w:sz="4" w:space="0"/>
              <w:left w:val="single" w:color="auto" w:sz="4" w:space="0"/>
              <w:bottom w:val="single" w:color="auto" w:sz="4" w:space="0"/>
              <w:right w:val="single" w:color="auto" w:sz="4" w:space="0"/>
            </w:tcBorders>
          </w:tcPr>
          <w:p w14:paraId="75FEA2A3" w14:textId="77777777">
            <w:pPr>
              <w:numPr>
                <w:ilvl w:val="0"/>
                <w:numId w:val="2"/>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Economic </w:t>
            </w:r>
          </w:p>
          <w:p w14:paraId="44B24C4A" w14:textId="77777777">
            <w:pPr>
              <w:numPr>
                <w:ilvl w:val="0"/>
                <w:numId w:val="2"/>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concepts: Scarcity,</w:t>
            </w:r>
          </w:p>
          <w:p w14:paraId="07257D24" w14:textId="77777777">
            <w:pPr>
              <w:numPr>
                <w:ilvl w:val="0"/>
                <w:numId w:val="3"/>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Choice, Opportunity costs</w:t>
            </w:r>
          </w:p>
          <w:p w14:paraId="443E81C7" w14:textId="77777777">
            <w:pPr>
              <w:numPr>
                <w:ilvl w:val="0"/>
                <w:numId w:val="4"/>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Economic scope: Micro and macro-Economics</w:t>
            </w:r>
          </w:p>
          <w:p w14:paraId="2D0595DF" w14:textId="77777777">
            <w:pPr>
              <w:numPr>
                <w:ilvl w:val="0"/>
                <w:numId w:val="4"/>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Economic resources</w:t>
            </w:r>
          </w:p>
          <w:p w14:paraId="4A53590A" w14:textId="77777777">
            <w:pPr>
              <w:numPr>
                <w:ilvl w:val="0"/>
                <w:numId w:val="4"/>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Economic systems: Cons and pros</w:t>
            </w:r>
          </w:p>
          <w:p w14:paraId="7A8BA3FB" w14:textId="77777777">
            <w:pPr>
              <w:spacing w:after="200" w:line="276" w:lineRule="auto"/>
              <w:ind w:left="360"/>
              <w:contextualSpacing w:val="true"/>
              <w:rPr>
                <w:rFonts w:ascii="Times New Roman" w:hAnsi="Times New Roman" w:eastAsia="Calibri" w:cs="Times New Roman"/>
                <w:sz w:val="24"/>
                <w:szCs w:val="24"/>
              </w:rPr>
            </w:pPr>
          </w:p>
        </w:tc>
        <w:tc>
          <w:tcPr>
            <w:tcW w:w="1440" w:type="pct"/>
            <w:tcBorders>
              <w:top w:val="single" w:color="auto" w:sz="4" w:space="0"/>
              <w:left w:val="single" w:color="auto" w:sz="4" w:space="0"/>
              <w:bottom w:val="single" w:color="auto" w:sz="4" w:space="0"/>
              <w:right w:val="single" w:color="auto" w:sz="4" w:space="0"/>
            </w:tcBorders>
          </w:tcPr>
          <w:p w14:paraId="5A1EBBBC" w14:textId="77777777">
            <w:pPr>
              <w:numPr>
                <w:ilvl w:val="0"/>
                <w:numId w:val="5"/>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Written tests</w:t>
            </w:r>
          </w:p>
          <w:p w14:paraId="6814F655" w14:textId="77777777">
            <w:pPr>
              <w:numPr>
                <w:ilvl w:val="0"/>
                <w:numId w:val="5"/>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073B0F52" w14:textId="77777777">
            <w:pPr>
              <w:numPr>
                <w:ilvl w:val="0"/>
                <w:numId w:val="5"/>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7FC77A9A" w14:textId="77777777">
            <w:pPr>
              <w:numPr>
                <w:ilvl w:val="0"/>
                <w:numId w:val="5"/>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22B76088" w14:textId="77777777">
            <w:pPr>
              <w:numPr>
                <w:ilvl w:val="0"/>
                <w:numId w:val="5"/>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w:t>
            </w:r>
          </w:p>
          <w:p w14:paraId="6FFEFB2C" w14:textId="77777777">
            <w:pPr>
              <w:numPr>
                <w:ilvl w:val="0"/>
                <w:numId w:val="5"/>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Report writing</w:t>
            </w:r>
          </w:p>
        </w:tc>
      </w:tr>
      <w:tr>
        <w:trPr>
          <w:trHeight w:val="350"/>
        </w:trPr>
        <w:tc>
          <w:tcPr>
            <w:tcW w:w="1210" w:type="pct"/>
            <w:tcBorders>
              <w:top w:val="single" w:color="auto" w:sz="4" w:space="0"/>
              <w:left w:val="single" w:color="auto" w:sz="4" w:space="0"/>
              <w:bottom w:val="single" w:color="auto" w:sz="4" w:space="0"/>
              <w:right w:val="single" w:color="auto" w:sz="4" w:space="0"/>
            </w:tcBorders>
          </w:tcPr>
          <w:p w14:paraId="4D866B49" w14:textId="77777777">
            <w:pPr>
              <w:numPr>
                <w:ilvl w:val="0"/>
                <w:numId w:val="1"/>
              </w:numPr>
              <w:spacing w:line="276" w:lineRule="auto"/>
              <w:contextualSpacing w:val="true"/>
              <w:rPr>
                <w:rFonts w:ascii="Times New Roman" w:hAnsi="Times New Roman" w:eastAsia="Calibri" w:cs="Times New Roman"/>
                <w:sz w:val="24"/>
                <w:szCs w:val="24"/>
                <w:lang w:val="en-ZW"/>
              </w:rPr>
            </w:pPr>
            <w:r>
              <w:rPr>
                <w:rFonts w:ascii="Times New Roman" w:hAnsi="Times New Roman" w:eastAsia="Calibri" w:cs="Times New Roman"/>
                <w:sz w:val="24"/>
                <w:szCs w:val="24"/>
              </w:rPr>
              <w:t xml:space="preserve">Derive demand curve</w:t>
            </w:r>
          </w:p>
          <w:p w14:paraId="38CEA4CA" w14:textId="77777777">
            <w:pPr>
              <w:spacing w:line="276" w:lineRule="auto"/>
              <w:rPr>
                <w:rFonts w:ascii="Times New Roman" w:hAnsi="Times New Roman" w:eastAsia="Calibri" w:cs="Times New Roman"/>
                <w:sz w:val="24"/>
                <w:szCs w:val="24"/>
              </w:rPr>
            </w:pPr>
          </w:p>
        </w:tc>
        <w:tc>
          <w:tcPr>
            <w:tcW w:w="2351" w:type="pct"/>
            <w:tcBorders>
              <w:top w:val="single" w:color="auto" w:sz="4" w:space="0"/>
              <w:left w:val="single" w:color="auto" w:sz="4" w:space="0"/>
              <w:bottom w:val="single" w:color="auto" w:sz="4" w:space="0"/>
              <w:right w:val="single" w:color="auto" w:sz="4" w:space="0"/>
            </w:tcBorders>
          </w:tcPr>
          <w:p w14:paraId="6A94A7FB"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Factors affecting demand</w:t>
            </w:r>
          </w:p>
          <w:p w14:paraId="63FD36C7"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Types of Demand</w:t>
            </w:r>
          </w:p>
          <w:p w14:paraId="042B4E08"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Demand curve</w:t>
            </w:r>
          </w:p>
          <w:p w14:paraId="0C5D454D"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Movement along a demand curve</w:t>
            </w:r>
          </w:p>
          <w:p w14:paraId="71385DE2"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Shifts in demand curve</w:t>
            </w:r>
          </w:p>
          <w:p w14:paraId="1A7688D0" w14:textId="77777777">
            <w:pPr>
              <w:numPr>
                <w:ilvl w:val="0"/>
                <w:numId w:val="6"/>
              </w:numPr>
              <w:spacing w:after="200" w:line="276" w:lineRule="auto"/>
              <w:ind w:left="643"/>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Exceptional demand curves</w:t>
            </w:r>
          </w:p>
          <w:p w14:paraId="506B41A5" w14:textId="77777777">
            <w:pPr>
              <w:numPr>
                <w:ilvl w:val="1"/>
                <w:numId w:val="6"/>
              </w:numPr>
              <w:spacing w:after="200"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Elasticity of demand.</w:t>
            </w:r>
          </w:p>
          <w:p w14:paraId="3DC2259E" w14:textId="77777777">
            <w:pPr>
              <w:numPr>
                <w:ilvl w:val="1"/>
                <w:numId w:val="6"/>
              </w:numPr>
              <w:spacing w:after="200"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Application of elasticity of demand</w:t>
            </w:r>
          </w:p>
        </w:tc>
        <w:tc>
          <w:tcPr>
            <w:tcW w:w="1440" w:type="pct"/>
            <w:tcBorders>
              <w:top w:val="single" w:color="auto" w:sz="4" w:space="0"/>
              <w:left w:val="single" w:color="auto" w:sz="4" w:space="0"/>
              <w:bottom w:val="single" w:color="auto" w:sz="4" w:space="0"/>
              <w:right w:val="single" w:color="auto" w:sz="4" w:space="0"/>
            </w:tcBorders>
          </w:tcPr>
          <w:p w14:paraId="5C29ED99" w14:textId="77777777">
            <w:pPr>
              <w:numPr>
                <w:ilvl w:val="0"/>
                <w:numId w:val="7"/>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Written tests</w:t>
            </w:r>
          </w:p>
          <w:p w14:paraId="4F8CE032" w14:textId="77777777">
            <w:pPr>
              <w:numPr>
                <w:ilvl w:val="0"/>
                <w:numId w:val="7"/>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6A81C14B" w14:textId="77777777">
            <w:pPr>
              <w:numPr>
                <w:ilvl w:val="0"/>
                <w:numId w:val="7"/>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0EE14001" w14:textId="77777777">
            <w:pPr>
              <w:numPr>
                <w:ilvl w:val="0"/>
                <w:numId w:val="7"/>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72610D19" w14:textId="77777777">
            <w:pPr>
              <w:numPr>
                <w:ilvl w:val="0"/>
                <w:numId w:val="7"/>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and report writing</w:t>
            </w:r>
          </w:p>
          <w:p w14:paraId="104074C4" w14:textId="77777777">
            <w:pPr>
              <w:spacing w:after="120" w:before="120" w:line="276" w:lineRule="auto"/>
              <w:ind w:left="360"/>
              <w:rPr>
                <w:rFonts w:ascii="Times New Roman" w:hAnsi="Times New Roman" w:eastAsia="Calibri" w:cs="Times New Roman"/>
                <w:sz w:val="24"/>
                <w:szCs w:val="24"/>
                <w:lang w:val="en-GB"/>
              </w:rPr>
            </w:pPr>
          </w:p>
        </w:tc>
      </w:tr>
      <w:tr>
        <w:trPr>
          <w:trHeight w:val="350"/>
        </w:trPr>
        <w:tc>
          <w:tcPr>
            <w:tcW w:w="1210" w:type="pct"/>
            <w:tcBorders>
              <w:top w:val="single" w:color="auto" w:sz="4" w:space="0"/>
              <w:left w:val="single" w:color="auto" w:sz="4" w:space="0"/>
              <w:bottom w:val="single" w:color="auto" w:sz="4" w:space="0"/>
              <w:right w:val="single" w:color="auto" w:sz="4" w:space="0"/>
            </w:tcBorders>
          </w:tcPr>
          <w:p w14:paraId="1DCA7255" w14:textId="77777777">
            <w:pPr>
              <w:numPr>
                <w:ilvl w:val="0"/>
                <w:numId w:val="1"/>
              </w:numPr>
              <w:spacing w:line="276" w:lineRule="auto"/>
              <w:contextualSpacing w:val="true"/>
              <w:rPr>
                <w:rFonts w:ascii="Times New Roman" w:hAnsi="Times New Roman" w:eastAsia="Calibri" w:cs="Times New Roman"/>
                <w:sz w:val="24"/>
                <w:szCs w:val="24"/>
                <w:lang w:val="en-ZW"/>
              </w:rPr>
            </w:pPr>
            <w:r>
              <w:rPr>
                <w:rFonts w:ascii="Times New Roman" w:hAnsi="Times New Roman" w:eastAsia="Calibri" w:cs="Times New Roman"/>
                <w:sz w:val="24"/>
                <w:szCs w:val="24"/>
              </w:rPr>
              <w:t xml:space="preserve">Derive supply curve</w:t>
            </w:r>
          </w:p>
          <w:p w14:paraId="7A90E37E" w14:textId="77777777">
            <w:pPr>
              <w:spacing w:line="276" w:lineRule="auto"/>
              <w:ind w:left="360"/>
              <w:contextualSpacing w:val="true"/>
              <w:rPr>
                <w:rFonts w:ascii="Times New Roman" w:hAnsi="Times New Roman" w:eastAsia="Calibri" w:cs="Times New Roman"/>
                <w:sz w:val="24"/>
                <w:szCs w:val="24"/>
              </w:rPr>
            </w:pPr>
          </w:p>
        </w:tc>
        <w:tc>
          <w:tcPr>
            <w:tcW w:w="2351" w:type="pct"/>
            <w:tcBorders>
              <w:top w:val="single" w:color="auto" w:sz="4" w:space="0"/>
              <w:left w:val="single" w:color="auto" w:sz="4" w:space="0"/>
              <w:bottom w:val="single" w:color="auto" w:sz="4" w:space="0"/>
              <w:right w:val="single" w:color="auto" w:sz="4" w:space="0"/>
            </w:tcBorders>
          </w:tcPr>
          <w:p w14:paraId="237456F4" w14:textId="77777777">
            <w:pPr>
              <w:numPr>
                <w:ilvl w:val="0"/>
                <w:numId w:val="8"/>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Factors affecting supply </w:t>
            </w:r>
          </w:p>
          <w:p w14:paraId="4138A3FC" w14:textId="77777777">
            <w:pPr>
              <w:numPr>
                <w:ilvl w:val="0"/>
                <w:numId w:val="8"/>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Supply curve </w:t>
            </w:r>
          </w:p>
          <w:p w14:paraId="34F7D01E" w14:textId="77777777">
            <w:pPr>
              <w:numPr>
                <w:ilvl w:val="0"/>
                <w:numId w:val="8"/>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Movements along a supply curve</w:t>
            </w:r>
          </w:p>
          <w:p w14:paraId="21F7D303" w14:textId="77777777">
            <w:pPr>
              <w:numPr>
                <w:ilvl w:val="0"/>
                <w:numId w:val="8"/>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Shifts in a supply curve</w:t>
            </w:r>
          </w:p>
          <w:p w14:paraId="3B66D1D6" w14:textId="77777777">
            <w:pPr>
              <w:numPr>
                <w:ilvl w:val="1"/>
                <w:numId w:val="8"/>
              </w:numPr>
              <w:spacing w:after="200"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Elasticity of supply,</w:t>
            </w:r>
          </w:p>
          <w:p w14:paraId="728CDDF9" w14:textId="77777777">
            <w:pPr>
              <w:numPr>
                <w:ilvl w:val="1"/>
                <w:numId w:val="8"/>
              </w:numPr>
              <w:spacing w:after="200"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Application of elasticity of demand</w:t>
            </w:r>
          </w:p>
        </w:tc>
        <w:tc>
          <w:tcPr>
            <w:tcW w:w="1440" w:type="pct"/>
            <w:tcBorders>
              <w:top w:val="single" w:color="auto" w:sz="4" w:space="0"/>
              <w:left w:val="single" w:color="auto" w:sz="4" w:space="0"/>
              <w:bottom w:val="single" w:color="auto" w:sz="4" w:space="0"/>
              <w:right w:val="single" w:color="auto" w:sz="4" w:space="0"/>
            </w:tcBorders>
          </w:tcPr>
          <w:p w14:paraId="212C947E"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Written tests</w:t>
            </w:r>
          </w:p>
          <w:p w14:paraId="46496324"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086D2CDB"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5F5E79B1"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466F549E"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and report writing</w:t>
            </w:r>
          </w:p>
        </w:tc>
      </w:tr>
      <w:tr>
        <w:trPr>
          <w:trHeight w:val="755"/>
        </w:trPr>
        <w:tc>
          <w:tcPr>
            <w:tcW w:w="1210" w:type="pct"/>
            <w:tcBorders>
              <w:top w:val="single" w:color="auto" w:sz="4" w:space="0"/>
              <w:left w:val="single" w:color="auto" w:sz="4" w:space="0"/>
              <w:bottom w:val="single" w:color="auto" w:sz="4" w:space="0"/>
              <w:right w:val="single" w:color="auto" w:sz="4" w:space="0"/>
            </w:tcBorders>
          </w:tcPr>
          <w:p w14:paraId="0B0914E9" w14:textId="77777777">
            <w:pPr>
              <w:numPr>
                <w:ilvl w:val="0"/>
                <w:numId w:val="1"/>
              </w:numPr>
              <w:spacing w:line="276" w:lineRule="auto"/>
              <w:contextualSpacing w:val="true"/>
              <w:rPr>
                <w:rFonts w:ascii="Times New Roman" w:hAnsi="Times New Roman" w:eastAsia="Calibri" w:cs="Times New Roman"/>
                <w:sz w:val="24"/>
                <w:szCs w:val="24"/>
                <w:lang w:val="en-ZW"/>
              </w:rPr>
            </w:pPr>
            <w:r>
              <w:rPr>
                <w:rFonts w:ascii="Times New Roman" w:hAnsi="Times New Roman" w:eastAsia="Calibri" w:cs="Times New Roman"/>
                <w:sz w:val="24"/>
                <w:szCs w:val="24"/>
              </w:rPr>
              <w:t xml:space="preserve">Measure national income</w:t>
            </w:r>
          </w:p>
          <w:p w14:paraId="7673D3E2" w14:textId="77777777">
            <w:pPr>
              <w:rPr>
                <w:rFonts w:ascii="Times New Roman" w:hAnsi="Times New Roman" w:eastAsia="Calibri" w:cs="Times New Roman"/>
                <w:sz w:val="24"/>
                <w:szCs w:val="24"/>
              </w:rPr>
            </w:pPr>
          </w:p>
        </w:tc>
        <w:tc>
          <w:tcPr>
            <w:tcW w:w="2351" w:type="pct"/>
            <w:tcBorders>
              <w:top w:val="single" w:color="auto" w:sz="4" w:space="0"/>
              <w:left w:val="single" w:color="auto" w:sz="4" w:space="0"/>
              <w:bottom w:val="single" w:color="auto" w:sz="4" w:space="0"/>
              <w:right w:val="single" w:color="auto" w:sz="4" w:space="0"/>
            </w:tcBorders>
          </w:tcPr>
          <w:p w14:paraId="54946981" w14:textId="77777777">
            <w:pPr>
              <w:numPr>
                <w:ilvl w:val="0"/>
                <w:numId w:val="7"/>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Concepts of national income</w:t>
            </w:r>
          </w:p>
          <w:p w14:paraId="5CA062FC" w14:textId="77777777">
            <w:pPr>
              <w:numPr>
                <w:ilvl w:val="0"/>
                <w:numId w:val="7"/>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Circular flow of income </w:t>
            </w:r>
          </w:p>
          <w:p w14:paraId="100257AF" w14:textId="77777777">
            <w:pPr>
              <w:numPr>
                <w:ilvl w:val="0"/>
                <w:numId w:val="7"/>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 Calculating National income</w:t>
            </w:r>
          </w:p>
          <w:p w14:paraId="44EA8AE6" w14:textId="77777777">
            <w:pPr>
              <w:numPr>
                <w:ilvl w:val="0"/>
                <w:numId w:val="7"/>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Approaches of measuring national income </w:t>
            </w:r>
          </w:p>
          <w:p w14:paraId="74DF677A" w14:textId="77777777">
            <w:pPr>
              <w:numPr>
                <w:ilvl w:val="0"/>
                <w:numId w:val="7"/>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Apply national income statistics.</w:t>
            </w:r>
          </w:p>
        </w:tc>
        <w:tc>
          <w:tcPr>
            <w:tcW w:w="1440" w:type="pct"/>
            <w:tcBorders>
              <w:top w:val="single" w:color="auto" w:sz="4" w:space="0"/>
              <w:left w:val="single" w:color="auto" w:sz="4" w:space="0"/>
              <w:bottom w:val="single" w:color="auto" w:sz="4" w:space="0"/>
              <w:right w:val="single" w:color="auto" w:sz="4" w:space="0"/>
            </w:tcBorders>
          </w:tcPr>
          <w:p w14:paraId="3991AFED" w14:textId="77777777">
            <w:pPr>
              <w:widowControl w:val="false"/>
              <w:numPr>
                <w:ilvl w:val="0"/>
                <w:numId w:val="7"/>
              </w:numPr>
              <w:spacing w:after="0" w:before="40" w:line="276" w:lineRule="auto"/>
              <w:rPr>
                <w:rFonts w:ascii="Times New Roman" w:hAnsi="Times New Roman" w:eastAsia="Calibri" w:cs="Times New Roman"/>
                <w:sz w:val="24"/>
                <w:szCs w:val="24"/>
                <w:lang w:val="en-GB" w:bidi="en-US"/>
              </w:rPr>
            </w:pPr>
            <w:r>
              <w:rPr>
                <w:rFonts w:ascii="Times New Roman" w:hAnsi="Times New Roman" w:eastAsia="Calibri" w:cs="Times New Roman"/>
                <w:sz w:val="24"/>
                <w:szCs w:val="24"/>
                <w:lang w:val="en-GB" w:bidi="en-US"/>
              </w:rPr>
              <w:t xml:space="preserve">Written tests</w:t>
            </w:r>
          </w:p>
          <w:p w14:paraId="2516F3A3"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7C8D7433"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59AFCD60"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4866B7A9" w14:textId="77777777">
            <w:pPr>
              <w:numPr>
                <w:ilvl w:val="0"/>
                <w:numId w:val="9"/>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and report writing</w:t>
            </w:r>
          </w:p>
        </w:tc>
      </w:tr>
      <w:tr>
        <w:trPr>
          <w:trHeight w:val="755"/>
        </w:trPr>
        <w:tc>
          <w:tcPr>
            <w:tcW w:w="1210" w:type="pct"/>
            <w:tcBorders>
              <w:top w:val="single" w:color="auto" w:sz="4" w:space="0"/>
              <w:left w:val="single" w:color="auto" w:sz="4" w:space="0"/>
              <w:bottom w:val="single" w:color="auto" w:sz="4" w:space="0"/>
              <w:right w:val="single" w:color="auto" w:sz="4" w:space="0"/>
            </w:tcBorders>
          </w:tcPr>
          <w:p w14:paraId="5C5115B7" w14:textId="77777777">
            <w:pPr>
              <w:numPr>
                <w:ilvl w:val="0"/>
                <w:numId w:val="1"/>
              </w:numPr>
              <w:spacing w:line="276" w:lineRule="auto"/>
              <w:contextualSpacing w:val="true"/>
              <w:rPr>
                <w:rFonts w:ascii="Times New Roman" w:hAnsi="Times New Roman" w:eastAsia="Calibri" w:cs="Times New Roman"/>
                <w:sz w:val="24"/>
                <w:szCs w:val="24"/>
                <w:lang w:val="en-ZW"/>
              </w:rPr>
            </w:pPr>
            <w:r>
              <w:rPr>
                <w:rFonts w:ascii="Times New Roman" w:hAnsi="Times New Roman" w:eastAsia="Calibri" w:cs="Times New Roman"/>
                <w:sz w:val="24"/>
                <w:szCs w:val="24"/>
              </w:rPr>
              <w:t xml:space="preserve">Apply components of money and banking</w:t>
            </w:r>
          </w:p>
          <w:p w14:paraId="2DBAE573" w14:textId="77777777">
            <w:pPr>
              <w:rPr>
                <w:rFonts w:ascii="Times New Roman" w:hAnsi="Times New Roman" w:eastAsia="Calibri" w:cs="Times New Roman"/>
                <w:sz w:val="24"/>
                <w:szCs w:val="24"/>
              </w:rPr>
            </w:pPr>
          </w:p>
        </w:tc>
        <w:tc>
          <w:tcPr>
            <w:tcW w:w="2351" w:type="pct"/>
            <w:tcBorders>
              <w:top w:val="single" w:color="auto" w:sz="4" w:space="0"/>
              <w:left w:val="single" w:color="auto" w:sz="4" w:space="0"/>
              <w:bottom w:val="single" w:color="auto" w:sz="4" w:space="0"/>
              <w:right w:val="single" w:color="auto" w:sz="4" w:space="0"/>
            </w:tcBorders>
          </w:tcPr>
          <w:p w14:paraId="760129B1"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Meaning of terms</w:t>
            </w:r>
          </w:p>
          <w:p w14:paraId="25A95EFE"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Characteristics of money</w:t>
            </w:r>
          </w:p>
          <w:p w14:paraId="6DADFB21"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Functions of money</w:t>
            </w:r>
          </w:p>
          <w:p w14:paraId="46881E6B"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Demand and supply of money</w:t>
            </w:r>
          </w:p>
          <w:p w14:paraId="6F03CB68"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Meaning of banking</w:t>
            </w:r>
          </w:p>
          <w:p w14:paraId="7F9F3B21"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Functions of central bank</w:t>
            </w:r>
          </w:p>
          <w:p w14:paraId="1AAC65FD"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Functions of commercial banks</w:t>
            </w:r>
          </w:p>
          <w:p w14:paraId="62D15E45" w14:textId="77777777">
            <w:pPr>
              <w:numPr>
                <w:ilvl w:val="0"/>
                <w:numId w:val="10"/>
              </w:numPr>
              <w:spacing w:line="276" w:lineRule="auto"/>
              <w:ind w:left="360"/>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Non-banking financial institution</w:t>
            </w:r>
          </w:p>
        </w:tc>
        <w:tc>
          <w:tcPr>
            <w:tcW w:w="1440" w:type="pct"/>
            <w:tcBorders>
              <w:top w:val="single" w:color="auto" w:sz="4" w:space="0"/>
              <w:left w:val="single" w:color="auto" w:sz="4" w:space="0"/>
              <w:bottom w:val="single" w:color="auto" w:sz="4" w:space="0"/>
              <w:right w:val="single" w:color="auto" w:sz="4" w:space="0"/>
            </w:tcBorders>
          </w:tcPr>
          <w:p w14:paraId="151A6239" w14:textId="77777777">
            <w:pPr>
              <w:numPr>
                <w:ilvl w:val="0"/>
                <w:numId w:val="11"/>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3036E06D" w14:textId="77777777">
            <w:pPr>
              <w:numPr>
                <w:ilvl w:val="0"/>
                <w:numId w:val="11"/>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Written tests</w:t>
            </w:r>
          </w:p>
          <w:p w14:paraId="444C8685" w14:textId="77777777">
            <w:pPr>
              <w:numPr>
                <w:ilvl w:val="0"/>
                <w:numId w:val="11"/>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46D17CC0" w14:textId="77777777">
            <w:pPr>
              <w:numPr>
                <w:ilvl w:val="0"/>
                <w:numId w:val="11"/>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6DABA2D2" w14:textId="77777777">
            <w:pPr>
              <w:numPr>
                <w:ilvl w:val="0"/>
                <w:numId w:val="11"/>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and report writing</w:t>
            </w:r>
          </w:p>
          <w:p w14:paraId="6C9240A8" w14:textId="77777777">
            <w:pPr>
              <w:spacing w:line="276" w:lineRule="auto"/>
              <w:rPr>
                <w:rFonts w:ascii="Times New Roman" w:hAnsi="Times New Roman" w:eastAsia="Calibri" w:cs="Times New Roman"/>
                <w:sz w:val="24"/>
                <w:szCs w:val="24"/>
                <w:lang w:val="en-GB"/>
              </w:rPr>
            </w:pPr>
          </w:p>
        </w:tc>
      </w:tr>
      <w:tr>
        <w:trPr>
          <w:trHeight w:val="755"/>
        </w:trPr>
        <w:tc>
          <w:tcPr>
            <w:tcW w:w="1210" w:type="pct"/>
            <w:tcBorders>
              <w:top w:val="single" w:color="auto" w:sz="4" w:space="0"/>
              <w:left w:val="single" w:color="auto" w:sz="4" w:space="0"/>
              <w:bottom w:val="single" w:color="auto" w:sz="4" w:space="0"/>
              <w:right w:val="single" w:color="auto" w:sz="4" w:space="0"/>
            </w:tcBorders>
          </w:tcPr>
          <w:p w14:paraId="182CC5C6" w14:textId="77777777">
            <w:pPr>
              <w:numPr>
                <w:ilvl w:val="0"/>
                <w:numId w:val="1"/>
              </w:numPr>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Control Inflation and unemployment</w:t>
            </w:r>
          </w:p>
        </w:tc>
        <w:tc>
          <w:tcPr>
            <w:tcW w:w="2351" w:type="pct"/>
            <w:tcBorders>
              <w:top w:val="single" w:color="auto" w:sz="4" w:space="0"/>
              <w:left w:val="single" w:color="auto" w:sz="4" w:space="0"/>
              <w:bottom w:val="single" w:color="auto" w:sz="4" w:space="0"/>
              <w:right w:val="single" w:color="auto" w:sz="4" w:space="0"/>
            </w:tcBorders>
          </w:tcPr>
          <w:p w14:paraId="08AC0191"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Meaning of terms</w:t>
            </w:r>
          </w:p>
          <w:p w14:paraId="49C4D9D6"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Types of inflation</w:t>
            </w:r>
          </w:p>
          <w:p w14:paraId="1FE5CF7F"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Causes of inflation</w:t>
            </w:r>
          </w:p>
          <w:p w14:paraId="4E55EC10"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Effects of inflation</w:t>
            </w:r>
          </w:p>
          <w:p w14:paraId="514E131A"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Measures of inflation/control</w:t>
            </w:r>
          </w:p>
          <w:p w14:paraId="3B3FBEDD"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Unemployment meaning</w:t>
            </w:r>
          </w:p>
          <w:p w14:paraId="1789E5C6" w14:textId="77777777">
            <w:pPr>
              <w:numPr>
                <w:ilvl w:val="0"/>
                <w:numId w:val="12"/>
              </w:numPr>
              <w:spacing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 Causes and types</w:t>
            </w:r>
          </w:p>
          <w:p w14:paraId="2040AD54" w14:textId="77777777">
            <w:pPr>
              <w:numPr>
                <w:ilvl w:val="0"/>
                <w:numId w:val="12"/>
              </w:numPr>
              <w:spacing w:after="200" w:line="276" w:lineRule="auto"/>
              <w:contextualSpacing w:val="true"/>
              <w:rPr>
                <w:rFonts w:ascii="Times New Roman" w:hAnsi="Times New Roman" w:eastAsia="Calibri" w:cs="Times New Roman"/>
                <w:sz w:val="24"/>
                <w:szCs w:val="24"/>
              </w:rPr>
            </w:pPr>
            <w:r>
              <w:rPr>
                <w:rFonts w:ascii="Times New Roman" w:hAnsi="Times New Roman" w:eastAsia="Calibri" w:cs="Times New Roman"/>
                <w:sz w:val="24"/>
                <w:szCs w:val="24"/>
              </w:rPr>
              <w:t xml:space="preserve"> Control of Unemployment control </w:t>
            </w:r>
          </w:p>
        </w:tc>
        <w:tc>
          <w:tcPr>
            <w:tcW w:w="1440" w:type="pct"/>
            <w:tcBorders>
              <w:top w:val="single" w:color="auto" w:sz="4" w:space="0"/>
              <w:left w:val="single" w:color="auto" w:sz="4" w:space="0"/>
              <w:bottom w:val="single" w:color="auto" w:sz="4" w:space="0"/>
              <w:right w:val="single" w:color="auto" w:sz="4" w:space="0"/>
            </w:tcBorders>
          </w:tcPr>
          <w:p w14:paraId="6C464588" w14:textId="77777777">
            <w:pPr>
              <w:numPr>
                <w:ilvl w:val="0"/>
                <w:numId w:val="13"/>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Observation</w:t>
            </w:r>
          </w:p>
          <w:p w14:paraId="5EE66053" w14:textId="77777777">
            <w:pPr>
              <w:numPr>
                <w:ilvl w:val="0"/>
                <w:numId w:val="13"/>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Written tests</w:t>
            </w:r>
          </w:p>
          <w:p w14:paraId="470A3BF9" w14:textId="77777777">
            <w:pPr>
              <w:numPr>
                <w:ilvl w:val="0"/>
                <w:numId w:val="13"/>
              </w:numPr>
              <w:spacing w:after="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Oral questions</w:t>
            </w:r>
          </w:p>
          <w:p w14:paraId="6EABA7E8" w14:textId="77777777">
            <w:pPr>
              <w:numPr>
                <w:ilvl w:val="0"/>
                <w:numId w:val="13"/>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Interview</w:t>
            </w:r>
          </w:p>
          <w:p w14:paraId="4A555110" w14:textId="77777777">
            <w:pPr>
              <w:numPr>
                <w:ilvl w:val="0"/>
                <w:numId w:val="13"/>
              </w:numPr>
              <w:spacing w:after="0" w:line="276" w:lineRule="auto"/>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 and report writing</w:t>
            </w:r>
          </w:p>
          <w:p w14:paraId="4613AE4D" w14:textId="77777777">
            <w:pPr>
              <w:spacing w:line="276" w:lineRule="auto"/>
              <w:ind w:left="360"/>
              <w:contextualSpacing w:val="true"/>
              <w:rPr>
                <w:rFonts w:ascii="Times New Roman" w:hAnsi="Times New Roman" w:eastAsia="Calibri" w:cs="Times New Roman"/>
                <w:sz w:val="24"/>
                <w:szCs w:val="24"/>
                <w:lang w:val="en-GB"/>
              </w:rPr>
            </w:pPr>
          </w:p>
        </w:tc>
      </w:tr>
    </w:tbl>
    <w:p w14:paraId="6F648096" w14:textId="77777777">
      <w:pPr>
        <w:keepNext w:val="true"/>
        <w:keepLines w:val="true"/>
        <w:spacing w:after="120" w:before="120"/>
        <w:outlineLvl w:val="1"/>
        <w:rPr>
          <w:rFonts w:ascii="Times New Roman" w:hAnsi="Times New Roman" w:eastAsia="Calibri" w:cs="Times New Roman"/>
          <w:b/>
          <w:kern w:val="2"/>
          <w:sz w:val="24"/>
          <w:szCs w:val="24"/>
          <w:lang w:val="en-GB"/>
          <w14:ligatures w14:val="standardContextual"/>
        </w:rPr>
      </w:pPr>
      <w:bookmarkStart w:id="9" w:name="_Toc144592882"/>
      <w:r>
        <w:rPr>
          <w:rFonts w:ascii="Times New Roman" w:hAnsi="Times New Roman" w:eastAsia="Calibri" w:cs="Times New Roman"/>
          <w:b/>
          <w:kern w:val="2"/>
          <w:sz w:val="24"/>
          <w:szCs w:val="24"/>
          <w:lang w:val="en-GB"/>
          <w14:ligatures w14:val="standardContextual"/>
        </w:rPr>
        <w:t xml:space="preserve">1.5 SUGGESTED METHODS OF DELIVERY</w:t>
      </w:r>
      <w:bookmarkEnd w:id="9"/>
    </w:p>
    <w:p w14:paraId="7DA5F765" w14:textId="77777777">
      <w:pPr>
        <w:numPr>
          <w:ilvl w:val="0"/>
          <w:numId w:val="14"/>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w:t>
      </w:r>
    </w:p>
    <w:p w14:paraId="6310D619" w14:textId="77777777">
      <w:pPr>
        <w:numPr>
          <w:ilvl w:val="0"/>
          <w:numId w:val="14"/>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Case study</w:t>
      </w:r>
    </w:p>
    <w:p w14:paraId="17F27964" w14:textId="77777777">
      <w:pPr>
        <w:numPr>
          <w:ilvl w:val="0"/>
          <w:numId w:val="14"/>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Question and answer</w:t>
      </w:r>
    </w:p>
    <w:p w14:paraId="4C27B1EA" w14:textId="77777777">
      <w:pPr>
        <w:numPr>
          <w:ilvl w:val="0"/>
          <w:numId w:val="14"/>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Demonstration by trainer</w:t>
      </w:r>
    </w:p>
    <w:p w14:paraId="29E14DE1" w14:textId="77777777">
      <w:pPr>
        <w:numPr>
          <w:ilvl w:val="0"/>
          <w:numId w:val="14"/>
        </w:numPr>
        <w:spacing w:after="20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Practice by the trainee</w:t>
      </w:r>
    </w:p>
    <w:p w14:paraId="43756B7B" w14:textId="77777777">
      <w:pPr>
        <w:numPr>
          <w:ilvl w:val="0"/>
          <w:numId w:val="14"/>
        </w:numPr>
        <w:spacing w:after="20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Discussions</w:t>
      </w:r>
    </w:p>
    <w:p w14:paraId="0AA9371C" w14:textId="77777777">
      <w:pPr>
        <w:numPr>
          <w:ilvl w:val="0"/>
          <w:numId w:val="14"/>
        </w:numPr>
        <w:spacing w:after="20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Visits</w:t>
      </w:r>
    </w:p>
    <w:p w14:paraId="18B3F674" w14:textId="77777777">
      <w:pPr>
        <w:numPr>
          <w:ilvl w:val="0"/>
          <w:numId w:val="14"/>
        </w:numPr>
        <w:spacing w:after="20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Resource Person</w:t>
      </w:r>
    </w:p>
    <w:p w14:paraId="4B028C58" w14:textId="77777777">
      <w:pPr>
        <w:numPr>
          <w:ilvl w:val="0"/>
          <w:numId w:val="14"/>
        </w:numPr>
        <w:spacing w:after="200"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Interactive Lecture</w:t>
      </w:r>
    </w:p>
    <w:p w14:paraId="3BCEDB65" w14:textId="77777777">
      <w:pPr>
        <w:keepNext w:val="true"/>
        <w:keepLines w:val="true"/>
        <w:spacing w:after="120" w:before="120"/>
        <w:outlineLvl w:val="1"/>
        <w:rPr>
          <w:rFonts w:ascii="Times New Roman" w:hAnsi="Times New Roman" w:eastAsia="Calibri" w:cs="Times New Roman"/>
          <w:b/>
          <w:kern w:val="2"/>
          <w:sz w:val="24"/>
          <w:szCs w:val="24"/>
          <w:lang w:val="en-GB"/>
          <w14:ligatures w14:val="standardContextual"/>
        </w:rPr>
      </w:pPr>
      <w:bookmarkStart w:id="10" w:name="_Toc144592883"/>
      <w:r>
        <w:rPr>
          <w:rFonts w:ascii="Times New Roman" w:hAnsi="Times New Roman" w:eastAsia="Calibri" w:cs="Times New Roman"/>
          <w:b/>
          <w:kern w:val="2"/>
          <w:sz w:val="24"/>
          <w:szCs w:val="24"/>
          <w:lang w:val="en-GB"/>
          <w14:ligatures w14:val="standardContextual"/>
        </w:rPr>
        <w:t xml:space="preserve">1.6 RECOMMENDED RESOURCES</w:t>
      </w:r>
      <w:bookmarkEnd w:id="10"/>
    </w:p>
    <w:p w14:paraId="09C379DA"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Tuition Room</w:t>
      </w:r>
    </w:p>
    <w:p w14:paraId="2B26509A"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Learning guides</w:t>
      </w:r>
    </w:p>
    <w:p w14:paraId="77EEE475"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Library/Reference Materials</w:t>
      </w:r>
    </w:p>
    <w:p w14:paraId="22BF4568"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Videos</w:t>
      </w:r>
    </w:p>
    <w:p w14:paraId="1ED665A6"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Computers</w:t>
      </w:r>
    </w:p>
    <w:p w14:paraId="220653FE"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Projectors</w:t>
      </w:r>
    </w:p>
    <w:p w14:paraId="67D10413"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Material supplies and stationery</w:t>
      </w:r>
    </w:p>
    <w:p w14:paraId="58962DB5" w14:textId="77777777">
      <w:pPr>
        <w:numPr>
          <w:ilvl w:val="0"/>
          <w:numId w:val="15"/>
        </w:numPr>
        <w:spacing w:line="276" w:lineRule="auto"/>
        <w:contextualSpacing w:val="true"/>
        <w:rPr>
          <w:rFonts w:ascii="Times New Roman" w:hAnsi="Times New Roman" w:eastAsia="Calibri" w:cs="Times New Roman"/>
          <w:sz w:val="24"/>
          <w:szCs w:val="24"/>
          <w:lang w:val="en-GB"/>
        </w:rPr>
      </w:pPr>
      <w:r>
        <w:rPr>
          <w:rFonts w:ascii="Times New Roman" w:hAnsi="Times New Roman" w:eastAsia="Calibri" w:cs="Times New Roman"/>
          <w:sz w:val="24"/>
          <w:szCs w:val="24"/>
          <w:lang w:val="en-GB"/>
        </w:rPr>
        <w:t xml:space="preserve">Internet connectivity</w:t>
      </w:r>
    </w:p>
    <w:bookmarkEnd w:id="2"/>
    <w:p w14:paraId="14646CAC" w14:textId="77777777"/>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502050405020303"/>
  </w:font>
  <w:font w:name="Calibri">
    <w:panose1 w:val="020F0502020204030204"/>
  </w:font>
  <w:font w:name="Times New Roman">
    <w:panose1 w:val="02020603050405020304"/>
  </w:font>
  <w:font w:name="Wingdings">
    <w:panose1 w:val="05010000000000000000"/>
  </w:font>
  <w:font w:name="Courier New">
    <w:panose1 w:val="02070309020205020404"/>
  </w:font>
  <w:font w:name="Symbol">
    <w:panose1 w:val="05010000000000000000"/>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multilevel"/>
    <w:nsid w:val="08251562"/>
    <w:lvl w:ilvl="0">
      <w:lvlJc w:val="left"/>
      <w:lvlText w:val=""/>
      <w:numFmt w:val="bullet"/>
      <w:pPr>
        <w:ind w:hanging="360" w:left="1440"/>
      </w:pPr>
      <w:rPr>
        <w:rFonts w:hint="default" w:ascii="Symbol" w:hAnsi="Symbol"/>
      </w:rPr>
      <w:start w:val="1"/>
    </w:lvl>
    <w:lvl w:ilvl="1">
      <w:lvlJc w:val="left"/>
      <w:lvlText w:val="o"/>
      <w:numFmt w:val="bullet"/>
      <w:pPr>
        <w:ind w:hanging="360" w:left="2520"/>
      </w:pPr>
      <w:rPr>
        <w:rFonts w:hint="default" w:ascii="Courier New" w:hAnsi="Courier New" w:cs="Courier New"/>
      </w:rPr>
      <w:start w:val="1"/>
    </w:lvl>
    <w:lvl w:ilvl="2">
      <w:lvlJc w:val="left"/>
      <w:lvlText w:val=""/>
      <w:numFmt w:val="bullet"/>
      <w:pPr>
        <w:ind w:hanging="360" w:left="3240"/>
      </w:pPr>
      <w:rPr>
        <w:rFonts w:hint="default" w:ascii="Wingdings" w:hAnsi="Wingdings"/>
      </w:rPr>
      <w:start w:val="1"/>
    </w:lvl>
    <w:lvl w:ilvl="3">
      <w:lvlJc w:val="left"/>
      <w:lvlText w:val=""/>
      <w:numFmt w:val="bullet"/>
      <w:pPr>
        <w:ind w:hanging="360" w:left="3960"/>
      </w:pPr>
      <w:rPr>
        <w:rFonts w:hint="default" w:ascii="Symbol" w:hAnsi="Symbol"/>
      </w:rPr>
      <w:start w:val="1"/>
    </w:lvl>
    <w:lvl w:ilvl="4">
      <w:lvlJc w:val="left"/>
      <w:lvlText w:val="o"/>
      <w:numFmt w:val="bullet"/>
      <w:pPr>
        <w:ind w:hanging="360" w:left="4680"/>
      </w:pPr>
      <w:rPr>
        <w:rFonts w:hint="default" w:ascii="Courier New" w:hAnsi="Courier New" w:cs="Courier New"/>
      </w:rPr>
      <w:start w:val="1"/>
    </w:lvl>
    <w:lvl w:ilvl="5">
      <w:lvlJc w:val="left"/>
      <w:lvlText w:val=""/>
      <w:numFmt w:val="bullet"/>
      <w:pPr>
        <w:ind w:hanging="360" w:left="5400"/>
      </w:pPr>
      <w:rPr>
        <w:rFonts w:hint="default" w:ascii="Wingdings" w:hAnsi="Wingdings"/>
      </w:rPr>
      <w:start w:val="1"/>
    </w:lvl>
    <w:lvl w:ilvl="6">
      <w:lvlJc w:val="left"/>
      <w:lvlText w:val=""/>
      <w:numFmt w:val="bullet"/>
      <w:pPr>
        <w:ind w:hanging="360" w:left="6120"/>
      </w:pPr>
      <w:rPr>
        <w:rFonts w:hint="default" w:ascii="Symbol" w:hAnsi="Symbol"/>
      </w:rPr>
      <w:start w:val="1"/>
    </w:lvl>
    <w:lvl w:ilvl="7">
      <w:lvlJc w:val="left"/>
      <w:lvlText w:val="o"/>
      <w:numFmt w:val="bullet"/>
      <w:pPr>
        <w:ind w:hanging="360" w:left="6840"/>
      </w:pPr>
      <w:rPr>
        <w:rFonts w:hint="default" w:ascii="Courier New" w:hAnsi="Courier New" w:cs="Courier New"/>
      </w:rPr>
      <w:start w:val="1"/>
    </w:lvl>
    <w:lvl w:ilvl="8">
      <w:lvlJc w:val="left"/>
      <w:lvlText w:val=""/>
      <w:numFmt w:val="bullet"/>
      <w:pPr>
        <w:ind w:hanging="360" w:left="7560"/>
      </w:pPr>
      <w:rPr>
        <w:rFonts w:hint="default" w:ascii="Wingdings" w:hAnsi="Wingdings"/>
      </w:rPr>
      <w:start w:val="1"/>
    </w:lvl>
  </w:abstractNum>
  <w:abstractNum w:abstractNumId="1">
    <w:multiLevelType w:val="multilevel"/>
    <w:nsid w:val="088F150A"/>
    <w:lvl w:ilvl="0">
      <w:lvlJc w:val="left"/>
      <w:lvlText w:val=""/>
      <w:numFmt w:val="bullet"/>
      <w:pPr>
        <w:ind w:hanging="360" w:left="720"/>
      </w:pPr>
      <w:rPr>
        <w:rFonts w:hint="default" w:ascii="Symbol" w:hAnsi="Symbol"/>
        <w:color w:val="auto"/>
      </w:rPr>
      <w:start w:val="1"/>
    </w:lvl>
    <w:lvl w:ilvl="1">
      <w:lvlJc w:val="left"/>
      <w:lvlText w:val="o"/>
      <w:numFmt w:val="bullet"/>
      <w:pPr>
        <w:ind w:hanging="360" w:left="1440"/>
      </w:pPr>
      <w:rPr>
        <w:rFonts w:hint="default" w:ascii="Courier New" w:hAnsi="Courier New" w:cs="Courier New"/>
      </w:rPr>
      <w:start w:val="1"/>
    </w:lvl>
    <w:lvl w:ilvl="2">
      <w:lvlJc w:val="left"/>
      <w:lvlText w:val=""/>
      <w:numFmt w:val="bullet"/>
      <w:pPr>
        <w:ind w:hanging="360" w:left="2160"/>
      </w:pPr>
      <w:rPr>
        <w:rFonts w:hint="default" w:ascii="Wingdings" w:hAnsi="Wingdings"/>
      </w:rPr>
      <w:start w:val="1"/>
    </w:lvl>
    <w:lvl w:ilvl="3">
      <w:lvlJc w:val="left"/>
      <w:lvlText w:val=""/>
      <w:numFmt w:val="bullet"/>
      <w:pPr>
        <w:ind w:hanging="360" w:left="2880"/>
      </w:pPr>
      <w:rPr>
        <w:rFonts w:hint="default" w:ascii="Symbol" w:hAnsi="Symbol"/>
      </w:rPr>
      <w:start w:val="1"/>
    </w:lvl>
    <w:lvl w:ilvl="4">
      <w:lvlJc w:val="left"/>
      <w:lvlText w:val="o"/>
      <w:numFmt w:val="bullet"/>
      <w:pPr>
        <w:ind w:hanging="360" w:left="3600"/>
      </w:pPr>
      <w:rPr>
        <w:rFonts w:hint="default" w:ascii="Courier New" w:hAnsi="Courier New" w:cs="Courier New"/>
      </w:rPr>
      <w:start w:val="1"/>
    </w:lvl>
    <w:lvl w:ilvl="5">
      <w:lvlJc w:val="left"/>
      <w:lvlText w:val=""/>
      <w:numFmt w:val="bullet"/>
      <w:pPr>
        <w:ind w:hanging="360" w:left="4320"/>
      </w:pPr>
      <w:rPr>
        <w:rFonts w:hint="default" w:ascii="Wingdings" w:hAnsi="Wingdings"/>
      </w:rPr>
      <w:start w:val="1"/>
    </w:lvl>
    <w:lvl w:ilvl="6">
      <w:lvlJc w:val="left"/>
      <w:lvlText w:val=""/>
      <w:numFmt w:val="bullet"/>
      <w:pPr>
        <w:ind w:hanging="360" w:left="5040"/>
      </w:pPr>
      <w:rPr>
        <w:rFonts w:hint="default" w:ascii="Symbol" w:hAnsi="Symbol"/>
      </w:rPr>
      <w:start w:val="1"/>
    </w:lvl>
    <w:lvl w:ilvl="7">
      <w:lvlJc w:val="left"/>
      <w:lvlText w:val="o"/>
      <w:numFmt w:val="bullet"/>
      <w:pPr>
        <w:ind w:hanging="360" w:left="5760"/>
      </w:pPr>
      <w:rPr>
        <w:rFonts w:hint="default" w:ascii="Courier New" w:hAnsi="Courier New" w:cs="Courier New"/>
      </w:rPr>
      <w:start w:val="1"/>
    </w:lvl>
    <w:lvl w:ilvl="8">
      <w:lvlJc w:val="left"/>
      <w:lvlText w:val=""/>
      <w:numFmt w:val="bullet"/>
      <w:pPr>
        <w:ind w:hanging="360" w:left="6480"/>
      </w:pPr>
      <w:rPr>
        <w:rFonts w:hint="default" w:ascii="Wingdings" w:hAnsi="Wingdings"/>
      </w:rPr>
      <w:start w:val="1"/>
    </w:lvl>
  </w:abstractNum>
  <w:abstractNum w:abstractNumId="2">
    <w:multiLevelType w:val="multilevel"/>
    <w:nsid w:val="0D5D5782"/>
    <w:lvl w:ilvl="0">
      <w:lvlJc w:val="left"/>
      <w:lvlText w:val=""/>
      <w:numFmt w:val="bullet"/>
      <w:pPr>
        <w:ind w:hanging="360" w:left="360"/>
      </w:pPr>
      <w:rPr>
        <w:rFonts w:hint="default" w:ascii="Symbol" w:hAnsi="Symbol"/>
      </w:rPr>
      <w:start w:val="1"/>
    </w:lvl>
    <w:lvl w:ilvl="1">
      <w:lvlJc w:val="left"/>
      <w:lvlText w:val="o"/>
      <w:numFmt w:val="bullet"/>
      <w:pPr>
        <w:ind w:hanging="360" w:left="1080"/>
      </w:pPr>
      <w:rPr>
        <w:rFonts w:hint="default" w:ascii="Courier New" w:hAnsi="Courier New" w:cs="Courier New"/>
      </w:rPr>
      <w:start w:val="1"/>
    </w:lvl>
    <w:lvl w:ilvl="2">
      <w:lvlJc w:val="left"/>
      <w:lvlText w:val=""/>
      <w:numFmt w:val="bullet"/>
      <w:pPr>
        <w:ind w:hanging="360" w:left="1800"/>
      </w:pPr>
      <w:rPr>
        <w:rFonts w:hint="default" w:ascii="Wingdings" w:hAnsi="Wingdings"/>
      </w:rPr>
      <w:start w:val="1"/>
    </w:lvl>
    <w:lvl w:ilvl="3">
      <w:lvlJc w:val="left"/>
      <w:lvlText w:val=""/>
      <w:numFmt w:val="bullet"/>
      <w:pPr>
        <w:ind w:hanging="360" w:left="2520"/>
      </w:pPr>
      <w:rPr>
        <w:rFonts w:hint="default" w:ascii="Symbol" w:hAnsi="Symbol"/>
      </w:rPr>
      <w:start w:val="1"/>
    </w:lvl>
    <w:lvl w:ilvl="4">
      <w:lvlJc w:val="left"/>
      <w:lvlText w:val="o"/>
      <w:numFmt w:val="bullet"/>
      <w:pPr>
        <w:ind w:hanging="360" w:left="3240"/>
      </w:pPr>
      <w:rPr>
        <w:rFonts w:hint="default" w:ascii="Courier New" w:hAnsi="Courier New" w:cs="Courier New"/>
      </w:rPr>
      <w:start w:val="1"/>
    </w:lvl>
    <w:lvl w:ilvl="5">
      <w:lvlJc w:val="left"/>
      <w:lvlText w:val=""/>
      <w:numFmt w:val="bullet"/>
      <w:pPr>
        <w:ind w:hanging="360" w:left="3960"/>
      </w:pPr>
      <w:rPr>
        <w:rFonts w:hint="default" w:ascii="Wingdings" w:hAnsi="Wingdings"/>
      </w:rPr>
      <w:start w:val="1"/>
    </w:lvl>
    <w:lvl w:ilvl="6">
      <w:lvlJc w:val="left"/>
      <w:lvlText w:val=""/>
      <w:numFmt w:val="bullet"/>
      <w:pPr>
        <w:ind w:hanging="360" w:left="4680"/>
      </w:pPr>
      <w:rPr>
        <w:rFonts w:hint="default" w:ascii="Symbol" w:hAnsi="Symbol"/>
      </w:rPr>
      <w:start w:val="1"/>
    </w:lvl>
    <w:lvl w:ilvl="7">
      <w:lvlJc w:val="left"/>
      <w:lvlText w:val="o"/>
      <w:numFmt w:val="bullet"/>
      <w:pPr>
        <w:ind w:hanging="360" w:left="5400"/>
      </w:pPr>
      <w:rPr>
        <w:rFonts w:hint="default" w:ascii="Courier New" w:hAnsi="Courier New" w:cs="Courier New"/>
      </w:rPr>
      <w:start w:val="1"/>
    </w:lvl>
    <w:lvl w:ilvl="8">
      <w:lvlJc w:val="left"/>
      <w:lvlText w:val=""/>
      <w:numFmt w:val="bullet"/>
      <w:pPr>
        <w:ind w:hanging="360" w:left="6120"/>
      </w:pPr>
      <w:rPr>
        <w:rFonts w:hint="default" w:ascii="Wingdings" w:hAnsi="Wingdings"/>
      </w:rPr>
      <w:start w:val="1"/>
    </w:lvl>
  </w:abstractNum>
  <w:abstractNum w:abstractNumId="3">
    <w:multiLevelType w:val="multilevel"/>
    <w:nsid w:val="0FC70762"/>
    <w:lvl w:ilvl="0">
      <w:lvlJc w:val="left"/>
      <w:lvlText w:val=""/>
      <w:numFmt w:val="bullet"/>
      <w:pPr>
        <w:ind w:hanging="360" w:left="360"/>
      </w:pPr>
      <w:rPr>
        <w:rFonts w:hint="default" w:ascii="Symbol" w:hAnsi="Symbol"/>
      </w:rPr>
      <w:start w:val="1"/>
    </w:lvl>
    <w:lvl w:ilvl="1">
      <w:lvlJc w:val="left"/>
      <w:lvlText w:val="o"/>
      <w:numFmt w:val="bullet"/>
      <w:pPr>
        <w:ind w:hanging="360" w:left="1080"/>
      </w:pPr>
      <w:rPr>
        <w:rFonts w:hint="default" w:ascii="Courier New" w:hAnsi="Courier New" w:cs="Courier New"/>
      </w:rPr>
      <w:start w:val="1"/>
    </w:lvl>
    <w:lvl w:ilvl="2">
      <w:lvlJc w:val="left"/>
      <w:lvlText w:val=""/>
      <w:numFmt w:val="bullet"/>
      <w:pPr>
        <w:ind w:hanging="360" w:left="1800"/>
      </w:pPr>
      <w:rPr>
        <w:rFonts w:hint="default" w:ascii="Wingdings" w:hAnsi="Wingdings"/>
      </w:rPr>
      <w:start w:val="1"/>
    </w:lvl>
    <w:lvl w:ilvl="3">
      <w:lvlJc w:val="left"/>
      <w:lvlText w:val=""/>
      <w:numFmt w:val="bullet"/>
      <w:pPr>
        <w:ind w:hanging="360" w:left="2520"/>
      </w:pPr>
      <w:rPr>
        <w:rFonts w:hint="default" w:ascii="Symbol" w:hAnsi="Symbol"/>
      </w:rPr>
      <w:start w:val="1"/>
    </w:lvl>
    <w:lvl w:ilvl="4">
      <w:lvlJc w:val="left"/>
      <w:lvlText w:val="o"/>
      <w:numFmt w:val="bullet"/>
      <w:pPr>
        <w:ind w:hanging="360" w:left="3240"/>
      </w:pPr>
      <w:rPr>
        <w:rFonts w:hint="default" w:ascii="Courier New" w:hAnsi="Courier New" w:cs="Courier New"/>
      </w:rPr>
      <w:start w:val="1"/>
    </w:lvl>
    <w:lvl w:ilvl="5">
      <w:lvlJc w:val="left"/>
      <w:lvlText w:val=""/>
      <w:numFmt w:val="bullet"/>
      <w:pPr>
        <w:ind w:hanging="360" w:left="3960"/>
      </w:pPr>
      <w:rPr>
        <w:rFonts w:hint="default" w:ascii="Wingdings" w:hAnsi="Wingdings"/>
      </w:rPr>
      <w:start w:val="1"/>
    </w:lvl>
    <w:lvl w:ilvl="6">
      <w:lvlJc w:val="left"/>
      <w:lvlText w:val=""/>
      <w:numFmt w:val="bullet"/>
      <w:pPr>
        <w:ind w:hanging="360" w:left="4680"/>
      </w:pPr>
      <w:rPr>
        <w:rFonts w:hint="default" w:ascii="Symbol" w:hAnsi="Symbol"/>
      </w:rPr>
      <w:start w:val="1"/>
    </w:lvl>
    <w:lvl w:ilvl="7">
      <w:lvlJc w:val="left"/>
      <w:lvlText w:val="o"/>
      <w:numFmt w:val="bullet"/>
      <w:pPr>
        <w:ind w:hanging="360" w:left="5400"/>
      </w:pPr>
      <w:rPr>
        <w:rFonts w:hint="default" w:ascii="Courier New" w:hAnsi="Courier New" w:cs="Courier New"/>
      </w:rPr>
      <w:start w:val="1"/>
    </w:lvl>
    <w:lvl w:ilvl="8">
      <w:lvlJc w:val="left"/>
      <w:lvlText w:val=""/>
      <w:numFmt w:val="bullet"/>
      <w:pPr>
        <w:ind w:hanging="360" w:left="6120"/>
      </w:pPr>
      <w:rPr>
        <w:rFonts w:hint="default" w:ascii="Wingdings" w:hAnsi="Wingdings"/>
      </w:rPr>
      <w:start w:val="1"/>
    </w:lvl>
  </w:abstractNum>
  <w:abstractNum w:abstractNumId="4">
    <w:multiLevelType w:val="multilevel"/>
    <w:nsid w:val="11965318"/>
    <w:lvl w:ilvl="0">
      <w:lvlJc w:val="left"/>
      <w:lvlText w:val=""/>
      <w:numFmt w:val="bullet"/>
      <w:pPr>
        <w:ind w:hanging="360" w:left="360"/>
      </w:pPr>
      <w:rPr>
        <w:rFonts w:hint="default" w:ascii="Symbol" w:hAnsi="Symbol"/>
      </w:rPr>
      <w:start w:val="1"/>
    </w:lvl>
    <w:lvl w:ilvl="1">
      <w:lvlJc w:val="left"/>
      <w:lvlText w:val="o"/>
      <w:numFmt w:val="bullet"/>
      <w:pPr>
        <w:ind w:hanging="360" w:left="1440"/>
      </w:pPr>
      <w:rPr>
        <w:rFonts w:hint="default" w:ascii="Courier New" w:hAnsi="Courier New" w:cs="Courier New"/>
      </w:rPr>
      <w:start w:val="1"/>
    </w:lvl>
    <w:lvl w:ilvl="2">
      <w:lvlJc w:val="left"/>
      <w:lvlText w:val=""/>
      <w:numFmt w:val="bullet"/>
      <w:pPr>
        <w:ind w:hanging="360" w:left="2160"/>
      </w:pPr>
      <w:rPr>
        <w:rFonts w:hint="default" w:ascii="Wingdings" w:hAnsi="Wingdings"/>
      </w:rPr>
      <w:start w:val="1"/>
    </w:lvl>
    <w:lvl w:ilvl="3">
      <w:lvlJc w:val="left"/>
      <w:lvlText w:val=""/>
      <w:numFmt w:val="bullet"/>
      <w:pPr>
        <w:ind w:hanging="360" w:left="2880"/>
      </w:pPr>
      <w:rPr>
        <w:rFonts w:hint="default" w:ascii="Symbol" w:hAnsi="Symbol"/>
      </w:rPr>
      <w:start w:val="1"/>
    </w:lvl>
    <w:lvl w:ilvl="4">
      <w:lvlJc w:val="left"/>
      <w:lvlText w:val="o"/>
      <w:numFmt w:val="bullet"/>
      <w:pPr>
        <w:ind w:hanging="360" w:left="3600"/>
      </w:pPr>
      <w:rPr>
        <w:rFonts w:hint="default" w:ascii="Courier New" w:hAnsi="Courier New" w:cs="Courier New"/>
      </w:rPr>
      <w:start w:val="1"/>
    </w:lvl>
    <w:lvl w:ilvl="5">
      <w:lvlJc w:val="left"/>
      <w:lvlText w:val=""/>
      <w:numFmt w:val="bullet"/>
      <w:pPr>
        <w:ind w:hanging="360" w:left="4320"/>
      </w:pPr>
      <w:rPr>
        <w:rFonts w:hint="default" w:ascii="Wingdings" w:hAnsi="Wingdings"/>
      </w:rPr>
      <w:start w:val="1"/>
    </w:lvl>
    <w:lvl w:ilvl="6">
      <w:lvlJc w:val="left"/>
      <w:lvlText w:val=""/>
      <w:numFmt w:val="bullet"/>
      <w:pPr>
        <w:ind w:hanging="360" w:left="5040"/>
      </w:pPr>
      <w:rPr>
        <w:rFonts w:hint="default" w:ascii="Symbol" w:hAnsi="Symbol"/>
      </w:rPr>
      <w:start w:val="1"/>
    </w:lvl>
    <w:lvl w:ilvl="7">
      <w:lvlJc w:val="left"/>
      <w:lvlText w:val="o"/>
      <w:numFmt w:val="bullet"/>
      <w:pPr>
        <w:ind w:hanging="360" w:left="5760"/>
      </w:pPr>
      <w:rPr>
        <w:rFonts w:hint="default" w:ascii="Courier New" w:hAnsi="Courier New" w:cs="Courier New"/>
      </w:rPr>
      <w:start w:val="1"/>
    </w:lvl>
    <w:lvl w:ilvl="8">
      <w:lvlJc w:val="left"/>
      <w:lvlText w:val=""/>
      <w:numFmt w:val="bullet"/>
      <w:pPr>
        <w:ind w:hanging="360" w:left="6480"/>
      </w:pPr>
      <w:rPr>
        <w:rFonts w:hint="default" w:ascii="Wingdings" w:hAnsi="Wingdings"/>
      </w:rPr>
      <w:start w:val="1"/>
    </w:lvl>
  </w:abstractNum>
  <w:abstractNum w:abstractNumId="5">
    <w:multiLevelType w:val="multilevel"/>
    <w:nsid w:val="27D72A25"/>
    <w:lvl w:ilvl="0">
      <w:lvlJc w:val="left"/>
      <w:lvlText w:val=""/>
      <w:numFmt w:val="bullet"/>
      <w:pPr>
        <w:ind w:hanging="360" w:left="1461"/>
      </w:pPr>
      <w:rPr>
        <w:rFonts w:hint="default" w:ascii="Wingdings" w:hAnsi="Wingdings"/>
        <w:color w:val="auto"/>
      </w:rPr>
      <w:start w:val="1"/>
    </w:lvl>
    <w:lvl w:ilvl="1">
      <w:lvlJc w:val="left"/>
      <w:lvlText w:val="o"/>
      <w:numFmt w:val="bullet"/>
      <w:pPr>
        <w:ind w:hanging="360" w:left="2181"/>
      </w:pPr>
      <w:rPr>
        <w:rFonts w:hint="default" w:ascii="Courier New" w:hAnsi="Courier New" w:cs="Courier New"/>
      </w:rPr>
      <w:start w:val="1"/>
    </w:lvl>
    <w:lvl w:ilvl="2">
      <w:lvlJc w:val="left"/>
      <w:lvlText w:val=""/>
      <w:numFmt w:val="bullet"/>
      <w:pPr>
        <w:ind w:hanging="360" w:left="2901"/>
      </w:pPr>
      <w:rPr>
        <w:rFonts w:hint="default" w:ascii="Wingdings" w:hAnsi="Wingdings"/>
      </w:rPr>
      <w:start w:val="1"/>
    </w:lvl>
    <w:lvl w:ilvl="3">
      <w:lvlJc w:val="left"/>
      <w:lvlText w:val=""/>
      <w:numFmt w:val="bullet"/>
      <w:pPr>
        <w:ind w:hanging="360" w:left="3621"/>
      </w:pPr>
      <w:rPr>
        <w:rFonts w:hint="default" w:ascii="Symbol" w:hAnsi="Symbol"/>
      </w:rPr>
      <w:start w:val="1"/>
    </w:lvl>
    <w:lvl w:ilvl="4">
      <w:lvlJc w:val="left"/>
      <w:lvlText w:val="o"/>
      <w:numFmt w:val="bullet"/>
      <w:pPr>
        <w:ind w:hanging="360" w:left="4341"/>
      </w:pPr>
      <w:rPr>
        <w:rFonts w:hint="default" w:ascii="Courier New" w:hAnsi="Courier New" w:cs="Courier New"/>
      </w:rPr>
      <w:start w:val="1"/>
    </w:lvl>
    <w:lvl w:ilvl="5">
      <w:lvlJc w:val="left"/>
      <w:lvlText w:val=""/>
      <w:numFmt w:val="bullet"/>
      <w:pPr>
        <w:ind w:hanging="360" w:left="5061"/>
      </w:pPr>
      <w:rPr>
        <w:rFonts w:hint="default" w:ascii="Wingdings" w:hAnsi="Wingdings"/>
      </w:rPr>
      <w:start w:val="1"/>
    </w:lvl>
    <w:lvl w:ilvl="6">
      <w:lvlJc w:val="left"/>
      <w:lvlText w:val=""/>
      <w:numFmt w:val="bullet"/>
      <w:pPr>
        <w:ind w:hanging="360" w:left="5781"/>
      </w:pPr>
      <w:rPr>
        <w:rFonts w:hint="default" w:ascii="Symbol" w:hAnsi="Symbol"/>
      </w:rPr>
      <w:start w:val="1"/>
    </w:lvl>
    <w:lvl w:ilvl="7">
      <w:lvlJc w:val="left"/>
      <w:lvlText w:val="o"/>
      <w:numFmt w:val="bullet"/>
      <w:pPr>
        <w:ind w:hanging="360" w:left="6501"/>
      </w:pPr>
      <w:rPr>
        <w:rFonts w:hint="default" w:ascii="Courier New" w:hAnsi="Courier New" w:cs="Courier New"/>
      </w:rPr>
      <w:start w:val="1"/>
    </w:lvl>
    <w:lvl w:ilvl="8">
      <w:lvlJc w:val="left"/>
      <w:lvlText w:val=""/>
      <w:numFmt w:val="bullet"/>
      <w:pPr>
        <w:ind w:hanging="360" w:left="7221"/>
      </w:pPr>
      <w:rPr>
        <w:rFonts w:hint="default" w:ascii="Wingdings" w:hAnsi="Wingdings"/>
      </w:rPr>
      <w:start w:val="1"/>
    </w:lvl>
  </w:abstractNum>
  <w:abstractNum w:abstractNumId="6">
    <w:multiLevelType w:val="multilevel"/>
    <w:nsid w:val="2CAD1EFE"/>
    <w:lvl w:ilvl="0">
      <w:lvlJc w:val="left"/>
      <w:lvlText w:val="%1."/>
      <w:numFmt w:val="decimal"/>
      <w:pPr>
        <w:ind w:hanging="360" w:left="360"/>
      </w:pPr>
      <w:start w:val="1"/>
    </w:lvl>
    <w:lvl w:ilvl="1">
      <w:lvlJc w:val="left"/>
      <w:lvlText w:val="%2."/>
      <w:numFmt w:val="lowerLetter"/>
      <w:pPr>
        <w:ind w:hanging="360" w:left="1440"/>
      </w:pPr>
      <w:start w:val="1"/>
    </w:lvl>
    <w:lvl w:ilvl="2">
      <w:lvlJc w:val="right"/>
      <w:lvlText w:val="%3."/>
      <w:numFmt w:val="lowerRoman"/>
      <w:pPr>
        <w:ind w:hanging="180" w:left="2160"/>
      </w:pPr>
      <w:start w:val="1"/>
    </w:lvl>
    <w:lvl w:ilvl="3">
      <w:lvlJc w:val="left"/>
      <w:lvlText w:val="%4."/>
      <w:numFmt w:val="decimal"/>
      <w:pPr>
        <w:ind w:hanging="360" w:left="2880"/>
      </w:pPr>
      <w:start w:val="1"/>
    </w:lvl>
    <w:lvl w:ilvl="4">
      <w:lvlJc w:val="left"/>
      <w:lvlText w:val="%5."/>
      <w:numFmt w:val="lowerLetter"/>
      <w:pPr>
        <w:ind w:hanging="360" w:left="3600"/>
      </w:pPr>
      <w:start w:val="1"/>
    </w:lvl>
    <w:lvl w:ilvl="5">
      <w:lvlJc w:val="right"/>
      <w:lvlText w:val="%6."/>
      <w:numFmt w:val="lowerRoman"/>
      <w:pPr>
        <w:ind w:hanging="180" w:left="4320"/>
      </w:pPr>
      <w:start w:val="1"/>
    </w:lvl>
    <w:lvl w:ilvl="6">
      <w:lvlJc w:val="left"/>
      <w:lvlText w:val="%7."/>
      <w:numFmt w:val="decimal"/>
      <w:pPr>
        <w:ind w:hanging="360" w:left="5040"/>
      </w:pPr>
      <w:start w:val="1"/>
    </w:lvl>
    <w:lvl w:ilvl="7">
      <w:lvlJc w:val="left"/>
      <w:lvlText w:val="%8."/>
      <w:numFmt w:val="lowerLetter"/>
      <w:pPr>
        <w:ind w:hanging="360" w:left="5760"/>
      </w:pPr>
      <w:start w:val="1"/>
    </w:lvl>
    <w:lvl w:ilvl="8">
      <w:lvlJc w:val="right"/>
      <w:lvlText w:val="%9."/>
      <w:numFmt w:val="lowerRoman"/>
      <w:pPr>
        <w:ind w:hanging="180" w:left="6480"/>
      </w:pPr>
      <w:start w:val="1"/>
    </w:lvl>
  </w:abstractNum>
  <w:abstractNum w:abstractNumId="7">
    <w:multiLevelType w:val="multilevel"/>
    <w:nsid w:val="43351605"/>
    <w:lvl w:ilvl="0">
      <w:lvlJc w:val="left"/>
      <w:lvlText w:val=""/>
      <w:numFmt w:val="bullet"/>
      <w:pPr>
        <w:ind w:hanging="360" w:left="360"/>
      </w:pPr>
      <w:rPr>
        <w:rFonts w:hint="default" w:ascii="Symbol" w:hAnsi="Symbol"/>
      </w:rPr>
      <w:start w:val="1"/>
    </w:lvl>
    <w:lvl w:ilvl="1">
      <w:lvlJc w:val="left"/>
      <w:lvlText w:val="o"/>
      <w:numFmt w:val="bullet"/>
      <w:pPr>
        <w:ind w:hanging="360" w:left="1080"/>
      </w:pPr>
      <w:rPr>
        <w:rFonts w:hint="default" w:ascii="Courier New" w:hAnsi="Courier New" w:cs="Courier New"/>
      </w:rPr>
      <w:start w:val="1"/>
    </w:lvl>
    <w:lvl w:ilvl="2">
      <w:lvlJc w:val="left"/>
      <w:lvlText w:val=""/>
      <w:numFmt w:val="bullet"/>
      <w:pPr>
        <w:ind w:hanging="360" w:left="1800"/>
      </w:pPr>
      <w:rPr>
        <w:rFonts w:hint="default" w:ascii="Wingdings" w:hAnsi="Wingdings"/>
      </w:rPr>
      <w:start w:val="1"/>
    </w:lvl>
    <w:lvl w:ilvl="3">
      <w:lvlJc w:val="left"/>
      <w:lvlText w:val=""/>
      <w:numFmt w:val="bullet"/>
      <w:pPr>
        <w:ind w:hanging="360" w:left="2520"/>
      </w:pPr>
      <w:rPr>
        <w:rFonts w:hint="default" w:ascii="Symbol" w:hAnsi="Symbol"/>
      </w:rPr>
      <w:start w:val="1"/>
    </w:lvl>
    <w:lvl w:ilvl="4">
      <w:lvlJc w:val="left"/>
      <w:lvlText w:val="o"/>
      <w:numFmt w:val="bullet"/>
      <w:pPr>
        <w:ind w:hanging="360" w:left="3240"/>
      </w:pPr>
      <w:rPr>
        <w:rFonts w:hint="default" w:ascii="Courier New" w:hAnsi="Courier New" w:cs="Courier New"/>
      </w:rPr>
      <w:start w:val="1"/>
    </w:lvl>
    <w:lvl w:ilvl="5">
      <w:lvlJc w:val="left"/>
      <w:lvlText w:val=""/>
      <w:numFmt w:val="bullet"/>
      <w:pPr>
        <w:ind w:hanging="360" w:left="3960"/>
      </w:pPr>
      <w:rPr>
        <w:rFonts w:hint="default" w:ascii="Wingdings" w:hAnsi="Wingdings"/>
      </w:rPr>
      <w:start w:val="1"/>
    </w:lvl>
    <w:lvl w:ilvl="6">
      <w:lvlJc w:val="left"/>
      <w:lvlText w:val=""/>
      <w:numFmt w:val="bullet"/>
      <w:pPr>
        <w:ind w:hanging="360" w:left="4680"/>
      </w:pPr>
      <w:rPr>
        <w:rFonts w:hint="default" w:ascii="Symbol" w:hAnsi="Symbol"/>
      </w:rPr>
      <w:start w:val="1"/>
    </w:lvl>
    <w:lvl w:ilvl="7">
      <w:lvlJc w:val="left"/>
      <w:lvlText w:val="o"/>
      <w:numFmt w:val="bullet"/>
      <w:pPr>
        <w:ind w:hanging="360" w:left="5400"/>
      </w:pPr>
      <w:rPr>
        <w:rFonts w:hint="default" w:ascii="Courier New" w:hAnsi="Courier New" w:cs="Courier New"/>
      </w:rPr>
      <w:start w:val="1"/>
    </w:lvl>
    <w:lvl w:ilvl="8">
      <w:lvlJc w:val="left"/>
      <w:lvlText w:val=""/>
      <w:numFmt w:val="bullet"/>
      <w:pPr>
        <w:ind w:hanging="360" w:left="6120"/>
      </w:pPr>
      <w:rPr>
        <w:rFonts w:hint="default" w:ascii="Wingdings" w:hAnsi="Wingdings"/>
      </w:rPr>
      <w:start w:val="1"/>
    </w:lvl>
  </w:abstractNum>
  <w:abstractNum w:abstractNumId="8">
    <w:multiLevelType w:val="multilevel"/>
    <w:nsid w:val="434E5390"/>
    <w:lvl w:ilvl="0">
      <w:lvlJc w:val="left"/>
      <w:lvlText w:val=""/>
      <w:numFmt w:val="bullet"/>
      <w:pPr>
        <w:ind w:hanging="360" w:left="720"/>
      </w:pPr>
      <w:rPr>
        <w:rFonts w:hint="default" w:ascii="Symbol" w:hAnsi="Symbol"/>
        <w:color w:val="auto"/>
      </w:rPr>
      <w:start w:val="1"/>
    </w:lvl>
    <w:lvl w:ilvl="1">
      <w:lvlJc w:val="left"/>
      <w:lvlText w:val=""/>
      <w:numFmt w:val="bullet"/>
      <w:pPr>
        <w:ind w:hanging="360" w:left="1440"/>
      </w:pPr>
      <w:rPr>
        <w:rFonts w:hint="default" w:ascii="Symbol" w:hAnsi="Symbol"/>
      </w:rPr>
      <w:start w:val="1"/>
    </w:lvl>
    <w:lvl w:ilvl="2">
      <w:lvlJc w:val="left"/>
      <w:lvlText w:val=""/>
      <w:numFmt w:val="bullet"/>
      <w:pPr>
        <w:ind w:hanging="360" w:left="2160"/>
      </w:pPr>
      <w:rPr>
        <w:rFonts w:hint="default" w:ascii="Wingdings" w:hAnsi="Wingdings"/>
      </w:rPr>
      <w:start w:val="1"/>
    </w:lvl>
    <w:lvl w:ilvl="3">
      <w:lvlJc w:val="left"/>
      <w:lvlText w:val=""/>
      <w:numFmt w:val="bullet"/>
      <w:pPr>
        <w:ind w:hanging="360" w:left="2880"/>
      </w:pPr>
      <w:rPr>
        <w:rFonts w:hint="default" w:ascii="Symbol" w:hAnsi="Symbol"/>
      </w:rPr>
      <w:start w:val="1"/>
    </w:lvl>
    <w:lvl w:ilvl="4">
      <w:lvlJc w:val="left"/>
      <w:lvlText w:val="o"/>
      <w:numFmt w:val="bullet"/>
      <w:pPr>
        <w:ind w:hanging="360" w:left="3600"/>
      </w:pPr>
      <w:rPr>
        <w:rFonts w:hint="default" w:ascii="Courier New" w:hAnsi="Courier New" w:cs="Courier New"/>
      </w:rPr>
      <w:start w:val="1"/>
    </w:lvl>
    <w:lvl w:ilvl="5">
      <w:lvlJc w:val="left"/>
      <w:lvlText w:val=""/>
      <w:numFmt w:val="bullet"/>
      <w:pPr>
        <w:ind w:hanging="360" w:left="4320"/>
      </w:pPr>
      <w:rPr>
        <w:rFonts w:hint="default" w:ascii="Wingdings" w:hAnsi="Wingdings"/>
      </w:rPr>
      <w:start w:val="1"/>
    </w:lvl>
    <w:lvl w:ilvl="6">
      <w:lvlJc w:val="left"/>
      <w:lvlText w:val=""/>
      <w:numFmt w:val="bullet"/>
      <w:pPr>
        <w:ind w:hanging="360" w:left="5040"/>
      </w:pPr>
      <w:rPr>
        <w:rFonts w:hint="default" w:ascii="Symbol" w:hAnsi="Symbol"/>
      </w:rPr>
      <w:start w:val="1"/>
    </w:lvl>
    <w:lvl w:ilvl="7">
      <w:lvlJc w:val="left"/>
      <w:lvlText w:val="o"/>
      <w:numFmt w:val="bullet"/>
      <w:pPr>
        <w:ind w:hanging="360" w:left="5760"/>
      </w:pPr>
      <w:rPr>
        <w:rFonts w:hint="default" w:ascii="Courier New" w:hAnsi="Courier New" w:cs="Courier New"/>
      </w:rPr>
      <w:start w:val="1"/>
    </w:lvl>
    <w:lvl w:ilvl="8">
      <w:lvlJc w:val="left"/>
      <w:lvlText w:val=""/>
      <w:numFmt w:val="bullet"/>
      <w:pPr>
        <w:ind w:hanging="360" w:left="6480"/>
      </w:pPr>
      <w:rPr>
        <w:rFonts w:hint="default" w:ascii="Wingdings" w:hAnsi="Wingdings"/>
      </w:rPr>
      <w:start w:val="1"/>
    </w:lvl>
  </w:abstractNum>
  <w:abstractNum w:abstractNumId="9">
    <w:multiLevelType w:val="multilevel"/>
    <w:nsid w:val="43A70D9B"/>
    <w:lvl w:ilvl="0">
      <w:lvlJc w:val="left"/>
      <w:lvlText w:val=""/>
      <w:numFmt w:val="bullet"/>
      <w:pPr>
        <w:ind w:hanging="360" w:left="360"/>
      </w:pPr>
      <w:rPr>
        <w:rFonts w:hint="default" w:ascii="Symbol" w:hAnsi="Symbol"/>
      </w:rPr>
      <w:start w:val="1"/>
    </w:lvl>
    <w:lvl w:ilvl="1">
      <w:lvlJc w:val="left"/>
      <w:lvlText w:val="o"/>
      <w:numFmt w:val="bullet"/>
      <w:pPr>
        <w:ind w:hanging="360" w:left="1080"/>
      </w:pPr>
      <w:rPr>
        <w:rFonts w:hint="default" w:ascii="Courier New" w:hAnsi="Courier New" w:cs="Courier New"/>
      </w:rPr>
      <w:start w:val="1"/>
    </w:lvl>
    <w:lvl w:ilvl="2">
      <w:lvlJc w:val="left"/>
      <w:lvlText w:val=""/>
      <w:numFmt w:val="bullet"/>
      <w:pPr>
        <w:ind w:hanging="360" w:left="1800"/>
      </w:pPr>
      <w:rPr>
        <w:rFonts w:hint="default" w:ascii="Wingdings" w:hAnsi="Wingdings"/>
      </w:rPr>
      <w:start w:val="1"/>
    </w:lvl>
    <w:lvl w:ilvl="3">
      <w:lvlJc w:val="left"/>
      <w:lvlText w:val=""/>
      <w:numFmt w:val="bullet"/>
      <w:pPr>
        <w:ind w:hanging="360" w:left="2520"/>
      </w:pPr>
      <w:rPr>
        <w:rFonts w:hint="default" w:ascii="Symbol" w:hAnsi="Symbol"/>
      </w:rPr>
      <w:start w:val="1"/>
    </w:lvl>
    <w:lvl w:ilvl="4">
      <w:lvlJc w:val="left"/>
      <w:lvlText w:val="o"/>
      <w:numFmt w:val="bullet"/>
      <w:pPr>
        <w:ind w:hanging="360" w:left="3240"/>
      </w:pPr>
      <w:rPr>
        <w:rFonts w:hint="default" w:ascii="Courier New" w:hAnsi="Courier New" w:cs="Courier New"/>
      </w:rPr>
      <w:start w:val="1"/>
    </w:lvl>
    <w:lvl w:ilvl="5">
      <w:lvlJc w:val="left"/>
      <w:lvlText w:val=""/>
      <w:numFmt w:val="bullet"/>
      <w:pPr>
        <w:ind w:hanging="360" w:left="3960"/>
      </w:pPr>
      <w:rPr>
        <w:rFonts w:hint="default" w:ascii="Wingdings" w:hAnsi="Wingdings"/>
      </w:rPr>
      <w:start w:val="1"/>
    </w:lvl>
    <w:lvl w:ilvl="6">
      <w:lvlJc w:val="left"/>
      <w:lvlText w:val=""/>
      <w:numFmt w:val="bullet"/>
      <w:pPr>
        <w:ind w:hanging="360" w:left="4680"/>
      </w:pPr>
      <w:rPr>
        <w:rFonts w:hint="default" w:ascii="Symbol" w:hAnsi="Symbol"/>
      </w:rPr>
      <w:start w:val="1"/>
    </w:lvl>
    <w:lvl w:ilvl="7">
      <w:lvlJc w:val="left"/>
      <w:lvlText w:val="o"/>
      <w:numFmt w:val="bullet"/>
      <w:pPr>
        <w:ind w:hanging="360" w:left="5400"/>
      </w:pPr>
      <w:rPr>
        <w:rFonts w:hint="default" w:ascii="Courier New" w:hAnsi="Courier New" w:cs="Courier New"/>
      </w:rPr>
      <w:start w:val="1"/>
    </w:lvl>
    <w:lvl w:ilvl="8">
      <w:lvlJc w:val="left"/>
      <w:lvlText w:val=""/>
      <w:numFmt w:val="bullet"/>
      <w:pPr>
        <w:ind w:hanging="360" w:left="6120"/>
      </w:pPr>
      <w:rPr>
        <w:rFonts w:hint="default" w:ascii="Wingdings" w:hAnsi="Wingdings"/>
      </w:rPr>
      <w:start w:val="1"/>
    </w:lvl>
  </w:abstractNum>
  <w:abstractNum w:abstractNumId="10">
    <w:multiLevelType w:val="multilevel"/>
    <w:nsid w:val="513D4D6D"/>
    <w:lvl w:ilvl="0">
      <w:lvlJc w:val="left"/>
      <w:lvlText w:val=""/>
      <w:numFmt w:val="bullet"/>
      <w:pPr>
        <w:ind w:hanging="360" w:left="360"/>
      </w:pPr>
      <w:rPr>
        <w:rFonts w:hint="default" w:ascii="Symbol" w:hAnsi="Symbol"/>
        <w:color w:val="auto"/>
      </w:rPr>
      <w:start w:val="1"/>
    </w:lvl>
    <w:lvl w:ilvl="1">
      <w:lvlJc w:val="left"/>
      <w:lvlText w:val="o"/>
      <w:numFmt w:val="bullet"/>
      <w:pPr>
        <w:ind w:hanging="360" w:left="1080"/>
      </w:pPr>
      <w:rPr>
        <w:rFonts w:hint="default" w:ascii="Courier New" w:hAnsi="Courier New" w:cs="Courier New"/>
      </w:rPr>
      <w:start w:val="1"/>
    </w:lvl>
    <w:lvl w:ilvl="2">
      <w:lvlJc w:val="left"/>
      <w:lvlText w:val=""/>
      <w:numFmt w:val="bullet"/>
      <w:pPr>
        <w:ind w:hanging="360" w:left="1800"/>
      </w:pPr>
      <w:rPr>
        <w:rFonts w:hint="default" w:ascii="Wingdings" w:hAnsi="Wingdings"/>
      </w:rPr>
      <w:start w:val="1"/>
    </w:lvl>
    <w:lvl w:ilvl="3">
      <w:lvlJc w:val="left"/>
      <w:lvlText w:val=""/>
      <w:numFmt w:val="bullet"/>
      <w:pPr>
        <w:ind w:hanging="360" w:left="2520"/>
      </w:pPr>
      <w:rPr>
        <w:rFonts w:hint="default" w:ascii="Symbol" w:hAnsi="Symbol"/>
      </w:rPr>
      <w:start w:val="1"/>
    </w:lvl>
    <w:lvl w:ilvl="4">
      <w:lvlJc w:val="left"/>
      <w:lvlText w:val="o"/>
      <w:numFmt w:val="bullet"/>
      <w:pPr>
        <w:ind w:hanging="360" w:left="3240"/>
      </w:pPr>
      <w:rPr>
        <w:rFonts w:hint="default" w:ascii="Courier New" w:hAnsi="Courier New" w:cs="Courier New"/>
      </w:rPr>
      <w:start w:val="1"/>
    </w:lvl>
    <w:lvl w:ilvl="5">
      <w:lvlJc w:val="left"/>
      <w:lvlText w:val=""/>
      <w:numFmt w:val="bullet"/>
      <w:pPr>
        <w:ind w:hanging="360" w:left="3960"/>
      </w:pPr>
      <w:rPr>
        <w:rFonts w:hint="default" w:ascii="Wingdings" w:hAnsi="Wingdings"/>
      </w:rPr>
      <w:start w:val="1"/>
    </w:lvl>
    <w:lvl w:ilvl="6">
      <w:lvlJc w:val="left"/>
      <w:lvlText w:val=""/>
      <w:numFmt w:val="bullet"/>
      <w:pPr>
        <w:ind w:hanging="360" w:left="4680"/>
      </w:pPr>
      <w:rPr>
        <w:rFonts w:hint="default" w:ascii="Symbol" w:hAnsi="Symbol"/>
      </w:rPr>
      <w:start w:val="1"/>
    </w:lvl>
    <w:lvl w:ilvl="7">
      <w:lvlJc w:val="left"/>
      <w:lvlText w:val="o"/>
      <w:numFmt w:val="bullet"/>
      <w:pPr>
        <w:ind w:hanging="360" w:left="5400"/>
      </w:pPr>
      <w:rPr>
        <w:rFonts w:hint="default" w:ascii="Courier New" w:hAnsi="Courier New" w:cs="Courier New"/>
      </w:rPr>
      <w:start w:val="1"/>
    </w:lvl>
    <w:lvl w:ilvl="8">
      <w:lvlJc w:val="left"/>
      <w:lvlText w:val=""/>
      <w:numFmt w:val="bullet"/>
      <w:pPr>
        <w:ind w:hanging="360" w:left="6120"/>
      </w:pPr>
      <w:rPr>
        <w:rFonts w:hint="default" w:ascii="Wingdings" w:hAnsi="Wingdings"/>
      </w:rPr>
      <w:start w:val="1"/>
    </w:lvl>
  </w:abstractNum>
  <w:abstractNum w:abstractNumId="11">
    <w:multiLevelType w:val="hybridMultilevel"/>
    <w:nsid w:val="539A7390"/>
    <w:lvl w:ilvl="0" w:tplc="2000000F">
      <w:lvlJc w:val="left"/>
      <w:lvlText w:val="%1."/>
      <w:numFmt w:val="decimal"/>
      <w:pPr>
        <w:ind w:hanging="360" w:left="1080"/>
      </w:pPr>
      <w:start w:val="1"/>
    </w:lvl>
    <w:lvl w:ilvl="1" w:tentative="true" w:tplc="08090019">
      <w:lvlJc w:val="left"/>
      <w:lvlText w:val="%2."/>
      <w:numFmt w:val="lowerLetter"/>
      <w:pPr>
        <w:ind w:hanging="360" w:left="1800"/>
      </w:pPr>
      <w:start w:val="1"/>
    </w:lvl>
    <w:lvl w:ilvl="2" w:tentative="true" w:tplc="0809001B">
      <w:lvlJc w:val="right"/>
      <w:lvlText w:val="%3."/>
      <w:numFmt w:val="lowerRoman"/>
      <w:pPr>
        <w:ind w:hanging="180" w:left="2520"/>
      </w:pPr>
      <w:start w:val="1"/>
    </w:lvl>
    <w:lvl w:ilvl="3" w:tentative="true" w:tplc="0809000F">
      <w:lvlJc w:val="left"/>
      <w:lvlText w:val="%4."/>
      <w:numFmt w:val="decimal"/>
      <w:pPr>
        <w:ind w:hanging="360" w:left="3240"/>
      </w:pPr>
      <w:start w:val="1"/>
    </w:lvl>
    <w:lvl w:ilvl="4" w:tentative="true" w:tplc="08090019">
      <w:lvlJc w:val="left"/>
      <w:lvlText w:val="%5."/>
      <w:numFmt w:val="lowerLetter"/>
      <w:pPr>
        <w:ind w:hanging="360" w:left="3960"/>
      </w:pPr>
      <w:start w:val="1"/>
    </w:lvl>
    <w:lvl w:ilvl="5" w:tentative="true" w:tplc="0809001B">
      <w:lvlJc w:val="right"/>
      <w:lvlText w:val="%6."/>
      <w:numFmt w:val="lowerRoman"/>
      <w:pPr>
        <w:ind w:hanging="180" w:left="4680"/>
      </w:pPr>
      <w:start w:val="1"/>
    </w:lvl>
    <w:lvl w:ilvl="6" w:tentative="true" w:tplc="0809000F">
      <w:lvlJc w:val="left"/>
      <w:lvlText w:val="%7."/>
      <w:numFmt w:val="decimal"/>
      <w:pPr>
        <w:ind w:hanging="360" w:left="5400"/>
      </w:pPr>
      <w:start w:val="1"/>
    </w:lvl>
    <w:lvl w:ilvl="7" w:tentative="true" w:tplc="08090019">
      <w:lvlJc w:val="left"/>
      <w:lvlText w:val="%8."/>
      <w:numFmt w:val="lowerLetter"/>
      <w:pPr>
        <w:ind w:hanging="360" w:left="6120"/>
      </w:pPr>
      <w:start w:val="1"/>
    </w:lvl>
    <w:lvl w:ilvl="8" w:tentative="true" w:tplc="0809001B">
      <w:lvlJc w:val="right"/>
      <w:lvlText w:val="%9."/>
      <w:numFmt w:val="lowerRoman"/>
      <w:pPr>
        <w:ind w:hanging="180" w:left="6840"/>
      </w:pPr>
      <w:start w:val="1"/>
    </w:lvl>
  </w:abstractNum>
  <w:abstractNum w:abstractNumId="12">
    <w:multiLevelType w:val="multilevel"/>
    <w:nsid w:val="565D710F"/>
    <w:lvl w:ilvl="0">
      <w:lvlJc w:val="left"/>
      <w:lvlText w:val=""/>
      <w:numFmt w:val="bullet"/>
      <w:pPr>
        <w:ind w:hanging="360" w:left="720"/>
      </w:pPr>
      <w:rPr>
        <w:rFonts w:hint="default" w:ascii="Symbol" w:hAnsi="Symbol"/>
      </w:rPr>
      <w:start w:val="1"/>
    </w:lvl>
    <w:lvl w:ilvl="1">
      <w:lvlJc w:val="left"/>
      <w:lvlText w:val="o"/>
      <w:numFmt w:val="bullet"/>
      <w:pPr>
        <w:ind w:hanging="360" w:left="1440"/>
      </w:pPr>
      <w:rPr>
        <w:rFonts w:hint="default" w:ascii="Courier New" w:hAnsi="Courier New" w:cs="Courier New"/>
      </w:rPr>
      <w:start w:val="1"/>
    </w:lvl>
    <w:lvl w:ilvl="2">
      <w:lvlJc w:val="left"/>
      <w:lvlText w:val=""/>
      <w:numFmt w:val="bullet"/>
      <w:pPr>
        <w:ind w:hanging="360" w:left="2160"/>
      </w:pPr>
      <w:rPr>
        <w:rFonts w:hint="default" w:ascii="Wingdings" w:hAnsi="Wingdings"/>
      </w:rPr>
      <w:start w:val="1"/>
    </w:lvl>
    <w:lvl w:ilvl="3">
      <w:lvlJc w:val="left"/>
      <w:lvlText w:val=""/>
      <w:numFmt w:val="bullet"/>
      <w:pPr>
        <w:ind w:hanging="360" w:left="2880"/>
      </w:pPr>
      <w:rPr>
        <w:rFonts w:hint="default" w:ascii="Symbol" w:hAnsi="Symbol"/>
      </w:rPr>
      <w:start w:val="1"/>
    </w:lvl>
    <w:lvl w:ilvl="4">
      <w:lvlJc w:val="left"/>
      <w:lvlText w:val="o"/>
      <w:numFmt w:val="bullet"/>
      <w:pPr>
        <w:ind w:hanging="360" w:left="3600"/>
      </w:pPr>
      <w:rPr>
        <w:rFonts w:hint="default" w:ascii="Courier New" w:hAnsi="Courier New" w:cs="Courier New"/>
      </w:rPr>
      <w:start w:val="1"/>
    </w:lvl>
    <w:lvl w:ilvl="5">
      <w:lvlJc w:val="left"/>
      <w:lvlText w:val=""/>
      <w:numFmt w:val="bullet"/>
      <w:pPr>
        <w:ind w:hanging="360" w:left="4320"/>
      </w:pPr>
      <w:rPr>
        <w:rFonts w:hint="default" w:ascii="Wingdings" w:hAnsi="Wingdings"/>
      </w:rPr>
      <w:start w:val="1"/>
    </w:lvl>
    <w:lvl w:ilvl="6">
      <w:lvlJc w:val="left"/>
      <w:lvlText w:val=""/>
      <w:numFmt w:val="bullet"/>
      <w:pPr>
        <w:ind w:hanging="360" w:left="5040"/>
      </w:pPr>
      <w:rPr>
        <w:rFonts w:hint="default" w:ascii="Symbol" w:hAnsi="Symbol"/>
      </w:rPr>
      <w:start w:val="1"/>
    </w:lvl>
    <w:lvl w:ilvl="7">
      <w:lvlJc w:val="left"/>
      <w:lvlText w:val="o"/>
      <w:numFmt w:val="bullet"/>
      <w:pPr>
        <w:ind w:hanging="360" w:left="5760"/>
      </w:pPr>
      <w:rPr>
        <w:rFonts w:hint="default" w:ascii="Courier New" w:hAnsi="Courier New" w:cs="Courier New"/>
      </w:rPr>
      <w:start w:val="1"/>
    </w:lvl>
    <w:lvl w:ilvl="8">
      <w:lvlJc w:val="left"/>
      <w:lvlText w:val=""/>
      <w:numFmt w:val="bullet"/>
      <w:pPr>
        <w:ind w:hanging="360" w:left="6480"/>
      </w:pPr>
      <w:rPr>
        <w:rFonts w:hint="default" w:ascii="Wingdings" w:hAnsi="Wingdings"/>
      </w:rPr>
      <w:start w:val="1"/>
    </w:lvl>
  </w:abstractNum>
  <w:abstractNum w:abstractNumId="13">
    <w:multiLevelType w:val="multilevel"/>
    <w:nsid w:val="5C062B4D"/>
    <w:lvl w:ilvl="0">
      <w:lvlJc w:val="left"/>
      <w:lvlText w:val=""/>
      <w:numFmt w:val="bullet"/>
      <w:pPr>
        <w:ind w:hanging="360" w:left="1461"/>
      </w:pPr>
      <w:rPr>
        <w:rFonts w:hint="default" w:ascii="Symbol" w:hAnsi="Symbol"/>
        <w:color w:val="auto"/>
      </w:rPr>
      <w:start w:val="1"/>
    </w:lvl>
    <w:lvl w:ilvl="1">
      <w:lvlJc w:val="left"/>
      <w:lvlText w:val="o"/>
      <w:numFmt w:val="bullet"/>
      <w:pPr>
        <w:ind w:hanging="360" w:left="2181"/>
      </w:pPr>
      <w:rPr>
        <w:rFonts w:hint="default" w:ascii="Courier New" w:hAnsi="Courier New" w:cs="Courier New"/>
      </w:rPr>
      <w:start w:val="1"/>
    </w:lvl>
    <w:lvl w:ilvl="2">
      <w:lvlJc w:val="left"/>
      <w:lvlText w:val=""/>
      <w:numFmt w:val="bullet"/>
      <w:pPr>
        <w:ind w:hanging="360" w:left="2901"/>
      </w:pPr>
      <w:rPr>
        <w:rFonts w:hint="default" w:ascii="Wingdings" w:hAnsi="Wingdings"/>
      </w:rPr>
      <w:start w:val="1"/>
    </w:lvl>
    <w:lvl w:ilvl="3">
      <w:lvlJc w:val="left"/>
      <w:lvlText w:val=""/>
      <w:numFmt w:val="bullet"/>
      <w:pPr>
        <w:ind w:hanging="360" w:left="3621"/>
      </w:pPr>
      <w:rPr>
        <w:rFonts w:hint="default" w:ascii="Symbol" w:hAnsi="Symbol"/>
      </w:rPr>
      <w:start w:val="1"/>
    </w:lvl>
    <w:lvl w:ilvl="4">
      <w:lvlJc w:val="left"/>
      <w:lvlText w:val="o"/>
      <w:numFmt w:val="bullet"/>
      <w:pPr>
        <w:ind w:hanging="360" w:left="4341"/>
      </w:pPr>
      <w:rPr>
        <w:rFonts w:hint="default" w:ascii="Courier New" w:hAnsi="Courier New" w:cs="Courier New"/>
      </w:rPr>
      <w:start w:val="1"/>
    </w:lvl>
    <w:lvl w:ilvl="5">
      <w:lvlJc w:val="left"/>
      <w:lvlText w:val=""/>
      <w:numFmt w:val="bullet"/>
      <w:pPr>
        <w:ind w:hanging="360" w:left="5061"/>
      </w:pPr>
      <w:rPr>
        <w:rFonts w:hint="default" w:ascii="Wingdings" w:hAnsi="Wingdings"/>
      </w:rPr>
      <w:start w:val="1"/>
    </w:lvl>
    <w:lvl w:ilvl="6">
      <w:lvlJc w:val="left"/>
      <w:lvlText w:val=""/>
      <w:numFmt w:val="bullet"/>
      <w:pPr>
        <w:ind w:hanging="360" w:left="5781"/>
      </w:pPr>
      <w:rPr>
        <w:rFonts w:hint="default" w:ascii="Symbol" w:hAnsi="Symbol"/>
      </w:rPr>
      <w:start w:val="1"/>
    </w:lvl>
    <w:lvl w:ilvl="7">
      <w:lvlJc w:val="left"/>
      <w:lvlText w:val="o"/>
      <w:numFmt w:val="bullet"/>
      <w:pPr>
        <w:ind w:hanging="360" w:left="6501"/>
      </w:pPr>
      <w:rPr>
        <w:rFonts w:hint="default" w:ascii="Courier New" w:hAnsi="Courier New" w:cs="Courier New"/>
      </w:rPr>
      <w:start w:val="1"/>
    </w:lvl>
    <w:lvl w:ilvl="8">
      <w:lvlJc w:val="left"/>
      <w:lvlText w:val=""/>
      <w:numFmt w:val="bullet"/>
      <w:pPr>
        <w:ind w:hanging="360" w:left="7221"/>
      </w:pPr>
      <w:rPr>
        <w:rFonts w:hint="default" w:ascii="Wingdings" w:hAnsi="Wingdings"/>
      </w:rPr>
      <w:start w:val="1"/>
    </w:lvl>
  </w:abstractNum>
  <w:abstractNum w:abstractNumId="14">
    <w:multiLevelType w:val="multilevel"/>
    <w:nsid w:val="682C258B"/>
    <w:lvl w:ilvl="0">
      <w:lvlJc w:val="left"/>
      <w:lvlText w:val=""/>
      <w:numFmt w:val="bullet"/>
      <w:pPr>
        <w:ind w:hanging="360" w:left="1461"/>
      </w:pPr>
      <w:rPr>
        <w:rFonts w:hint="default" w:ascii="Symbol" w:hAnsi="Symbol"/>
        <w:color w:val="auto"/>
      </w:rPr>
      <w:start w:val="1"/>
    </w:lvl>
    <w:lvl w:ilvl="1">
      <w:lvlJc w:val="left"/>
      <w:lvlText w:val="o"/>
      <w:numFmt w:val="bullet"/>
      <w:pPr>
        <w:ind w:hanging="360" w:left="2181"/>
      </w:pPr>
      <w:rPr>
        <w:rFonts w:hint="default" w:ascii="Courier New" w:hAnsi="Courier New" w:cs="Courier New"/>
      </w:rPr>
      <w:start w:val="1"/>
    </w:lvl>
    <w:lvl w:ilvl="2">
      <w:lvlJc w:val="left"/>
      <w:lvlText w:val=""/>
      <w:numFmt w:val="bullet"/>
      <w:pPr>
        <w:ind w:hanging="360" w:left="2901"/>
      </w:pPr>
      <w:rPr>
        <w:rFonts w:hint="default" w:ascii="Wingdings" w:hAnsi="Wingdings"/>
      </w:rPr>
      <w:start w:val="1"/>
    </w:lvl>
    <w:lvl w:ilvl="3">
      <w:lvlJc w:val="left"/>
      <w:lvlText w:val=""/>
      <w:numFmt w:val="bullet"/>
      <w:pPr>
        <w:ind w:hanging="360" w:left="3621"/>
      </w:pPr>
      <w:rPr>
        <w:rFonts w:hint="default" w:ascii="Symbol" w:hAnsi="Symbol"/>
      </w:rPr>
      <w:start w:val="1"/>
    </w:lvl>
    <w:lvl w:ilvl="4">
      <w:lvlJc w:val="left"/>
      <w:lvlText w:val="o"/>
      <w:numFmt w:val="bullet"/>
      <w:pPr>
        <w:ind w:hanging="360" w:left="4341"/>
      </w:pPr>
      <w:rPr>
        <w:rFonts w:hint="default" w:ascii="Courier New" w:hAnsi="Courier New" w:cs="Courier New"/>
      </w:rPr>
      <w:start w:val="1"/>
    </w:lvl>
    <w:lvl w:ilvl="5">
      <w:lvlJc w:val="left"/>
      <w:lvlText w:val=""/>
      <w:numFmt w:val="bullet"/>
      <w:pPr>
        <w:ind w:hanging="360" w:left="5061"/>
      </w:pPr>
      <w:rPr>
        <w:rFonts w:hint="default" w:ascii="Wingdings" w:hAnsi="Wingdings"/>
      </w:rPr>
      <w:start w:val="1"/>
    </w:lvl>
    <w:lvl w:ilvl="6">
      <w:lvlJc w:val="left"/>
      <w:lvlText w:val=""/>
      <w:numFmt w:val="bullet"/>
      <w:pPr>
        <w:ind w:hanging="360" w:left="5781"/>
      </w:pPr>
      <w:rPr>
        <w:rFonts w:hint="default" w:ascii="Symbol" w:hAnsi="Symbol"/>
      </w:rPr>
      <w:start w:val="1"/>
    </w:lvl>
    <w:lvl w:ilvl="7">
      <w:lvlJc w:val="left"/>
      <w:lvlText w:val="o"/>
      <w:numFmt w:val="bullet"/>
      <w:pPr>
        <w:ind w:hanging="360" w:left="6501"/>
      </w:pPr>
      <w:rPr>
        <w:rFonts w:hint="default" w:ascii="Courier New" w:hAnsi="Courier New" w:cs="Courier New"/>
      </w:rPr>
      <w:start w:val="1"/>
    </w:lvl>
    <w:lvl w:ilvl="8">
      <w:lvlJc w:val="left"/>
      <w:lvlText w:val=""/>
      <w:numFmt w:val="bullet"/>
      <w:pPr>
        <w:ind w:hanging="360" w:left="7221"/>
      </w:pPr>
      <w:rPr>
        <w:rFonts w:hint="default" w:ascii="Wingdings" w:hAnsi="Wingdings"/>
      </w:rPr>
      <w:start w:val="1"/>
    </w:lvl>
  </w:abstractNum>
  <w:abstractNum w:abstractNumId="15">
    <w:multiLevelType w:val="multilevel"/>
    <w:nsid w:val="7A630A76"/>
    <w:lvl w:ilvl="0">
      <w:lvlJc w:val="left"/>
      <w:lvlText w:val=""/>
      <w:numFmt w:val="bullet"/>
      <w:pPr>
        <w:ind w:hanging="360" w:left="720"/>
      </w:pPr>
      <w:rPr>
        <w:rFonts w:hint="default" w:ascii="Symbol" w:hAnsi="Symbol"/>
        <w:color w:val="auto"/>
      </w:rPr>
      <w:start w:val="1"/>
    </w:lvl>
    <w:lvl w:ilvl="1">
      <w:lvlJc w:val="left"/>
      <w:lvlText w:val=""/>
      <w:numFmt w:val="bullet"/>
      <w:pPr>
        <w:ind w:hanging="360" w:left="1440"/>
      </w:pPr>
      <w:rPr>
        <w:rFonts w:hint="default" w:ascii="Symbol" w:hAnsi="Symbol"/>
      </w:rPr>
      <w:start w:val="1"/>
    </w:lvl>
    <w:lvl w:ilvl="2">
      <w:lvlJc w:val="left"/>
      <w:lvlText w:val=""/>
      <w:numFmt w:val="bullet"/>
      <w:pPr>
        <w:ind w:hanging="360" w:left="2160"/>
      </w:pPr>
      <w:rPr>
        <w:rFonts w:hint="default" w:ascii="Wingdings" w:hAnsi="Wingdings"/>
      </w:rPr>
      <w:start w:val="1"/>
    </w:lvl>
    <w:lvl w:ilvl="3">
      <w:lvlJc w:val="left"/>
      <w:lvlText w:val=""/>
      <w:numFmt w:val="bullet"/>
      <w:pPr>
        <w:ind w:hanging="360" w:left="2880"/>
      </w:pPr>
      <w:rPr>
        <w:rFonts w:hint="default" w:ascii="Symbol" w:hAnsi="Symbol"/>
      </w:rPr>
      <w:start w:val="1"/>
    </w:lvl>
    <w:lvl w:ilvl="4">
      <w:lvlJc w:val="left"/>
      <w:lvlText w:val="o"/>
      <w:numFmt w:val="bullet"/>
      <w:pPr>
        <w:ind w:hanging="360" w:left="3600"/>
      </w:pPr>
      <w:rPr>
        <w:rFonts w:hint="default" w:ascii="Courier New" w:hAnsi="Courier New" w:cs="Courier New"/>
      </w:rPr>
      <w:start w:val="1"/>
    </w:lvl>
    <w:lvl w:ilvl="5">
      <w:lvlJc w:val="left"/>
      <w:lvlText w:val=""/>
      <w:numFmt w:val="bullet"/>
      <w:pPr>
        <w:ind w:hanging="360" w:left="4320"/>
      </w:pPr>
      <w:rPr>
        <w:rFonts w:hint="default" w:ascii="Wingdings" w:hAnsi="Wingdings"/>
      </w:rPr>
      <w:start w:val="1"/>
    </w:lvl>
    <w:lvl w:ilvl="6">
      <w:lvlJc w:val="left"/>
      <w:lvlText w:val=""/>
      <w:numFmt w:val="bullet"/>
      <w:pPr>
        <w:ind w:hanging="360" w:left="5040"/>
      </w:pPr>
      <w:rPr>
        <w:rFonts w:hint="default" w:ascii="Symbol" w:hAnsi="Symbol"/>
      </w:rPr>
      <w:start w:val="1"/>
    </w:lvl>
    <w:lvl w:ilvl="7">
      <w:lvlJc w:val="left"/>
      <w:lvlText w:val="o"/>
      <w:numFmt w:val="bullet"/>
      <w:pPr>
        <w:ind w:hanging="360" w:left="5760"/>
      </w:pPr>
      <w:rPr>
        <w:rFonts w:hint="default" w:ascii="Courier New" w:hAnsi="Courier New" w:cs="Courier New"/>
      </w:rPr>
      <w:start w:val="1"/>
    </w:lvl>
    <w:lvl w:ilvl="8">
      <w:lvlJc w:val="left"/>
      <w:lvlText w:val=""/>
      <w:numFmt w:val="bullet"/>
      <w:pPr>
        <w:ind w:hanging="360" w:left="6480"/>
      </w:pPr>
      <w:rPr>
        <w:rFonts w:hint="default" w:ascii="Wingdings" w:hAnsi="Wingdings"/>
      </w:rPr>
      <w:start w:val="1"/>
    </w:lvl>
  </w:abstractNum>
  <w:num w:numId="1">
    <w:abstractNumId w:val="6"/>
  </w:num>
  <w:num w:numId="2">
    <w:abstractNumId w:val="14"/>
  </w:num>
  <w:num w:numId="3">
    <w:abstractNumId w:val="5"/>
  </w:num>
  <w:num w:numId="4">
    <w:abstractNumId w:val="13"/>
  </w:num>
  <w:num w:numId="5">
    <w:abstractNumId w:val="3"/>
  </w:num>
  <w:num w:numId="6">
    <w:abstractNumId w:val="8"/>
  </w:num>
  <w:num w:numId="7">
    <w:abstractNumId w:val="2"/>
  </w:num>
  <w:num w:numId="8">
    <w:abstractNumId w:val="15"/>
  </w:num>
  <w:num w:numId="9">
    <w:abstractNumId w:val="7"/>
  </w:num>
  <w:num w:numId="10">
    <w:abstractNumId w:val="0"/>
  </w:num>
  <w:num w:numId="11">
    <w:abstractNumId w:val="9"/>
  </w:num>
  <w:num w:numId="12">
    <w:abstractNumId w:val="4"/>
  </w:num>
  <w:num w:numId="13">
    <w:abstractNumId w:val="10"/>
  </w:num>
  <w:num w:numId="14">
    <w:abstractNumId w:val="12"/>
  </w:num>
  <w:num w:numId="15">
    <w:abstractNumId w:val="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3</Pages>
  <Words>441</Words>
  <Characters>2520</Characters>
  <CharactersWithSpaces>2956</CharactersWithSpaces>
  <Application>ONLYOFFICE/9.3.1.8</Application>
  <DocSecurity>0</DocSecurity>
  <Lines>21</Lines>
  <Paragraphs>5</Paragraphs>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Lucy Mwaura</cp:lastModifiedBy>
  <cp:revision>2</cp:revision>
  <dcterms:created xsi:type="dcterms:W3CDTF">2026-01-14T19:03:00Z</dcterms:created>
  <dcterms:modified xsi:type="dcterms:W3CDTF">2026-01-14T19:03:00Z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4258da9f-a96e-4218-ac2e-8810c9011bf7</vt:lpwstr>
  </property>
</Properties>
</file>