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F593A5B" w14:textId="53FD1090" w:rsidR="009303D9" w:rsidRDefault="00A04174" w:rsidP="006347CF">
      <w:pPr>
        <w:pStyle w:val="papertitle"/>
        <w:spacing w:before="5pt" w:beforeAutospacing="1" w:after="5pt" w:afterAutospacing="1"/>
      </w:pPr>
      <w:r>
        <w:t>Using S</w:t>
      </w:r>
      <w:r w:rsidRPr="00A04174">
        <w:t xml:space="preserve">entiment </w:t>
      </w:r>
      <w:r>
        <w:t>A</w:t>
      </w:r>
      <w:r w:rsidRPr="00A04174">
        <w:t>nalysis</w:t>
      </w:r>
      <w:r>
        <w:t xml:space="preserve"> to Determine </w:t>
      </w:r>
      <w:r w:rsidR="00A94FFB">
        <w:t>the Average in a 1-10 Scoring System</w:t>
      </w:r>
    </w:p>
    <w:p w14:paraId="5D2084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38FF0D1" w14:textId="50944FA9" w:rsidR="009303D9" w:rsidRPr="002E168F" w:rsidRDefault="0038280E" w:rsidP="002E168F">
      <w:pPr>
        <w:pStyle w:val="Author"/>
        <w:spacing w:before="5pt" w:beforeAutospacing="1"/>
        <w:rPr>
          <w:sz w:val="18"/>
          <w:szCs w:val="18"/>
        </w:rPr>
        <w:sectPr w:rsidR="009303D9" w:rsidRPr="002E168F" w:rsidSect="002E168F">
          <w:type w:val="continuous"/>
          <w:pgSz w:w="612pt" w:h="792pt" w:code="1"/>
          <w:pgMar w:top="54pt" w:right="44.65pt" w:bottom="72pt" w:left="44.65pt" w:header="36pt" w:footer="36pt" w:gutter="0pt"/>
          <w:cols w:num="2" w:space="36pt"/>
          <w:docGrid w:linePitch="360"/>
        </w:sectPr>
      </w:pPr>
      <w:r>
        <w:rPr>
          <w:sz w:val="18"/>
          <w:szCs w:val="18"/>
        </w:rPr>
        <w:t>Omar Morales</w:t>
      </w:r>
      <w:r w:rsidR="001A3B3D" w:rsidRPr="00F847A6">
        <w:rPr>
          <w:sz w:val="18"/>
          <w:szCs w:val="18"/>
        </w:rPr>
        <w:t xml:space="preserve"> </w:t>
      </w:r>
      <w:r w:rsidR="001A3B3D" w:rsidRPr="00F847A6">
        <w:rPr>
          <w:sz w:val="18"/>
          <w:szCs w:val="18"/>
        </w:rPr>
        <w:br/>
      </w:r>
      <w:r w:rsidR="00C77612">
        <w:rPr>
          <w:i/>
          <w:sz w:val="18"/>
          <w:szCs w:val="18"/>
        </w:rPr>
        <w:t xml:space="preserve">Computer Science </w:t>
      </w:r>
      <w:r w:rsidR="00100DAF">
        <w:rPr>
          <w:i/>
          <w:sz w:val="18"/>
          <w:szCs w:val="18"/>
        </w:rPr>
        <w:t>D</w:t>
      </w:r>
      <w:r w:rsidR="00C77612">
        <w:rPr>
          <w:i/>
          <w:sz w:val="18"/>
          <w:szCs w:val="18"/>
        </w:rPr>
        <w:t>epartment</w:t>
      </w:r>
      <w:r w:rsidR="00C77612">
        <w:rPr>
          <w:i/>
          <w:sz w:val="18"/>
          <w:szCs w:val="18"/>
        </w:rPr>
        <w:br/>
        <w:t>Humboldt State University</w:t>
      </w:r>
      <w:r w:rsidR="00C77612" w:rsidRPr="00F847A6">
        <w:rPr>
          <w:sz w:val="18"/>
          <w:szCs w:val="18"/>
        </w:rPr>
        <w:br/>
      </w:r>
      <w:r w:rsidR="00C77612">
        <w:rPr>
          <w:sz w:val="18"/>
          <w:szCs w:val="18"/>
        </w:rPr>
        <w:t>Arcata</w:t>
      </w:r>
      <w:r w:rsidR="00C77612" w:rsidRPr="00F847A6">
        <w:rPr>
          <w:sz w:val="18"/>
          <w:szCs w:val="18"/>
        </w:rPr>
        <w:t xml:space="preserve">, </w:t>
      </w:r>
      <w:r w:rsidR="00C77612">
        <w:rPr>
          <w:sz w:val="18"/>
          <w:szCs w:val="18"/>
        </w:rPr>
        <w:t>CA USA</w:t>
      </w:r>
      <w:r w:rsidR="001A3B3D" w:rsidRPr="00F847A6">
        <w:rPr>
          <w:sz w:val="18"/>
          <w:szCs w:val="18"/>
        </w:rPr>
        <w:br/>
      </w:r>
      <w:r>
        <w:rPr>
          <w:sz w:val="18"/>
          <w:szCs w:val="18"/>
        </w:rPr>
        <w:t>om61</w:t>
      </w:r>
      <w:r w:rsidR="00C77612">
        <w:rPr>
          <w:sz w:val="18"/>
          <w:szCs w:val="18"/>
        </w:rPr>
        <w:t>@humboldt.edu</w:t>
      </w:r>
      <w:r w:rsidR="006347CF">
        <w:rPr>
          <w:sz w:val="18"/>
          <w:szCs w:val="18"/>
        </w:rPr>
        <w:br/>
      </w:r>
      <w:r w:rsidR="00C77612">
        <w:rPr>
          <w:sz w:val="18"/>
          <w:szCs w:val="18"/>
        </w:rPr>
        <w:t>Sherrene Bogle</w:t>
      </w:r>
      <w:r w:rsidR="001A3B3D" w:rsidRPr="00F847A6">
        <w:rPr>
          <w:sz w:val="18"/>
          <w:szCs w:val="18"/>
        </w:rPr>
        <w:br/>
      </w:r>
      <w:r w:rsidR="00C77612">
        <w:rPr>
          <w:i/>
          <w:sz w:val="18"/>
          <w:szCs w:val="18"/>
        </w:rPr>
        <w:t xml:space="preserve">Computer Science </w:t>
      </w:r>
      <w:r w:rsidR="00100DAF">
        <w:rPr>
          <w:i/>
          <w:sz w:val="18"/>
          <w:szCs w:val="18"/>
        </w:rPr>
        <w:t>D</w:t>
      </w:r>
      <w:r w:rsidR="00C77612">
        <w:rPr>
          <w:i/>
          <w:sz w:val="18"/>
          <w:szCs w:val="18"/>
        </w:rPr>
        <w:t>epartment</w:t>
      </w:r>
      <w:r w:rsidR="00C77612">
        <w:rPr>
          <w:i/>
          <w:sz w:val="18"/>
          <w:szCs w:val="18"/>
        </w:rPr>
        <w:br/>
        <w:t>Humboldt State University</w:t>
      </w:r>
      <w:r w:rsidR="001A3B3D" w:rsidRPr="00F847A6">
        <w:rPr>
          <w:sz w:val="18"/>
          <w:szCs w:val="18"/>
        </w:rPr>
        <w:br/>
      </w:r>
      <w:r w:rsidR="00C77612">
        <w:rPr>
          <w:sz w:val="18"/>
          <w:szCs w:val="18"/>
        </w:rPr>
        <w:t>Arcata</w:t>
      </w:r>
      <w:r w:rsidR="001A3B3D" w:rsidRPr="00F847A6">
        <w:rPr>
          <w:sz w:val="18"/>
          <w:szCs w:val="18"/>
        </w:rPr>
        <w:t xml:space="preserve">, </w:t>
      </w:r>
      <w:r w:rsidR="00C77612">
        <w:rPr>
          <w:sz w:val="18"/>
          <w:szCs w:val="18"/>
        </w:rPr>
        <w:t>CA USA</w:t>
      </w:r>
      <w:r w:rsidR="001A3B3D" w:rsidRPr="00F847A6">
        <w:rPr>
          <w:sz w:val="18"/>
          <w:szCs w:val="18"/>
        </w:rPr>
        <w:br/>
      </w:r>
      <w:r w:rsidR="00C77612">
        <w:rPr>
          <w:sz w:val="18"/>
          <w:szCs w:val="18"/>
        </w:rPr>
        <w:t>sherrene.bogle@humboldt.ed</w:t>
      </w:r>
      <w:r w:rsidR="002E168F">
        <w:rPr>
          <w:sz w:val="18"/>
          <w:szCs w:val="18"/>
        </w:rPr>
        <w:t>u</w:t>
      </w:r>
    </w:p>
    <w:p w14:paraId="04164C55" w14:textId="77777777" w:rsidR="002E168F" w:rsidRDefault="002E168F" w:rsidP="002E168F">
      <w:pPr>
        <w:pStyle w:val="Author"/>
        <w:spacing w:before="5pt" w:beforeAutospacing="1"/>
        <w:contextualSpacing/>
        <w:jc w:val="both"/>
        <w:rPr>
          <w:sz w:val="18"/>
          <w:szCs w:val="18"/>
        </w:rPr>
        <w:sectPr w:rsidR="002E168F" w:rsidSect="00F847A6">
          <w:type w:val="continuous"/>
          <w:pgSz w:w="612pt" w:h="792pt" w:code="1"/>
          <w:pgMar w:top="54pt" w:right="44.65pt" w:bottom="72pt" w:left="44.65pt" w:header="36pt" w:footer="36pt" w:gutter="0pt"/>
          <w:cols w:num="4" w:space="10.80pt"/>
          <w:docGrid w:linePitch="360"/>
        </w:sectPr>
      </w:pPr>
    </w:p>
    <w:p w14:paraId="667B1A84" w14:textId="77777777" w:rsidR="00CA4392" w:rsidRPr="00F847A6" w:rsidRDefault="00CA4392" w:rsidP="002E168F">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BB5184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D719CA9" w14:textId="5AEF5961" w:rsidR="004D72B5" w:rsidRDefault="009303D9" w:rsidP="00972203">
      <w:pPr>
        <w:pStyle w:val="Abstract"/>
        <w:rPr>
          <w:i/>
          <w:iCs/>
        </w:rPr>
      </w:pPr>
      <w:r>
        <w:rPr>
          <w:i/>
          <w:iCs/>
        </w:rPr>
        <w:t>Abstract</w:t>
      </w:r>
      <w:r>
        <w:t>—</w:t>
      </w:r>
      <w:r w:rsidR="005B0344" w:rsidRPr="005B0344">
        <w:t xml:space="preserve">This </w:t>
      </w:r>
      <w:r w:rsidR="00105F49">
        <w:t xml:space="preserve">paper </w:t>
      </w:r>
      <w:r w:rsidR="00A02D86">
        <w:t xml:space="preserve">examines the </w:t>
      </w:r>
      <w:r w:rsidR="00DF50D7">
        <w:t xml:space="preserve">10-star rating systems used in movie reviews and looks at the consistency between reviews. </w:t>
      </w:r>
      <w:r w:rsidR="005B2563">
        <w:t>This paper also explores the idea of an average score and what section of a 10-star represents positive ratings versus negative ratings. A support vector machine is used to build a model and classify reviews based on scores and sentiment.</w:t>
      </w:r>
      <w:r w:rsidR="00464375">
        <w:t xml:space="preserve"> </w:t>
      </w:r>
      <w:r w:rsidR="005B2563">
        <w:t>After the accuracy and absolute error</w:t>
      </w:r>
      <w:r w:rsidR="00464375">
        <w:t>s</w:t>
      </w:r>
      <w:r w:rsidR="005B2563">
        <w:t xml:space="preserve"> are determined for each score, all scores are compared with one another.</w:t>
      </w:r>
      <w:r w:rsidR="00464375">
        <w:t xml:space="preserve"> The support vector machine that was used for classification had an accuracy of </w:t>
      </w:r>
      <w:r w:rsidR="00464375" w:rsidRPr="00464375">
        <w:t>86.48%</w:t>
      </w:r>
      <w:r w:rsidR="00464375">
        <w:t xml:space="preserve"> and an error rate of </w:t>
      </w:r>
      <w:r w:rsidR="00464375" w:rsidRPr="00464375">
        <w:t>0.371</w:t>
      </w:r>
      <w:r w:rsidR="00464375">
        <w:t xml:space="preserve">. </w:t>
      </w:r>
      <w:r w:rsidR="003B18FA">
        <w:t>After c</w:t>
      </w:r>
      <w:r w:rsidR="00464375">
        <w:t xml:space="preserve">omparing the different star reviews, the best representation for an average </w:t>
      </w:r>
      <w:r w:rsidR="00FD467E">
        <w:t xml:space="preserve">score, </w:t>
      </w:r>
      <w:r w:rsidR="00464375">
        <w:t>as described in the paper</w:t>
      </w:r>
      <w:r w:rsidR="00FD467E">
        <w:t>,</w:t>
      </w:r>
      <w:r w:rsidR="00464375">
        <w:t xml:space="preserve"> </w:t>
      </w:r>
      <w:r w:rsidR="003B18FA">
        <w:t>was the 6-star review</w:t>
      </w:r>
      <w:r w:rsidR="00FD467E">
        <w:t xml:space="preserve">. This is because 50.72% of the reviews were classified as positive with an error rate of </w:t>
      </w:r>
      <w:r w:rsidR="00FD467E" w:rsidRPr="00FD467E">
        <w:t>0.496</w:t>
      </w:r>
      <w:r w:rsidR="00FD467E">
        <w:t xml:space="preserve">, meaning half were considered to have a positive sentiment and half were considered to have a negative sentiment. </w:t>
      </w:r>
    </w:p>
    <w:p w14:paraId="5A93C7B3" w14:textId="35A494C4" w:rsidR="009303D9" w:rsidRPr="004D72B5" w:rsidRDefault="004D72B5" w:rsidP="00972203">
      <w:pPr>
        <w:pStyle w:val="Keywords"/>
      </w:pPr>
      <w:r w:rsidRPr="004D72B5">
        <w:t>Keywords—</w:t>
      </w:r>
      <w:r w:rsidR="00105F49">
        <w:t>machine learning</w:t>
      </w:r>
      <w:r w:rsidR="00D7522C">
        <w:t>,</w:t>
      </w:r>
      <w:r w:rsidR="009303D9" w:rsidRPr="004D72B5">
        <w:t xml:space="preserve"> </w:t>
      </w:r>
      <w:r w:rsidR="00DC6CD7">
        <w:t>sentiment Analysis</w:t>
      </w:r>
      <w:r w:rsidR="00D7522C">
        <w:t>,</w:t>
      </w:r>
      <w:r w:rsidR="009303D9" w:rsidRPr="004D72B5">
        <w:t xml:space="preserve"> </w:t>
      </w:r>
      <w:r w:rsidR="00DC6CD7">
        <w:t>movie reviews</w:t>
      </w:r>
      <w:r w:rsidR="00D7522C">
        <w:t>,</w:t>
      </w:r>
      <w:r w:rsidR="009303D9" w:rsidRPr="004D72B5">
        <w:t xml:space="preserve"> </w:t>
      </w:r>
      <w:r w:rsidR="00DC6CD7">
        <w:t>scoring systems</w:t>
      </w:r>
      <w:r w:rsidR="00D83630">
        <w:t xml:space="preserve">, </w:t>
      </w:r>
      <w:r w:rsidR="001714C7">
        <w:t xml:space="preserve">support vector machine, </w:t>
      </w:r>
      <w:proofErr w:type="gramStart"/>
      <w:r w:rsidR="00D83630">
        <w:t>SVM</w:t>
      </w:r>
      <w:proofErr w:type="gramEnd"/>
    </w:p>
    <w:p w14:paraId="726102BA" w14:textId="720DB514" w:rsidR="009303D9" w:rsidRPr="00D632BE" w:rsidRDefault="009303D9" w:rsidP="006B6B66">
      <w:pPr>
        <w:pStyle w:val="Heading1"/>
      </w:pPr>
      <w:r w:rsidRPr="00D632BE">
        <w:t xml:space="preserve">Introduction </w:t>
      </w:r>
    </w:p>
    <w:p w14:paraId="573FB84F" w14:textId="77777777" w:rsidR="00A63CF7" w:rsidRDefault="009303D9" w:rsidP="00E7596C">
      <w:pPr>
        <w:pStyle w:val="BodyText"/>
        <w:rPr>
          <w:lang w:val="en-US"/>
        </w:rPr>
      </w:pPr>
      <w:r w:rsidRPr="005B520E">
        <w:t>Th</w:t>
      </w:r>
      <w:r w:rsidR="00105F49">
        <w:rPr>
          <w:lang w:val="en-US"/>
        </w:rPr>
        <w:t xml:space="preserve">e goal of this paper is to </w:t>
      </w:r>
      <w:r w:rsidR="00595CEC">
        <w:rPr>
          <w:lang w:val="en-US"/>
        </w:rPr>
        <w:t xml:space="preserve"> study the distribution of </w:t>
      </w:r>
      <w:r w:rsidR="00C92C92">
        <w:rPr>
          <w:lang w:val="en-US"/>
        </w:rPr>
        <w:t>scores</w:t>
      </w:r>
      <w:r w:rsidR="00595CEC">
        <w:rPr>
          <w:lang w:val="en-US"/>
        </w:rPr>
        <w:t xml:space="preserve"> on a </w:t>
      </w:r>
      <w:r w:rsidR="00DC6CD7">
        <w:rPr>
          <w:lang w:val="en-US"/>
        </w:rPr>
        <w:t>10</w:t>
      </w:r>
      <w:r w:rsidR="00595CEC">
        <w:rPr>
          <w:lang w:val="en-US"/>
        </w:rPr>
        <w:t>-star</w:t>
      </w:r>
      <w:r w:rsidR="00DC6CD7">
        <w:rPr>
          <w:lang w:val="en-US"/>
        </w:rPr>
        <w:t xml:space="preserve"> scoring system One of the most commonly used scoring systems used </w:t>
      </w:r>
      <w:r w:rsidR="00862452">
        <w:rPr>
          <w:lang w:val="en-US"/>
        </w:rPr>
        <w:t xml:space="preserve">to evaluate different forms of media is the 1-10 scale, with 1 being the lowest rating and 10 being the highest. </w:t>
      </w:r>
      <w:r w:rsidR="006D00D7">
        <w:rPr>
          <w:lang w:val="en-US"/>
        </w:rPr>
        <w:t xml:space="preserve">In this paper one of the </w:t>
      </w:r>
      <w:r w:rsidR="001E4214">
        <w:rPr>
          <w:lang w:val="en-US"/>
        </w:rPr>
        <w:t>questions</w:t>
      </w:r>
      <w:r w:rsidR="006D00D7">
        <w:rPr>
          <w:lang w:val="en-US"/>
        </w:rPr>
        <w:t xml:space="preserve"> being asked is</w:t>
      </w:r>
      <w:r w:rsidR="001E4214">
        <w:rPr>
          <w:lang w:val="en-US"/>
        </w:rPr>
        <w:t>,”</w:t>
      </w:r>
      <w:r w:rsidR="006D00D7">
        <w:rPr>
          <w:lang w:val="en-US"/>
        </w:rPr>
        <w:t xml:space="preserve"> what is considered an average score</w:t>
      </w:r>
      <w:r w:rsidR="001E4214">
        <w:rPr>
          <w:lang w:val="en-US"/>
        </w:rPr>
        <w:t>?”.</w:t>
      </w:r>
      <w:r w:rsidR="000D7DA4">
        <w:rPr>
          <w:lang w:val="en-US"/>
        </w:rPr>
        <w:t xml:space="preserve"> This question</w:t>
      </w:r>
      <w:r w:rsidR="00D472E3">
        <w:rPr>
          <w:lang w:val="en-US"/>
        </w:rPr>
        <w:t>,</w:t>
      </w:r>
      <w:r w:rsidR="000D7DA4">
        <w:rPr>
          <w:lang w:val="en-US"/>
        </w:rPr>
        <w:t xml:space="preserve"> however, was not as straight forward as initially though.</w:t>
      </w:r>
      <w:r w:rsidR="00D472E3">
        <w:rPr>
          <w:lang w:val="en-US"/>
        </w:rPr>
        <w:t xml:space="preserve"> This is because the idea of average</w:t>
      </w:r>
      <w:r w:rsidR="00F13974">
        <w:rPr>
          <w:lang w:val="en-US"/>
        </w:rPr>
        <w:t xml:space="preserve"> in the everyday lexicon is not exact.</w:t>
      </w:r>
      <w:r w:rsidR="000D7DA4">
        <w:rPr>
          <w:lang w:val="en-US"/>
        </w:rPr>
        <w:t xml:space="preserve"> </w:t>
      </w:r>
      <w:r w:rsidR="006D00D7">
        <w:rPr>
          <w:lang w:val="en-US"/>
        </w:rPr>
        <w:t xml:space="preserve"> </w:t>
      </w:r>
      <w:r w:rsidR="00862452">
        <w:rPr>
          <w:lang w:val="en-US"/>
        </w:rPr>
        <w:t xml:space="preserve">Based on </w:t>
      </w:r>
      <w:r w:rsidR="00F13974">
        <w:rPr>
          <w:lang w:val="en-US"/>
        </w:rPr>
        <w:t>normal convention</w:t>
      </w:r>
      <w:r w:rsidR="00862452">
        <w:rPr>
          <w:lang w:val="en-US"/>
        </w:rPr>
        <w:t>, it would stand to reason that a score of 5</w:t>
      </w:r>
      <w:r w:rsidR="00893A70">
        <w:rPr>
          <w:lang w:val="en-US"/>
        </w:rPr>
        <w:t>.5</w:t>
      </w:r>
      <w:r w:rsidR="00862452">
        <w:rPr>
          <w:lang w:val="en-US"/>
        </w:rPr>
        <w:t xml:space="preserve"> would represent an </w:t>
      </w:r>
      <w:r w:rsidR="00F13974">
        <w:rPr>
          <w:lang w:val="en-US"/>
        </w:rPr>
        <w:t>“</w:t>
      </w:r>
      <w:r w:rsidR="00862452">
        <w:rPr>
          <w:lang w:val="en-US"/>
        </w:rPr>
        <w:t>average</w:t>
      </w:r>
      <w:r w:rsidR="00F13974">
        <w:rPr>
          <w:lang w:val="en-US"/>
        </w:rPr>
        <w:t>”</w:t>
      </w:r>
      <w:r w:rsidR="00862452">
        <w:rPr>
          <w:lang w:val="en-US"/>
        </w:rPr>
        <w:t xml:space="preserve"> score, considering that 5</w:t>
      </w:r>
      <w:r w:rsidR="00893A70">
        <w:rPr>
          <w:lang w:val="en-US"/>
        </w:rPr>
        <w:t>.5</w:t>
      </w:r>
      <w:r w:rsidR="00862452">
        <w:rPr>
          <w:lang w:val="en-US"/>
        </w:rPr>
        <w:t xml:space="preserve"> is the </w:t>
      </w:r>
      <w:r w:rsidR="004942D9">
        <w:rPr>
          <w:lang w:val="en-US"/>
        </w:rPr>
        <w:t>arithmetic</w:t>
      </w:r>
      <w:r w:rsidR="00862452">
        <w:rPr>
          <w:lang w:val="en-US"/>
        </w:rPr>
        <w:t xml:space="preserve"> </w:t>
      </w:r>
      <w:r w:rsidR="00F13974">
        <w:rPr>
          <w:lang w:val="en-US"/>
        </w:rPr>
        <w:t>mean</w:t>
      </w:r>
      <w:r w:rsidR="00862452">
        <w:rPr>
          <w:lang w:val="en-US"/>
        </w:rPr>
        <w:t xml:space="preserve"> of ten</w:t>
      </w:r>
      <w:r w:rsidR="003D3451">
        <w:rPr>
          <w:lang w:val="en-US"/>
        </w:rPr>
        <w:t>.</w:t>
      </w:r>
      <w:r w:rsidR="00F13974">
        <w:rPr>
          <w:lang w:val="en-US"/>
        </w:rPr>
        <w:t xml:space="preserve"> Although this may be true, the word average</w:t>
      </w:r>
      <w:r w:rsidR="002C31B3">
        <w:rPr>
          <w:lang w:val="en-US"/>
        </w:rPr>
        <w:t xml:space="preserve">, when </w:t>
      </w:r>
      <w:proofErr w:type="gramStart"/>
      <w:r w:rsidR="002C31B3">
        <w:rPr>
          <w:lang w:val="en-US"/>
        </w:rPr>
        <w:t>in reference to</w:t>
      </w:r>
      <w:proofErr w:type="gramEnd"/>
      <w:r w:rsidR="002C31B3">
        <w:rPr>
          <w:lang w:val="en-US"/>
        </w:rPr>
        <w:t xml:space="preserve"> a review,</w:t>
      </w:r>
      <w:r w:rsidR="002C4F8A">
        <w:rPr>
          <w:lang w:val="en-US"/>
        </w:rPr>
        <w:t xml:space="preserve"> </w:t>
      </w:r>
      <w:r w:rsidR="00F13974">
        <w:rPr>
          <w:lang w:val="en-US"/>
        </w:rPr>
        <w:t>can</w:t>
      </w:r>
      <w:r w:rsidR="002C4F8A">
        <w:rPr>
          <w:lang w:val="en-US"/>
        </w:rPr>
        <w:t xml:space="preserve"> also be used to represent a score that is in between a positive review and a negative review</w:t>
      </w:r>
      <w:r w:rsidR="009A4C46">
        <w:rPr>
          <w:lang w:val="en-US"/>
        </w:rPr>
        <w:t>.</w:t>
      </w:r>
      <w:r w:rsidR="002C4F8A">
        <w:rPr>
          <w:lang w:val="en-US"/>
        </w:rPr>
        <w:t xml:space="preserve"> In this case any score above this “average” score would be considered positive and anything below would be considered negative.</w:t>
      </w:r>
      <w:r w:rsidR="00420E7A">
        <w:rPr>
          <w:lang w:val="en-US"/>
        </w:rPr>
        <w:t xml:space="preserve"> Sine the 10-star scale that is being studied is designed to represent the full range of reviews, from terrible to excellent, a case can be made that a 5.5 score could be considered an “average” score by both definitions mentioned.</w:t>
      </w:r>
      <w:r w:rsidR="00893A70">
        <w:rPr>
          <w:lang w:val="en-US"/>
        </w:rPr>
        <w:t xml:space="preserve"> </w:t>
      </w:r>
    </w:p>
    <w:p w14:paraId="0EB29E92" w14:textId="0169E9EC" w:rsidR="009303D9" w:rsidRPr="00105F49" w:rsidRDefault="00893A70" w:rsidP="00E7596C">
      <w:pPr>
        <w:pStyle w:val="BodyText"/>
        <w:rPr>
          <w:lang w:val="en-US"/>
        </w:rPr>
      </w:pPr>
      <w:r>
        <w:rPr>
          <w:lang w:val="en-US"/>
        </w:rPr>
        <w:t xml:space="preserve">In this study, the difference between the two different definitions of average </w:t>
      </w:r>
      <w:r w:rsidR="002C4F8A">
        <w:rPr>
          <w:lang w:val="en-US"/>
        </w:rPr>
        <w:t>were examined and compared with one another.</w:t>
      </w:r>
      <w:r w:rsidR="00862452">
        <w:rPr>
          <w:lang w:val="en-US"/>
        </w:rPr>
        <w:t xml:space="preserve"> </w:t>
      </w:r>
      <w:r w:rsidR="00C50E8A">
        <w:rPr>
          <w:lang w:val="en-US"/>
        </w:rPr>
        <w:t>In addition to this</w:t>
      </w:r>
      <w:r w:rsidR="00105F49">
        <w:rPr>
          <w:lang w:val="en-US"/>
        </w:rPr>
        <w:t xml:space="preserve"> </w:t>
      </w:r>
      <w:r w:rsidR="00105F49" w:rsidRPr="005B520E">
        <w:t>the</w:t>
      </w:r>
      <w:r w:rsidR="00105F49">
        <w:rPr>
          <w:lang w:val="en-US"/>
        </w:rPr>
        <w:t xml:space="preserve"> researchers</w:t>
      </w:r>
      <w:r w:rsidR="00262B3E">
        <w:rPr>
          <w:lang w:val="en-US"/>
        </w:rPr>
        <w:t xml:space="preserve"> of this paper</w:t>
      </w:r>
      <w:r w:rsidR="00105F49">
        <w:rPr>
          <w:lang w:val="en-US"/>
        </w:rPr>
        <w:t xml:space="preserve"> decided to </w:t>
      </w:r>
      <w:r w:rsidR="003D3451">
        <w:rPr>
          <w:lang w:val="en-US"/>
        </w:rPr>
        <w:t xml:space="preserve">analyze IMDB movie reviews to test the consistency between the score that was given and the sentiment of the review itself. </w:t>
      </w:r>
      <w:r w:rsidR="009303D9" w:rsidRPr="005B520E">
        <w:t xml:space="preserve"> </w:t>
      </w:r>
      <w:r w:rsidR="003D3451">
        <w:rPr>
          <w:lang w:val="en-US"/>
        </w:rPr>
        <w:t>By comparing the</w:t>
      </w:r>
      <w:r w:rsidR="00B94B3E">
        <w:rPr>
          <w:lang w:val="en-US"/>
        </w:rPr>
        <w:t xml:space="preserve"> score that was given with the overall sentiment of the review, a conclusion can be drawn </w:t>
      </w:r>
      <w:r w:rsidR="008A2725">
        <w:rPr>
          <w:lang w:val="en-US"/>
        </w:rPr>
        <w:t xml:space="preserve">about the internal consistence of reviews and </w:t>
      </w:r>
      <w:r w:rsidR="00B94B3E">
        <w:rPr>
          <w:lang w:val="en-US"/>
        </w:rPr>
        <w:t>whether a score of 5</w:t>
      </w:r>
      <w:r w:rsidR="00262B3E">
        <w:rPr>
          <w:lang w:val="en-US"/>
        </w:rPr>
        <w:t>.5</w:t>
      </w:r>
      <w:r w:rsidR="00B94B3E">
        <w:rPr>
          <w:lang w:val="en-US"/>
        </w:rPr>
        <w:t xml:space="preserve"> is indeed an average score</w:t>
      </w:r>
      <w:r w:rsidR="00105F49">
        <w:rPr>
          <w:lang w:val="en-US"/>
        </w:rPr>
        <w:t xml:space="preserve">. </w:t>
      </w:r>
      <w:r w:rsidR="00B94B3E">
        <w:rPr>
          <w:lang w:val="en-US"/>
        </w:rPr>
        <w:t>This study could help bring context to the scores that movies receive, which could be of great use to the studios that produce movies.</w:t>
      </w:r>
      <w:r w:rsidR="008A2725">
        <w:rPr>
          <w:lang w:val="en-US"/>
        </w:rPr>
        <w:t xml:space="preserve"> Likewise, this study could help expose the patterns present in online movie reviews and expose bias or common traits found in these reviews.</w:t>
      </w:r>
    </w:p>
    <w:p w14:paraId="757A0A66" w14:textId="77777777" w:rsidR="009303D9" w:rsidRPr="006B6B66" w:rsidRDefault="00105F49" w:rsidP="006B6B66">
      <w:pPr>
        <w:pStyle w:val="Heading1"/>
      </w:pPr>
      <w:r>
        <w:t>LIT Review</w:t>
      </w:r>
    </w:p>
    <w:p w14:paraId="105F4F17" w14:textId="026D04CD" w:rsidR="001315D9" w:rsidRDefault="00074406" w:rsidP="001315D9">
      <w:pPr>
        <w:pStyle w:val="Heading2"/>
      </w:pPr>
      <w:r>
        <w:t xml:space="preserve"> </w:t>
      </w:r>
      <w:r w:rsidR="001315D9">
        <w:t>Sentiment Classification Of Movie Reviews By Supervised Machine Learning Approaches</w:t>
      </w:r>
    </w:p>
    <w:p w14:paraId="0848A684" w14:textId="0809053C" w:rsidR="001315D9" w:rsidRPr="001315D9" w:rsidRDefault="004E5131" w:rsidP="00C65E61">
      <w:pPr>
        <w:jc w:val="both"/>
      </w:pPr>
      <w:r>
        <w:t>Other studies have looked at the accuracy of using a SVM model for sentiment analysis</w:t>
      </w:r>
      <w:r w:rsidR="001C76C7">
        <w:t xml:space="preserve"> on movie reviews. In </w:t>
      </w:r>
      <w:r w:rsidR="005A0BD5">
        <w:t xml:space="preserve">a 2013 study by </w:t>
      </w:r>
      <w:r w:rsidR="00F93255">
        <w:t>P.</w:t>
      </w:r>
      <w:r w:rsidR="00F93255" w:rsidRPr="005A0BD5">
        <w:t xml:space="preserve"> </w:t>
      </w:r>
      <w:proofErr w:type="spellStart"/>
      <w:r w:rsidR="00F93255" w:rsidRPr="005A0BD5">
        <w:t>Kalaivani</w:t>
      </w:r>
      <w:proofErr w:type="spellEnd"/>
      <w:r w:rsidR="005A0BD5">
        <w:t xml:space="preserve"> and </w:t>
      </w:r>
      <w:r w:rsidR="005A0BD5" w:rsidRPr="005A0BD5">
        <w:t>Dr. K.L.</w:t>
      </w:r>
      <w:r w:rsidR="005A0BD5">
        <w:t xml:space="preserve"> </w:t>
      </w:r>
      <w:r w:rsidR="005A0BD5" w:rsidRPr="005A0BD5">
        <w:t>Shunmuganathan</w:t>
      </w:r>
      <w:r w:rsidR="005A0BD5">
        <w:t xml:space="preserve"> [1], a SVM was used to classify movie reviews based on their sentiment. Along with an SVM, other machine learning algorithms were used </w:t>
      </w:r>
      <w:proofErr w:type="gramStart"/>
      <w:r w:rsidR="005A0BD5">
        <w:t>in order to</w:t>
      </w:r>
      <w:proofErr w:type="gramEnd"/>
      <w:r w:rsidR="005A0BD5">
        <w:t xml:space="preserve"> build models for sentiment analysis. The study showed that </w:t>
      </w:r>
      <w:r w:rsidR="00C65E61">
        <w:t xml:space="preserve">an SVM based model can be trained reach more than 80 % of the classification correctly with as little as 1000 total reviews. </w:t>
      </w:r>
    </w:p>
    <w:p w14:paraId="65EDD035" w14:textId="4FFF0B0F" w:rsidR="009303D9" w:rsidRDefault="00074406" w:rsidP="00074406">
      <w:pPr>
        <w:pStyle w:val="Heading2"/>
      </w:pPr>
      <w:r>
        <w:t xml:space="preserve">Seeing </w:t>
      </w:r>
      <w:r w:rsidR="0085061A">
        <w:t>S</w:t>
      </w:r>
      <w:r>
        <w:t xml:space="preserve">tars: Exploiting </w:t>
      </w:r>
      <w:r w:rsidR="009B6709">
        <w:t>C</w:t>
      </w:r>
      <w:r>
        <w:t xml:space="preserve">lass </w:t>
      </w:r>
      <w:r w:rsidR="009B6709">
        <w:t>R</w:t>
      </w:r>
      <w:r>
        <w:t xml:space="preserve">elationships for </w:t>
      </w:r>
      <w:r w:rsidR="000005EB">
        <w:t>S</w:t>
      </w:r>
      <w:r>
        <w:t xml:space="preserve">entiment </w:t>
      </w:r>
      <w:r w:rsidR="000005EB">
        <w:t>C</w:t>
      </w:r>
      <w:r>
        <w:t xml:space="preserve">ategorization with </w:t>
      </w:r>
      <w:r w:rsidR="005C34BD">
        <w:t>R</w:t>
      </w:r>
      <w:r>
        <w:t xml:space="preserve">espect to </w:t>
      </w:r>
      <w:r w:rsidR="00DF48BD">
        <w:t>R</w:t>
      </w:r>
      <w:r>
        <w:t xml:space="preserve">ating </w:t>
      </w:r>
      <w:r w:rsidR="00DF48BD">
        <w:t>S</w:t>
      </w:r>
      <w:r>
        <w:t>cales</w:t>
      </w:r>
    </w:p>
    <w:p w14:paraId="534A6AE8" w14:textId="346D171B" w:rsidR="006347CF" w:rsidRPr="005B520E" w:rsidRDefault="0059407C" w:rsidP="00B85D1C">
      <w:pPr>
        <w:pStyle w:val="BodyText"/>
        <w:ind w:firstLine="0pt"/>
      </w:pPr>
      <w:r>
        <w:rPr>
          <w:lang w:val="en-US"/>
        </w:rPr>
        <w:t xml:space="preserve">The star rating system in relation to sentiment analysis has be studied such as in the 2005 study conducted by </w:t>
      </w:r>
      <w:r w:rsidRPr="0059407C">
        <w:rPr>
          <w:lang w:val="en-US"/>
        </w:rPr>
        <w:t>Bo Pang</w:t>
      </w:r>
      <w:r>
        <w:rPr>
          <w:lang w:val="en-US"/>
        </w:rPr>
        <w:t xml:space="preserve"> and </w:t>
      </w:r>
      <w:r w:rsidRPr="0059407C">
        <w:rPr>
          <w:lang w:val="en-US"/>
        </w:rPr>
        <w:t>Lillian Lee</w:t>
      </w:r>
      <w:r>
        <w:rPr>
          <w:lang w:val="en-US"/>
        </w:rPr>
        <w:t xml:space="preserve"> [</w:t>
      </w:r>
      <w:r w:rsidR="001C76C7">
        <w:rPr>
          <w:lang w:val="en-US"/>
        </w:rPr>
        <w:t>2</w:t>
      </w:r>
      <w:r>
        <w:rPr>
          <w:lang w:val="en-US"/>
        </w:rPr>
        <w:t xml:space="preserve">]. In this study Pang and Lee </w:t>
      </w:r>
      <w:r w:rsidRPr="0059407C">
        <w:rPr>
          <w:lang w:val="en-US"/>
        </w:rPr>
        <w:t xml:space="preserve">used different supervised classification methods to </w:t>
      </w:r>
      <w:r>
        <w:rPr>
          <w:lang w:val="en-US"/>
        </w:rPr>
        <w:t xml:space="preserve">determine the </w:t>
      </w:r>
      <w:r w:rsidRPr="0059407C">
        <w:rPr>
          <w:lang w:val="en-US"/>
        </w:rPr>
        <w:t>opinion polarity</w:t>
      </w:r>
      <w:r>
        <w:rPr>
          <w:lang w:val="en-US"/>
        </w:rPr>
        <w:t xml:space="preserve"> of a given document. </w:t>
      </w:r>
      <w:r w:rsidR="00DC36EC">
        <w:rPr>
          <w:lang w:val="en-US"/>
        </w:rPr>
        <w:t xml:space="preserve">Pang and Lee also examine a human’s ability to distinguish between reviews of different star ratings. Their results, although limited, show that humans </w:t>
      </w:r>
      <w:proofErr w:type="gramStart"/>
      <w:r w:rsidR="00DC36EC">
        <w:rPr>
          <w:lang w:val="en-US"/>
        </w:rPr>
        <w:t>are able to</w:t>
      </w:r>
      <w:proofErr w:type="gramEnd"/>
      <w:r w:rsidR="00DC36EC">
        <w:rPr>
          <w:lang w:val="en-US"/>
        </w:rPr>
        <w:t xml:space="preserve"> accurately determine the star rating of a review on a 5-star scale.</w:t>
      </w:r>
      <w:r w:rsidR="00F06F14">
        <w:rPr>
          <w:lang w:val="en-US"/>
        </w:rPr>
        <w:t xml:space="preserve"> This experiment differs from the one in this paper because it studies the 5-star rating system as opposed to the 10-star system, however it does reinforce the idea that there are discernible qualities present in reviews that different them from reviews of different ratings.  </w:t>
      </w:r>
      <w:r w:rsidR="00DC36EC">
        <w:rPr>
          <w:lang w:val="en-US"/>
        </w:rPr>
        <w:t xml:space="preserve">  </w:t>
      </w:r>
    </w:p>
    <w:p w14:paraId="68F41E9F" w14:textId="2821E9E4" w:rsidR="009303D9" w:rsidRPr="005B520E" w:rsidRDefault="004B36AF" w:rsidP="008625D0">
      <w:pPr>
        <w:pStyle w:val="Heading2"/>
      </w:pPr>
      <w:r>
        <w:t xml:space="preserve"> </w:t>
      </w:r>
      <w:r w:rsidR="008625D0">
        <w:t>Mining the Peanut Gallery: Opinion Extraction and Semantic Classification of Product Reviews</w:t>
      </w:r>
    </w:p>
    <w:p w14:paraId="6DD96266" w14:textId="0E673767" w:rsidR="002E168F" w:rsidRDefault="00B85D1C" w:rsidP="00B85D1C">
      <w:pPr>
        <w:pStyle w:val="BodyText"/>
        <w:ind w:firstLine="0pt"/>
        <w:rPr>
          <w:lang w:val="en-US"/>
        </w:rPr>
      </w:pPr>
      <w:r>
        <w:rPr>
          <w:lang w:val="en-US"/>
        </w:rPr>
        <w:t xml:space="preserve">In a paper publish by </w:t>
      </w:r>
      <w:r w:rsidRPr="00B85D1C">
        <w:rPr>
          <w:lang w:val="en-US"/>
        </w:rPr>
        <w:t>Kushal Dave</w:t>
      </w:r>
      <w:r>
        <w:rPr>
          <w:lang w:val="en-US"/>
        </w:rPr>
        <w:t xml:space="preserve">, </w:t>
      </w:r>
      <w:r w:rsidRPr="00B85D1C">
        <w:rPr>
          <w:lang w:val="en-US"/>
        </w:rPr>
        <w:t>Steve Lawrence</w:t>
      </w:r>
      <w:r>
        <w:rPr>
          <w:lang w:val="en-US"/>
        </w:rPr>
        <w:t xml:space="preserve">, and </w:t>
      </w:r>
      <w:r w:rsidRPr="00B85D1C">
        <w:rPr>
          <w:lang w:val="en-US"/>
        </w:rPr>
        <w:t>David M. Pennock</w:t>
      </w:r>
      <w:r>
        <w:rPr>
          <w:lang w:val="en-US"/>
        </w:rPr>
        <w:t xml:space="preserve"> [</w:t>
      </w:r>
      <w:r w:rsidR="001C76C7">
        <w:rPr>
          <w:lang w:val="en-US"/>
        </w:rPr>
        <w:t>3</w:t>
      </w:r>
      <w:r>
        <w:rPr>
          <w:lang w:val="en-US"/>
        </w:rPr>
        <w:t xml:space="preserve">], product reviews were examined and labeled </w:t>
      </w:r>
      <w:r w:rsidR="007631C0">
        <w:rPr>
          <w:lang w:val="en-US"/>
        </w:rPr>
        <w:t>based on their polarity. The reviews that were studied used a 5-</w:t>
      </w:r>
      <w:r w:rsidR="007631C0">
        <w:rPr>
          <w:lang w:val="en-US"/>
        </w:rPr>
        <w:lastRenderedPageBreak/>
        <w:t xml:space="preserve">star rating system </w:t>
      </w:r>
      <w:proofErr w:type="gramStart"/>
      <w:r w:rsidR="007631C0">
        <w:rPr>
          <w:lang w:val="en-US"/>
        </w:rPr>
        <w:t>similar to</w:t>
      </w:r>
      <w:proofErr w:type="gramEnd"/>
      <w:r w:rsidR="007631C0">
        <w:rPr>
          <w:lang w:val="en-US"/>
        </w:rPr>
        <w:t xml:space="preserve"> the work done by Pang and Lee [</w:t>
      </w:r>
      <w:r w:rsidR="001C76C7">
        <w:rPr>
          <w:lang w:val="en-US"/>
        </w:rPr>
        <w:t>2</w:t>
      </w:r>
      <w:r w:rsidR="007631C0">
        <w:rPr>
          <w:lang w:val="en-US"/>
        </w:rPr>
        <w:t xml:space="preserve">]. This paper provides some very useful insight when it comes to the problem with reviews left by people on the web. One of the issues that arose during the research of Dave, Lawrence and Pennock, was the inconsistency with the rating that was given and the language that was used in the review itself. The paper explains that </w:t>
      </w:r>
      <w:r w:rsidR="00233ECC">
        <w:rPr>
          <w:lang w:val="en-US"/>
        </w:rPr>
        <w:t>a portion of the reviews contain very negative language throughout the review.</w:t>
      </w:r>
      <w:r w:rsidR="00C42F86">
        <w:rPr>
          <w:lang w:val="en-US"/>
        </w:rPr>
        <w:t xml:space="preserve"> The only positive section of the review being the final sentence in which the reviewer expresses that they are satisfied with the product. This aversion to giving a negative review may help explain some of the results that were found during this paper’s research. </w:t>
      </w:r>
    </w:p>
    <w:p w14:paraId="1D115584" w14:textId="6AF22F81" w:rsidR="00377A7C" w:rsidRDefault="00AB4208" w:rsidP="00AB4208">
      <w:pPr>
        <w:pStyle w:val="Heading2"/>
      </w:pPr>
      <w:r>
        <w:t>Sentiment Regression: Using Real-Valued Scores to Summarize Overall Document Sentiment</w:t>
      </w:r>
    </w:p>
    <w:p w14:paraId="0BE1EFFF" w14:textId="77777777" w:rsidR="00634DCC" w:rsidRDefault="00B72112" w:rsidP="00B72112">
      <w:pPr>
        <w:jc w:val="both"/>
      </w:pPr>
      <w:r>
        <w:t xml:space="preserve">Research on rating systems with higher gradation has also been done in the past. In the 2008 study done by </w:t>
      </w:r>
      <w:r w:rsidRPr="00B72112">
        <w:t xml:space="preserve">Adam Drake, Eric </w:t>
      </w:r>
      <w:proofErr w:type="spellStart"/>
      <w:r w:rsidRPr="00B72112">
        <w:t>Ringger</w:t>
      </w:r>
      <w:proofErr w:type="spellEnd"/>
      <w:r w:rsidRPr="00B72112">
        <w:t>, Dan Ventura</w:t>
      </w:r>
      <w:r>
        <w:t xml:space="preserve"> [</w:t>
      </w:r>
      <w:r w:rsidR="001C76C7">
        <w:t>4</w:t>
      </w:r>
      <w:r>
        <w:t xml:space="preserve">], a 91-point scale is studied. In this study </w:t>
      </w:r>
      <w:r w:rsidR="00AF3961">
        <w:t xml:space="preserve">a scale that ranges from 1-10 is used. Unlike the 1-10 scale that is being studied in this paper, the scale in the 2008 paper [3] breaks down the 1-10 scale into increments of 0.1 starting at 1.0 and ending at 10.0. </w:t>
      </w:r>
      <w:r w:rsidR="000B3CEA">
        <w:t xml:space="preserve">The results of the experiment described in the paper indicate that </w:t>
      </w:r>
      <w:r w:rsidR="007C1C55">
        <w:t>it</w:t>
      </w:r>
      <w:r w:rsidR="000B3CEA">
        <w:t xml:space="preserve"> is possible to accurately classify scores within 1.21 of the true score.</w:t>
      </w:r>
    </w:p>
    <w:p w14:paraId="68155F99" w14:textId="13DFA11E" w:rsidR="00B72112" w:rsidRDefault="000B3CEA" w:rsidP="00634DCC">
      <w:pPr>
        <w:pStyle w:val="Heading2"/>
      </w:pPr>
      <w:r>
        <w:t xml:space="preserve">   </w:t>
      </w:r>
      <w:r w:rsidR="00AF3961">
        <w:t xml:space="preserve">  </w:t>
      </w:r>
      <w:r w:rsidR="00634DCC" w:rsidRPr="00634DCC">
        <w:t>Multiple Aspect Ranking using the Good Grief Algorithm</w:t>
      </w:r>
    </w:p>
    <w:p w14:paraId="0534C375" w14:textId="1DFDEC0B" w:rsidR="00CE70B5" w:rsidRPr="00CE70B5" w:rsidRDefault="00CE70B5" w:rsidP="00CE70B5">
      <w:pPr>
        <w:jc w:val="both"/>
      </w:pPr>
      <w:r>
        <w:t xml:space="preserve">There are several issues that arise when trying to classify reviews based on sentiment. </w:t>
      </w:r>
      <w:r w:rsidRPr="00CE70B5">
        <w:t xml:space="preserve">Benjamin Snyder and Regina </w:t>
      </w:r>
      <w:proofErr w:type="spellStart"/>
      <w:r w:rsidRPr="00CE70B5">
        <w:t>Barzilay</w:t>
      </w:r>
      <w:proofErr w:type="spellEnd"/>
      <w:r>
        <w:t xml:space="preserve"> explain where some error might occur in the classification when the review is not dived into its parts [5]. In their study, Snyder and </w:t>
      </w:r>
      <w:proofErr w:type="spellStart"/>
      <w:r>
        <w:t>Barzilay</w:t>
      </w:r>
      <w:proofErr w:type="spellEnd"/>
      <w:r>
        <w:t xml:space="preserve"> examine different aspects of food reviews on a 5-star scale. The study indicated that a classification model preforms better when the reviews are subdivided into multiple parts based on what aspect they are reviewing. For example, a user might rate the food of a restaurant very high while rating the service of wait staff very low. These different aspects of the overall experience have different weights in the eyes of the reviewers which may affect the final score that is given to the restaurant. This idea of breaking down reviews into different parts could have </w:t>
      </w:r>
      <w:r w:rsidR="005A3805">
        <w:t xml:space="preserve">helped increase the accuracy of the results found in this very paper, however no such techniques were used. </w:t>
      </w:r>
      <w:r>
        <w:t xml:space="preserve">     </w:t>
      </w:r>
    </w:p>
    <w:p w14:paraId="47A0D03A" w14:textId="77777777" w:rsidR="009303D9" w:rsidRPr="005B520E" w:rsidRDefault="009303D9" w:rsidP="00E40DC6">
      <w:pPr>
        <w:pStyle w:val="BodyText"/>
        <w:ind w:firstLine="0pt"/>
      </w:pPr>
    </w:p>
    <w:p w14:paraId="7F610D92" w14:textId="77777777" w:rsidR="009303D9" w:rsidRDefault="00105F49" w:rsidP="006B6B66">
      <w:pPr>
        <w:pStyle w:val="Heading1"/>
      </w:pPr>
      <w:r>
        <w:t>METHODOLOGY</w:t>
      </w:r>
    </w:p>
    <w:p w14:paraId="78B627A7" w14:textId="77777777" w:rsidR="00EF184C" w:rsidRDefault="004B36AF" w:rsidP="00EF184C">
      <w:pPr>
        <w:pStyle w:val="BodyText"/>
        <w:rPr>
          <w:lang w:val="en-US"/>
        </w:rPr>
      </w:pPr>
      <w:r>
        <w:rPr>
          <w:lang w:val="en-US"/>
        </w:rPr>
        <w:t>The data set that is being used</w:t>
      </w:r>
      <w:r w:rsidR="00454176">
        <w:rPr>
          <w:lang w:val="en-US"/>
        </w:rPr>
        <w:t xml:space="preserve"> to train the model used</w:t>
      </w:r>
      <w:r>
        <w:rPr>
          <w:lang w:val="en-US"/>
        </w:rPr>
        <w:t xml:space="preserve"> in this study comes from the 2011 ACL paper titled </w:t>
      </w:r>
      <w:r w:rsidRPr="004B36AF">
        <w:rPr>
          <w:i/>
          <w:iCs/>
          <w:lang w:val="en-US"/>
        </w:rPr>
        <w:t>Learning Word Vectors for Sentiment Analysis</w:t>
      </w:r>
      <w:r w:rsidR="00105F49">
        <w:rPr>
          <w:lang w:val="en-US"/>
        </w:rPr>
        <w:t>.</w:t>
      </w:r>
      <w:r>
        <w:rPr>
          <w:lang w:val="en-US"/>
        </w:rPr>
        <w:t xml:space="preserve"> The data set consists of </w:t>
      </w:r>
      <w:r w:rsidR="004B1911">
        <w:rPr>
          <w:lang w:val="en-US"/>
        </w:rPr>
        <w:t>50</w:t>
      </w:r>
      <w:r>
        <w:rPr>
          <w:lang w:val="en-US"/>
        </w:rPr>
        <w:t xml:space="preserve">,000 review evenly divided between </w:t>
      </w:r>
      <w:r w:rsidR="00733EA0">
        <w:rPr>
          <w:lang w:val="en-US"/>
        </w:rPr>
        <w:t xml:space="preserve">positive and negative reviews. </w:t>
      </w:r>
      <w:r w:rsidR="004B1911">
        <w:rPr>
          <w:lang w:val="en-US"/>
        </w:rPr>
        <w:t>The reviews are also evenly divided into a learning</w:t>
      </w:r>
      <w:r w:rsidR="00D83630">
        <w:rPr>
          <w:lang w:val="en-US"/>
        </w:rPr>
        <w:t xml:space="preserve"> </w:t>
      </w:r>
      <w:r w:rsidR="004B1911">
        <w:rPr>
          <w:lang w:val="en-US"/>
        </w:rPr>
        <w:t xml:space="preserve">and training dataset, each consisting of 25,000 reviews each. In this paper the 25,000 reviews that are present in the training dataset were </w:t>
      </w:r>
      <w:r w:rsidR="00D83630">
        <w:rPr>
          <w:lang w:val="en-US"/>
        </w:rPr>
        <w:t>used. The</w:t>
      </w:r>
      <w:r w:rsidR="00733EA0">
        <w:rPr>
          <w:lang w:val="en-US"/>
        </w:rPr>
        <w:t xml:space="preserve"> negative reviews include score ranging from 1-4 stars. The positive reviews consist of scores ranging from 7-10 stars. No review of 5 stars or 6 stars are included in the training set.</w:t>
      </w:r>
      <w:r w:rsidR="00D83630">
        <w:rPr>
          <w:lang w:val="en-US"/>
        </w:rPr>
        <w:t xml:space="preserve"> </w:t>
      </w:r>
      <w:proofErr w:type="gramStart"/>
      <w:r w:rsidR="00D83630">
        <w:rPr>
          <w:lang w:val="en-US"/>
        </w:rPr>
        <w:t>In order to</w:t>
      </w:r>
      <w:proofErr w:type="gramEnd"/>
      <w:r w:rsidR="00D83630">
        <w:rPr>
          <w:lang w:val="en-US"/>
        </w:rPr>
        <w:t xml:space="preserve"> collect the movie reviews needed</w:t>
      </w:r>
      <w:r w:rsidR="00454176">
        <w:rPr>
          <w:lang w:val="en-US"/>
        </w:rPr>
        <w:t xml:space="preserve"> to test</w:t>
      </w:r>
      <w:r w:rsidR="00D83630">
        <w:rPr>
          <w:lang w:val="en-US"/>
        </w:rPr>
        <w:t xml:space="preserve"> </w:t>
      </w:r>
      <w:r w:rsidR="00454176">
        <w:rPr>
          <w:lang w:val="en-US"/>
        </w:rPr>
        <w:t>the model</w:t>
      </w:r>
      <w:r w:rsidR="00D83630">
        <w:rPr>
          <w:lang w:val="en-US"/>
        </w:rPr>
        <w:t xml:space="preserve">, a data scraper was used to harvest reviews from various movies on the IMDB website. </w:t>
      </w:r>
      <w:r w:rsidR="00ED3F31">
        <w:rPr>
          <w:lang w:val="en-US"/>
        </w:rPr>
        <w:t xml:space="preserve">The data scraper that was used </w:t>
      </w:r>
      <w:r w:rsidR="00F541E1">
        <w:rPr>
          <w:lang w:val="en-US"/>
        </w:rPr>
        <w:t xml:space="preserve">in this </w:t>
      </w:r>
      <w:r w:rsidR="00F541E1">
        <w:rPr>
          <w:lang w:val="en-US"/>
        </w:rPr>
        <w:t xml:space="preserve">study was a web extension for the Google Chrome Web browser named </w:t>
      </w:r>
      <w:r w:rsidR="00F541E1">
        <w:rPr>
          <w:i/>
          <w:iCs/>
          <w:lang w:val="en-US"/>
        </w:rPr>
        <w:t>Instant Data Scraper</w:t>
      </w:r>
      <w:r w:rsidR="00F541E1">
        <w:rPr>
          <w:lang w:val="en-US"/>
        </w:rPr>
        <w:t xml:space="preserve"> created by </w:t>
      </w:r>
      <w:r w:rsidR="00F541E1" w:rsidRPr="00F541E1">
        <w:rPr>
          <w:i/>
          <w:iCs/>
          <w:lang w:val="en-US"/>
        </w:rPr>
        <w:t>webrobots.i</w:t>
      </w:r>
      <w:r w:rsidR="00F541E1">
        <w:rPr>
          <w:i/>
          <w:iCs/>
          <w:lang w:val="en-US"/>
        </w:rPr>
        <w:t>o</w:t>
      </w:r>
      <w:r w:rsidR="00F541E1">
        <w:rPr>
          <w:lang w:val="en-US"/>
        </w:rPr>
        <w:t xml:space="preserve">. The data that was collect consists of 5,820 reviews that range from 4 to 6 stars. The reviews that were collected are evenly split between the three ratings resulting in 1,940 reviews each. As for the </w:t>
      </w:r>
      <w:r w:rsidR="003B1F47">
        <w:rPr>
          <w:lang w:val="en-US"/>
        </w:rPr>
        <w:t xml:space="preserve">rest of the reviews, scores that ranged from 1-3 and 7-10 were collected from the testing dataset that are included in the IMDB dataset that was described earlier. Overall, reviews were divided into individual Excel files based on their rating, 1-10. Each rating has 1940 reviews attached to it </w:t>
      </w:r>
      <w:proofErr w:type="gramStart"/>
      <w:r w:rsidR="003B1F47">
        <w:rPr>
          <w:lang w:val="en-US"/>
        </w:rPr>
        <w:t>in order to</w:t>
      </w:r>
      <w:proofErr w:type="gramEnd"/>
      <w:r w:rsidR="003B1F47">
        <w:rPr>
          <w:lang w:val="en-US"/>
        </w:rPr>
        <w:t xml:space="preserve"> create a testing dataset that consists of a total of 19,400 reviews.</w:t>
      </w:r>
    </w:p>
    <w:p w14:paraId="49528556" w14:textId="61CFB741" w:rsidR="00D7522C" w:rsidRPr="00F541E1" w:rsidRDefault="00F541E1" w:rsidP="00EF184C">
      <w:pPr>
        <w:pStyle w:val="BodyText"/>
        <w:rPr>
          <w:lang w:val="en-US"/>
        </w:rPr>
      </w:pPr>
      <w:r>
        <w:rPr>
          <w:lang w:val="en-US"/>
        </w:rPr>
        <w:t xml:space="preserve"> </w:t>
      </w:r>
      <w:r w:rsidR="001012B5">
        <w:rPr>
          <w:lang w:val="en-US"/>
        </w:rPr>
        <w:t xml:space="preserve">The 4-star scores and 5-star scores were labeled as negative reviews and the 6-star reviews were labeled as positive. This was done because, as explained in the introduction to this paper, a score of 5.5 is being assumed to be an average score. Due to the nature of the rating system being studied, fractions of stars are not allowed. Due to this limitation, any score equal or less than 5-stars will be considered negative and any score equal to or greater than 6-stars will be considered positive. Even though this compromise is necessary it does not directly violate the definition of average that was described in the introduction to this paper. </w:t>
      </w:r>
      <w:r w:rsidR="00320A0A">
        <w:rPr>
          <w:lang w:val="en-US"/>
        </w:rPr>
        <w:t>This is because a score of six still lies above a score of 5.5, therefore it can be considered positive. Likewise, a score of five lies below 5.5 so it can</w:t>
      </w:r>
      <w:r w:rsidR="0053799A">
        <w:rPr>
          <w:lang w:val="en-US"/>
        </w:rPr>
        <w:t xml:space="preserve"> be</w:t>
      </w:r>
      <w:r w:rsidR="00320A0A">
        <w:rPr>
          <w:lang w:val="en-US"/>
        </w:rPr>
        <w:t xml:space="preserve"> considered negative. </w:t>
      </w:r>
      <w:r w:rsidR="001012B5">
        <w:rPr>
          <w:lang w:val="en-US"/>
        </w:rPr>
        <w:t xml:space="preserve">  </w:t>
      </w:r>
    </w:p>
    <w:p w14:paraId="7F14060E" w14:textId="77777777" w:rsidR="009303D9" w:rsidRDefault="00105F49" w:rsidP="00ED0149">
      <w:pPr>
        <w:pStyle w:val="Heading2"/>
      </w:pPr>
      <w:r>
        <w:t>Data Preparation</w:t>
      </w:r>
    </w:p>
    <w:p w14:paraId="3E394664" w14:textId="22F65E77" w:rsidR="001179B7" w:rsidRDefault="00505A6E" w:rsidP="00E7596C">
      <w:pPr>
        <w:pStyle w:val="BodyText"/>
        <w:rPr>
          <w:lang w:val="en-US"/>
        </w:rPr>
      </w:pPr>
      <w:r>
        <w:rPr>
          <w:lang w:val="en-US"/>
        </w:rPr>
        <w:t xml:space="preserve">Originally the data set was comprised of reviews which were in individual text files. The step that was taken in the data preparation step was condensing the data into a single Excel file which had two attributes. The first attribute was the sentiment of the, either negative or positive. The second attribute was the text of the review itself. </w:t>
      </w:r>
      <w:r w:rsidR="00E01F6D">
        <w:rPr>
          <w:lang w:val="en-US"/>
        </w:rPr>
        <w:t xml:space="preserve">In addition to this a process known as tokenization was used. Tokenization is the process of separating a larger piece of data into individual tokens. In this case, the movie reviews were broken down into their individual words. All tokens were then transformed to uppercase and stop words were filtered out. In this context, stop words refers to common English words </w:t>
      </w:r>
      <w:r w:rsidR="00287724">
        <w:rPr>
          <w:lang w:val="en-US"/>
        </w:rPr>
        <w:t>such as “and”</w:t>
      </w:r>
      <w:r w:rsidR="004A48B5">
        <w:rPr>
          <w:lang w:val="en-US"/>
        </w:rPr>
        <w:t>, “you”</w:t>
      </w:r>
      <w:r w:rsidR="00287724">
        <w:rPr>
          <w:lang w:val="en-US"/>
        </w:rPr>
        <w:t>, and “the”.</w:t>
      </w:r>
    </w:p>
    <w:p w14:paraId="715B1128" w14:textId="77777777" w:rsidR="009303D9" w:rsidRDefault="00105F49" w:rsidP="00ED0149">
      <w:pPr>
        <w:pStyle w:val="Heading2"/>
      </w:pPr>
      <w:r>
        <w:t>Experimental Setup</w:t>
      </w:r>
    </w:p>
    <w:p w14:paraId="4DAE1781" w14:textId="6D71D7B2" w:rsidR="009303D9" w:rsidRPr="005B520E" w:rsidRDefault="00BA76E3" w:rsidP="00E7596C">
      <w:pPr>
        <w:pStyle w:val="bulletlist"/>
      </w:pPr>
      <w:r>
        <w:rPr>
          <w:lang w:val="en-US"/>
        </w:rPr>
        <w:t>The model used in this paper to classify reviews based on their sentiment was created using a Support Vector Machine (SVM).</w:t>
      </w:r>
      <w:r w:rsidR="008B1C03">
        <w:rPr>
          <w:lang w:val="en-US"/>
        </w:rPr>
        <w:t xml:space="preserve"> The model that was created was able to accurately classify reviews based on their sentiment with an accuracy of 88.25% </w:t>
      </w:r>
      <w:r w:rsidR="004B41DD">
        <w:rPr>
          <w:lang w:val="en-US"/>
        </w:rPr>
        <w:t>and an absolute error of 0.371</w:t>
      </w:r>
      <w:r w:rsidR="00B00079">
        <w:rPr>
          <w:lang w:val="en-US"/>
        </w:rPr>
        <w:t>(TABLE I)</w:t>
      </w:r>
      <w:r w:rsidR="00DD1B40">
        <w:rPr>
          <w:lang w:val="en-US"/>
        </w:rPr>
        <w:t>.</w:t>
      </w:r>
      <w:r w:rsidR="008B1C03">
        <w:rPr>
          <w:lang w:val="en-US"/>
        </w:rPr>
        <w:t xml:space="preserve"> </w:t>
      </w:r>
    </w:p>
    <w:p w14:paraId="5176C3ED" w14:textId="77777777" w:rsidR="00DA1C67" w:rsidRPr="00DA1C67" w:rsidRDefault="00C1414D" w:rsidP="00E7596C">
      <w:pPr>
        <w:pStyle w:val="bulletlist"/>
      </w:pPr>
      <w:r>
        <w:rPr>
          <w:lang w:val="en-US"/>
        </w:rPr>
        <w:t xml:space="preserve">Ten K-fold cross validation was used during the training of the model. The SVM classifier is, by design, resistant to overfitting, therefore no additional steps were taken during the training on the model </w:t>
      </w:r>
      <w:proofErr w:type="gramStart"/>
      <w:r>
        <w:rPr>
          <w:lang w:val="en-US"/>
        </w:rPr>
        <w:t>in order to</w:t>
      </w:r>
      <w:proofErr w:type="gramEnd"/>
      <w:r>
        <w:rPr>
          <w:lang w:val="en-US"/>
        </w:rPr>
        <w:t xml:space="preserve"> minimize overfitting.</w:t>
      </w:r>
    </w:p>
    <w:p w14:paraId="5B873E3A" w14:textId="77777777" w:rsidR="00DD1B40" w:rsidRPr="00DD1B40" w:rsidRDefault="0073538C" w:rsidP="00E7596C">
      <w:pPr>
        <w:pStyle w:val="bulletlist"/>
      </w:pPr>
      <w:r>
        <w:rPr>
          <w:lang w:val="en-US"/>
        </w:rPr>
        <w:t xml:space="preserve">Each rating, 1-10, has an individual Excel file with the reviews that accompany it. Each file is tested individually </w:t>
      </w:r>
      <w:proofErr w:type="gramStart"/>
      <w:r>
        <w:rPr>
          <w:lang w:val="en-US"/>
        </w:rPr>
        <w:t>in order to</w:t>
      </w:r>
      <w:proofErr w:type="gramEnd"/>
      <w:r>
        <w:rPr>
          <w:lang w:val="en-US"/>
        </w:rPr>
        <w:t xml:space="preserve"> compare each score independently.</w:t>
      </w:r>
    </w:p>
    <w:p w14:paraId="2AC87FF7" w14:textId="52B92CC7" w:rsidR="00100DAF" w:rsidRPr="00100DAF" w:rsidRDefault="00DD1B40" w:rsidP="00E7596C">
      <w:pPr>
        <w:pStyle w:val="bulletlist"/>
      </w:pPr>
      <w:r>
        <w:rPr>
          <w:lang w:val="en-US"/>
        </w:rPr>
        <w:t>Scores that ranged from 1-5 were labeled as negative while score between 6-10 were labeled as positive.</w:t>
      </w:r>
      <w:r w:rsidR="0073538C">
        <w:rPr>
          <w:lang w:val="en-US"/>
        </w:rPr>
        <w:t xml:space="preserve"> </w:t>
      </w:r>
      <w:r w:rsidR="00C1414D">
        <w:rPr>
          <w:lang w:val="en-US"/>
        </w:rPr>
        <w:t xml:space="preserve">  </w:t>
      </w:r>
    </w:p>
    <w:p w14:paraId="7A8B20B1" w14:textId="77777777" w:rsidR="009303D9" w:rsidRDefault="00105F49" w:rsidP="006B6B66">
      <w:pPr>
        <w:pStyle w:val="Heading1"/>
      </w:pPr>
      <w:r>
        <w:lastRenderedPageBreak/>
        <w:t>RESULTS AND ANALYSIS</w:t>
      </w:r>
    </w:p>
    <w:p w14:paraId="7438964A" w14:textId="18CE2415" w:rsidR="00EF184C" w:rsidRDefault="00CC58A8" w:rsidP="00EF184C">
      <w:pPr>
        <w:pStyle w:val="BodyText"/>
        <w:rPr>
          <w:lang w:val="en-US"/>
        </w:rPr>
      </w:pPr>
      <w:r>
        <w:rPr>
          <w:lang w:val="en-US"/>
        </w:rPr>
        <w:t>After running the SVM model on all the different star ratings some trends did appear</w:t>
      </w:r>
      <w:r w:rsidR="00B27F81">
        <w:rPr>
          <w:lang w:val="en-US"/>
        </w:rPr>
        <w:t>.</w:t>
      </w:r>
      <w:r>
        <w:rPr>
          <w:lang w:val="en-US"/>
        </w:rPr>
        <w:t xml:space="preserve"> </w:t>
      </w:r>
      <w:r w:rsidR="00DE4790">
        <w:rPr>
          <w:lang w:val="en-US"/>
        </w:rPr>
        <w:t>Fig 1. shows that t</w:t>
      </w:r>
      <w:r>
        <w:rPr>
          <w:lang w:val="en-US"/>
        </w:rPr>
        <w:t>he accuracy of classification tended to be greatest at the ends for the graphs and gradually got less accurate as scores approached the score of six</w:t>
      </w:r>
      <w:r w:rsidR="00DE4790">
        <w:rPr>
          <w:lang w:val="en-US"/>
        </w:rPr>
        <w:t xml:space="preserve">. The accuracy was the highest for 1-star reviews at 87.53% and steadily deceased as previously stated. The accuracy </w:t>
      </w:r>
      <w:r w:rsidR="000F48FE">
        <w:rPr>
          <w:lang w:val="en-US"/>
        </w:rPr>
        <w:t>continued to</w:t>
      </w:r>
      <w:r w:rsidR="00DE4790">
        <w:rPr>
          <w:lang w:val="en-US"/>
        </w:rPr>
        <w:t xml:space="preserve"> trend downward until </w:t>
      </w:r>
      <w:r w:rsidR="000F48FE">
        <w:rPr>
          <w:lang w:val="en-US"/>
        </w:rPr>
        <w:t>it reached</w:t>
      </w:r>
      <w:r w:rsidR="00DE4790">
        <w:rPr>
          <w:lang w:val="en-US"/>
        </w:rPr>
        <w:t xml:space="preserve"> </w:t>
      </w:r>
      <w:r w:rsidR="000F48FE">
        <w:rPr>
          <w:lang w:val="en-US"/>
        </w:rPr>
        <w:t>its</w:t>
      </w:r>
      <w:r w:rsidR="00DE4790">
        <w:rPr>
          <w:lang w:val="en-US"/>
        </w:rPr>
        <w:t xml:space="preserve"> lowest point of 50.72% at the 6-star rating.</w:t>
      </w:r>
      <w:r w:rsidR="000F48FE">
        <w:rPr>
          <w:lang w:val="en-US"/>
        </w:rPr>
        <w:t xml:space="preserve"> Scores following the 6-star rating trended upwards until the reached the 10-star score which had an accuracy of 88.25%. The inverse was true for the absolute error as shown in Fig. 2. The lowest error rate was lowest for the 1-star reviews and increased every rating until it reached its maximum at the 6-star reviews with an absolute error of 0.496.</w:t>
      </w:r>
      <w:r w:rsidR="00F656A1">
        <w:rPr>
          <w:lang w:val="en-US"/>
        </w:rPr>
        <w:t xml:space="preserve"> After the 6-star reviews, the absolute error decreased until it reached the second lowest error rate of the whole graph with the 10-star reviews with an absolute error of </w:t>
      </w:r>
      <w:r w:rsidR="0016137D">
        <w:rPr>
          <w:lang w:val="en-US"/>
        </w:rPr>
        <w:t xml:space="preserve">0.368. </w:t>
      </w:r>
      <w:r w:rsidR="00EF184C">
        <w:rPr>
          <w:lang w:val="en-US"/>
        </w:rPr>
        <w:t xml:space="preserve">In both cases the score with the best correct classification rate was the 1-star reviews with an accuracy of 87.53% and an absolute error of 0.362. The next best was the 10-star rating with an accuracy of 88.25% and an absolute error of 0.368.         </w:t>
      </w:r>
    </w:p>
    <w:p w14:paraId="24DA0D93" w14:textId="374AF965" w:rsidR="009303D9" w:rsidRDefault="0016137D" w:rsidP="000D04E7">
      <w:pPr>
        <w:pStyle w:val="BodyText"/>
        <w:rPr>
          <w:lang w:val="en-US"/>
        </w:rPr>
      </w:pPr>
      <w:r>
        <w:rPr>
          <w:lang w:val="en-US"/>
        </w:rPr>
        <w:t>Both Fig.1 and Fig. 2 show that</w:t>
      </w:r>
      <w:r w:rsidR="00443CAE">
        <w:rPr>
          <w:lang w:val="en-US"/>
        </w:rPr>
        <w:t xml:space="preserve"> the model struggled most with the 6-star ratings. When it came to accuracy, the 6-star reviews were correctly predicted only 50.72% of the time which is effectively as accurate as a coin toss. The 6-star reviews were also 11.39% less accurately classified as the second worst preforming rating which was the 5-star ratings at 62.11%. The same </w:t>
      </w:r>
      <w:r w:rsidR="00A74C19">
        <w:rPr>
          <w:lang w:val="en-US"/>
        </w:rPr>
        <w:t>pattern occurs when considering the absolute error. 6-star reviews again preformed the worst with the highest error rate of any other score with an absolute error of 0.496.</w:t>
      </w:r>
      <w:r w:rsidR="00117A3A">
        <w:rPr>
          <w:lang w:val="en-US"/>
        </w:rPr>
        <w:t xml:space="preserve"> The 6-star review is the obvious outlier in the results. No other reviews showed such a dramatic </w:t>
      </w:r>
      <w:r w:rsidR="006A63A0">
        <w:rPr>
          <w:lang w:val="en-US"/>
        </w:rPr>
        <w:t xml:space="preserve">change between scores. In every other case, the accuracy only changed by about 8% on average. For example, the difference in accuracy from 1-stars to 2-stars is only 6.1% or in the case of 8-stars to 9-stars, the difference is only 1.3%. When it comes to the 6-star reviews and its neighbors, the difference was at most 22.7% percent, when compared to the </w:t>
      </w:r>
      <w:r w:rsidR="00046348">
        <w:rPr>
          <w:lang w:val="en-US"/>
        </w:rPr>
        <w:t>7-star reviews</w:t>
      </w:r>
      <w:r w:rsidR="00EF184C">
        <w:rPr>
          <w:lang w:val="en-US"/>
        </w:rPr>
        <w:t>.</w:t>
      </w:r>
      <w:r w:rsidR="00B27F81">
        <w:rPr>
          <w:lang w:val="en-US"/>
        </w:rPr>
        <w:t xml:space="preserve"> </w:t>
      </w:r>
    </w:p>
    <w:p w14:paraId="78CCA709" w14:textId="77777777" w:rsidR="00CE791A" w:rsidRDefault="00CE791A" w:rsidP="000D04E7">
      <w:pPr>
        <w:pStyle w:val="BodyText"/>
        <w:rPr>
          <w:lang w:val="en-US"/>
        </w:rPr>
      </w:pPr>
    </w:p>
    <w:p w14:paraId="4334701D" w14:textId="0ADE0E27" w:rsidR="00382366" w:rsidRPr="00CE791A" w:rsidRDefault="00CE791A" w:rsidP="000D04E7">
      <w:pPr>
        <w:pStyle w:val="BodyText"/>
        <w:rPr>
          <w:sz w:val="16"/>
          <w:szCs w:val="16"/>
          <w:lang w:val="en-US"/>
        </w:rPr>
      </w:pPr>
      <w:r>
        <w:rPr>
          <w:lang w:val="en-US"/>
        </w:rPr>
        <w:tab/>
      </w:r>
      <w:r>
        <w:rPr>
          <w:lang w:val="en-US"/>
        </w:rPr>
        <w:tab/>
      </w:r>
      <w:r>
        <w:rPr>
          <w:lang w:val="en-US"/>
        </w:rPr>
        <w:tab/>
      </w:r>
      <w:r w:rsidRPr="00CE791A">
        <w:rPr>
          <w:sz w:val="16"/>
          <w:szCs w:val="16"/>
          <w:lang w:val="en-US"/>
        </w:rPr>
        <w:t xml:space="preserve">TABLE </w:t>
      </w:r>
      <w:r w:rsidR="00ED5DA9">
        <w:rPr>
          <w:sz w:val="16"/>
          <w:szCs w:val="16"/>
          <w:lang w:val="en-US"/>
        </w:rPr>
        <w:t>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382366" w:rsidRPr="00100DAF" w14:paraId="099DFF9B" w14:textId="77777777" w:rsidTr="00117A3A">
        <w:trPr>
          <w:cantSplit/>
          <w:trHeight w:val="240"/>
          <w:tblHeader/>
          <w:jc w:val="center"/>
        </w:trPr>
        <w:tc>
          <w:tcPr>
            <w:tcW w:w="243pt" w:type="dxa"/>
            <w:gridSpan w:val="4"/>
            <w:vAlign w:val="center"/>
          </w:tcPr>
          <w:p w14:paraId="5A83B405" w14:textId="092379D9" w:rsidR="00382366" w:rsidRPr="00100DAF" w:rsidRDefault="00382366" w:rsidP="00117A3A">
            <w:pPr>
              <w:pStyle w:val="tablecolhead"/>
              <w:rPr>
                <w:highlight w:val="lightGray"/>
              </w:rPr>
            </w:pPr>
            <w:r>
              <w:t xml:space="preserve">SVM Model </w:t>
            </w:r>
            <w:r w:rsidRPr="001769D8">
              <w:t xml:space="preserve"> </w:t>
            </w:r>
          </w:p>
        </w:tc>
      </w:tr>
      <w:tr w:rsidR="00382366" w:rsidRPr="00100DAF" w14:paraId="3579F51B" w14:textId="77777777" w:rsidTr="00117A3A">
        <w:trPr>
          <w:cantSplit/>
          <w:trHeight w:val="240"/>
          <w:tblHeader/>
          <w:jc w:val="center"/>
        </w:trPr>
        <w:tc>
          <w:tcPr>
            <w:tcW w:w="62.85pt" w:type="dxa"/>
          </w:tcPr>
          <w:p w14:paraId="0D63A458" w14:textId="77777777" w:rsidR="00382366" w:rsidRPr="00100DAF" w:rsidRDefault="00382366" w:rsidP="00117A3A">
            <w:pPr>
              <w:rPr>
                <w:sz w:val="16"/>
                <w:szCs w:val="16"/>
                <w:highlight w:val="lightGray"/>
              </w:rPr>
            </w:pPr>
          </w:p>
        </w:tc>
        <w:tc>
          <w:tcPr>
            <w:tcW w:w="72pt" w:type="dxa"/>
            <w:vAlign w:val="center"/>
          </w:tcPr>
          <w:p w14:paraId="42A47EF0" w14:textId="2927B787" w:rsidR="00382366" w:rsidRPr="00100DAF" w:rsidRDefault="00382366" w:rsidP="00117A3A">
            <w:pPr>
              <w:pStyle w:val="tablecolsubhead"/>
              <w:rPr>
                <w:highlight w:val="lightGray"/>
              </w:rPr>
            </w:pPr>
            <w:r w:rsidRPr="001769D8">
              <w:t xml:space="preserve">True </w:t>
            </w:r>
            <w:r>
              <w:t>Positive</w:t>
            </w:r>
          </w:p>
        </w:tc>
        <w:tc>
          <w:tcPr>
            <w:tcW w:w="58.50pt" w:type="dxa"/>
            <w:vAlign w:val="center"/>
          </w:tcPr>
          <w:p w14:paraId="3BA69527" w14:textId="67172316" w:rsidR="00382366" w:rsidRPr="001769D8" w:rsidRDefault="00382366" w:rsidP="00117A3A">
            <w:pPr>
              <w:pStyle w:val="tablecolsubhead"/>
            </w:pPr>
            <w:r w:rsidRPr="001769D8">
              <w:t xml:space="preserve">True </w:t>
            </w:r>
            <w:r>
              <w:t>Negative</w:t>
            </w:r>
          </w:p>
        </w:tc>
        <w:tc>
          <w:tcPr>
            <w:tcW w:w="49.65pt" w:type="dxa"/>
            <w:vAlign w:val="center"/>
          </w:tcPr>
          <w:p w14:paraId="00B4DC74" w14:textId="77777777" w:rsidR="00382366" w:rsidRPr="00100DAF" w:rsidRDefault="00382366" w:rsidP="00117A3A">
            <w:pPr>
              <w:pStyle w:val="tablecolsubhead"/>
              <w:rPr>
                <w:highlight w:val="lightGray"/>
              </w:rPr>
            </w:pPr>
            <w:r w:rsidRPr="001769D8">
              <w:t>Prediction</w:t>
            </w:r>
          </w:p>
        </w:tc>
      </w:tr>
      <w:tr w:rsidR="00382366" w:rsidRPr="00100DAF" w14:paraId="6DC9C5EC" w14:textId="77777777" w:rsidTr="00117A3A">
        <w:trPr>
          <w:trHeight w:val="320"/>
          <w:jc w:val="center"/>
        </w:trPr>
        <w:tc>
          <w:tcPr>
            <w:tcW w:w="62.85pt" w:type="dxa"/>
            <w:vAlign w:val="center"/>
          </w:tcPr>
          <w:p w14:paraId="22BCD1AC" w14:textId="257EEEA6" w:rsidR="00382366" w:rsidRPr="000E274C" w:rsidRDefault="00382366" w:rsidP="00117A3A">
            <w:pPr>
              <w:pStyle w:val="tablecopy"/>
              <w:rPr>
                <w:b/>
                <w:bCs/>
                <w:sz w:val="8"/>
                <w:szCs w:val="8"/>
              </w:rPr>
            </w:pPr>
            <w:r w:rsidRPr="000E274C">
              <w:rPr>
                <w:b/>
                <w:bCs/>
              </w:rPr>
              <w:t xml:space="preserve">pred. </w:t>
            </w:r>
            <w:r>
              <w:rPr>
                <w:b/>
                <w:bCs/>
              </w:rPr>
              <w:t>positive</w:t>
            </w:r>
          </w:p>
        </w:tc>
        <w:tc>
          <w:tcPr>
            <w:tcW w:w="72pt" w:type="dxa"/>
            <w:vAlign w:val="center"/>
          </w:tcPr>
          <w:p w14:paraId="40C46FA7" w14:textId="35E6107F" w:rsidR="00382366" w:rsidRPr="00100DAF" w:rsidRDefault="00382366" w:rsidP="00117A3A">
            <w:pPr>
              <w:pStyle w:val="tablecopy"/>
              <w:jc w:val="center"/>
              <w:rPr>
                <w:highlight w:val="lightGray"/>
              </w:rPr>
            </w:pPr>
            <w:r>
              <w:t>11377</w:t>
            </w:r>
          </w:p>
        </w:tc>
        <w:tc>
          <w:tcPr>
            <w:tcW w:w="58.50pt" w:type="dxa"/>
            <w:vAlign w:val="center"/>
          </w:tcPr>
          <w:p w14:paraId="4AFC2E09" w14:textId="6E50D825" w:rsidR="00382366" w:rsidRPr="000E274C" w:rsidRDefault="00382366" w:rsidP="00117A3A">
            <w:pPr>
              <w:rPr>
                <w:sz w:val="16"/>
                <w:szCs w:val="16"/>
              </w:rPr>
            </w:pPr>
            <w:r>
              <w:rPr>
                <w:sz w:val="16"/>
                <w:szCs w:val="16"/>
              </w:rPr>
              <w:t>2257</w:t>
            </w:r>
          </w:p>
        </w:tc>
        <w:tc>
          <w:tcPr>
            <w:tcW w:w="49.65pt" w:type="dxa"/>
            <w:vAlign w:val="center"/>
          </w:tcPr>
          <w:p w14:paraId="477EFD57" w14:textId="163CA8C1" w:rsidR="00382366" w:rsidRPr="000E274C" w:rsidRDefault="00382366" w:rsidP="00117A3A">
            <w:pPr>
              <w:rPr>
                <w:sz w:val="16"/>
                <w:szCs w:val="16"/>
              </w:rPr>
            </w:pPr>
            <w:r>
              <w:rPr>
                <w:sz w:val="16"/>
                <w:szCs w:val="16"/>
              </w:rPr>
              <w:t>83.45</w:t>
            </w:r>
            <w:r w:rsidRPr="000E274C">
              <w:rPr>
                <w:sz w:val="16"/>
                <w:szCs w:val="16"/>
              </w:rPr>
              <w:t>%</w:t>
            </w:r>
          </w:p>
        </w:tc>
      </w:tr>
      <w:tr w:rsidR="00382366" w:rsidRPr="00100DAF" w14:paraId="719FEFC6" w14:textId="77777777" w:rsidTr="00117A3A">
        <w:trPr>
          <w:trHeight w:val="320"/>
          <w:jc w:val="center"/>
        </w:trPr>
        <w:tc>
          <w:tcPr>
            <w:tcW w:w="62.85pt" w:type="dxa"/>
            <w:vAlign w:val="center"/>
          </w:tcPr>
          <w:p w14:paraId="70BAEE56" w14:textId="39FAE741" w:rsidR="00382366" w:rsidRPr="000E274C" w:rsidRDefault="00382366" w:rsidP="00117A3A">
            <w:pPr>
              <w:pStyle w:val="tablecopy"/>
              <w:rPr>
                <w:b/>
                <w:bCs/>
                <w:highlight w:val="lightGray"/>
              </w:rPr>
            </w:pPr>
            <w:r w:rsidRPr="000E274C">
              <w:rPr>
                <w:b/>
                <w:bCs/>
              </w:rPr>
              <w:t xml:space="preserve">pred. </w:t>
            </w:r>
            <w:r>
              <w:rPr>
                <w:b/>
                <w:bCs/>
              </w:rPr>
              <w:t>negative</w:t>
            </w:r>
          </w:p>
        </w:tc>
        <w:tc>
          <w:tcPr>
            <w:tcW w:w="72pt" w:type="dxa"/>
            <w:vAlign w:val="center"/>
          </w:tcPr>
          <w:p w14:paraId="4E563FF8" w14:textId="2104D2C6" w:rsidR="00382366" w:rsidRPr="000E274C" w:rsidRDefault="00382366" w:rsidP="00117A3A">
            <w:pPr>
              <w:pStyle w:val="tablecopy"/>
              <w:jc w:val="center"/>
            </w:pPr>
            <w:r>
              <w:t>1123</w:t>
            </w:r>
          </w:p>
        </w:tc>
        <w:tc>
          <w:tcPr>
            <w:tcW w:w="58.50pt" w:type="dxa"/>
            <w:vAlign w:val="center"/>
          </w:tcPr>
          <w:p w14:paraId="5DE0E821" w14:textId="15DBFE08" w:rsidR="00382366" w:rsidRPr="000E274C" w:rsidRDefault="00382366" w:rsidP="00117A3A">
            <w:pPr>
              <w:rPr>
                <w:sz w:val="16"/>
                <w:szCs w:val="16"/>
              </w:rPr>
            </w:pPr>
            <w:r>
              <w:rPr>
                <w:sz w:val="16"/>
                <w:szCs w:val="16"/>
              </w:rPr>
              <w:t>10243</w:t>
            </w:r>
          </w:p>
        </w:tc>
        <w:tc>
          <w:tcPr>
            <w:tcW w:w="49.65pt" w:type="dxa"/>
            <w:vAlign w:val="center"/>
          </w:tcPr>
          <w:p w14:paraId="18362E6E" w14:textId="1B86AEB6" w:rsidR="00382366" w:rsidRPr="000E274C" w:rsidRDefault="00382366" w:rsidP="00117A3A">
            <w:pPr>
              <w:rPr>
                <w:sz w:val="16"/>
                <w:szCs w:val="16"/>
              </w:rPr>
            </w:pPr>
            <w:r>
              <w:rPr>
                <w:sz w:val="16"/>
                <w:szCs w:val="16"/>
              </w:rPr>
              <w:t>90.12</w:t>
            </w:r>
            <w:r w:rsidRPr="000E274C">
              <w:rPr>
                <w:sz w:val="16"/>
                <w:szCs w:val="16"/>
              </w:rPr>
              <w:t>%</w:t>
            </w:r>
          </w:p>
        </w:tc>
      </w:tr>
      <w:tr w:rsidR="00382366" w:rsidRPr="00100DAF" w14:paraId="6421AEC7" w14:textId="77777777" w:rsidTr="00117A3A">
        <w:trPr>
          <w:trHeight w:val="320"/>
          <w:jc w:val="center"/>
        </w:trPr>
        <w:tc>
          <w:tcPr>
            <w:tcW w:w="62.85pt" w:type="dxa"/>
            <w:vAlign w:val="center"/>
          </w:tcPr>
          <w:p w14:paraId="1FBE7984" w14:textId="77777777" w:rsidR="00382366" w:rsidRPr="000E274C" w:rsidRDefault="00382366" w:rsidP="00117A3A">
            <w:pPr>
              <w:pStyle w:val="tablecopy"/>
            </w:pPr>
            <w:r>
              <w:t>class recall</w:t>
            </w:r>
          </w:p>
        </w:tc>
        <w:tc>
          <w:tcPr>
            <w:tcW w:w="72pt" w:type="dxa"/>
            <w:vAlign w:val="center"/>
          </w:tcPr>
          <w:p w14:paraId="694876B8" w14:textId="2D8EC39E" w:rsidR="00382366" w:rsidRPr="000E274C" w:rsidRDefault="00382366" w:rsidP="00117A3A">
            <w:pPr>
              <w:pStyle w:val="tablecopy"/>
              <w:jc w:val="center"/>
            </w:pPr>
            <w:r>
              <w:t>91.02%</w:t>
            </w:r>
          </w:p>
        </w:tc>
        <w:tc>
          <w:tcPr>
            <w:tcW w:w="58.50pt" w:type="dxa"/>
            <w:vAlign w:val="center"/>
          </w:tcPr>
          <w:p w14:paraId="1BFF72C6" w14:textId="51085918" w:rsidR="00382366" w:rsidRPr="000E274C" w:rsidRDefault="00382366" w:rsidP="00117A3A">
            <w:pPr>
              <w:rPr>
                <w:sz w:val="16"/>
                <w:szCs w:val="16"/>
              </w:rPr>
            </w:pPr>
            <w:r>
              <w:rPr>
                <w:sz w:val="16"/>
                <w:szCs w:val="16"/>
              </w:rPr>
              <w:t>81.94%</w:t>
            </w:r>
          </w:p>
        </w:tc>
        <w:tc>
          <w:tcPr>
            <w:tcW w:w="49.65pt" w:type="dxa"/>
            <w:vAlign w:val="center"/>
          </w:tcPr>
          <w:p w14:paraId="31E2C80F" w14:textId="77777777" w:rsidR="00382366" w:rsidRPr="000E274C" w:rsidRDefault="00382366" w:rsidP="00117A3A">
            <w:pPr>
              <w:rPr>
                <w:sz w:val="16"/>
                <w:szCs w:val="16"/>
              </w:rPr>
            </w:pPr>
          </w:p>
        </w:tc>
      </w:tr>
      <w:tr w:rsidR="009579D9" w:rsidRPr="00100DAF" w14:paraId="137688BB" w14:textId="77777777" w:rsidTr="00117A3A">
        <w:trPr>
          <w:trHeight w:val="320"/>
          <w:jc w:val="center"/>
        </w:trPr>
        <w:tc>
          <w:tcPr>
            <w:tcW w:w="62.85pt" w:type="dxa"/>
            <w:vAlign w:val="center"/>
          </w:tcPr>
          <w:p w14:paraId="0CE1E01C" w14:textId="03BD2AB7" w:rsidR="009579D9" w:rsidRDefault="009579D9" w:rsidP="00117A3A">
            <w:pPr>
              <w:pStyle w:val="tablecopy"/>
            </w:pPr>
            <w:r w:rsidRPr="009579D9">
              <w:t>Acurracy</w:t>
            </w:r>
          </w:p>
        </w:tc>
        <w:tc>
          <w:tcPr>
            <w:tcW w:w="180.15pt" w:type="dxa"/>
            <w:gridSpan w:val="3"/>
            <w:vAlign w:val="center"/>
          </w:tcPr>
          <w:p w14:paraId="350171C6" w14:textId="040CD8FF" w:rsidR="009579D9" w:rsidRPr="000E274C" w:rsidRDefault="009579D9" w:rsidP="00117A3A">
            <w:pPr>
              <w:rPr>
                <w:sz w:val="16"/>
                <w:szCs w:val="16"/>
              </w:rPr>
            </w:pPr>
            <w:bookmarkStart w:id="0" w:name="_Hlk70495055"/>
            <w:r w:rsidRPr="009579D9">
              <w:rPr>
                <w:sz w:val="16"/>
                <w:szCs w:val="16"/>
              </w:rPr>
              <w:t>86.48%</w:t>
            </w:r>
            <w:bookmarkEnd w:id="0"/>
          </w:p>
        </w:tc>
      </w:tr>
      <w:tr w:rsidR="009579D9" w:rsidRPr="00100DAF" w14:paraId="1600B2EE" w14:textId="77777777" w:rsidTr="00117A3A">
        <w:trPr>
          <w:trHeight w:val="320"/>
          <w:jc w:val="center"/>
        </w:trPr>
        <w:tc>
          <w:tcPr>
            <w:tcW w:w="62.85pt" w:type="dxa"/>
            <w:vAlign w:val="center"/>
          </w:tcPr>
          <w:p w14:paraId="53262899" w14:textId="43028941" w:rsidR="009579D9" w:rsidRPr="009579D9" w:rsidRDefault="009579D9" w:rsidP="00117A3A">
            <w:pPr>
              <w:pStyle w:val="tablecopy"/>
            </w:pPr>
            <w:r>
              <w:t>Absolute error</w:t>
            </w:r>
          </w:p>
        </w:tc>
        <w:tc>
          <w:tcPr>
            <w:tcW w:w="180.15pt" w:type="dxa"/>
            <w:gridSpan w:val="3"/>
            <w:vAlign w:val="center"/>
          </w:tcPr>
          <w:p w14:paraId="79F06286" w14:textId="49D696EE" w:rsidR="009579D9" w:rsidRPr="009579D9" w:rsidRDefault="001920D2" w:rsidP="00117A3A">
            <w:pPr>
              <w:rPr>
                <w:sz w:val="16"/>
                <w:szCs w:val="16"/>
              </w:rPr>
            </w:pPr>
            <w:r w:rsidRPr="001920D2">
              <w:rPr>
                <w:sz w:val="16"/>
                <w:szCs w:val="16"/>
              </w:rPr>
              <w:t>0.371</w:t>
            </w:r>
          </w:p>
        </w:tc>
      </w:tr>
    </w:tbl>
    <w:p w14:paraId="6B7AA11D" w14:textId="77777777" w:rsidR="00382366" w:rsidRPr="000D04E7" w:rsidRDefault="00382366" w:rsidP="003B0D6B">
      <w:pPr>
        <w:pStyle w:val="BodyText"/>
        <w:ind w:firstLine="0pt"/>
      </w:pPr>
    </w:p>
    <w:p w14:paraId="2CCA8AB7" w14:textId="5BD37600" w:rsidR="009303D9" w:rsidRPr="004A7E8F" w:rsidRDefault="00ED5DA9" w:rsidP="00ED5DA9">
      <w:pPr>
        <w:pStyle w:val="tablehead"/>
        <w:numPr>
          <w:ilvl w:val="0"/>
          <w:numId w:val="0"/>
        </w:numPr>
      </w:pPr>
      <w:r>
        <w:t>TABLE II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0E274C" w:rsidRPr="00100DAF" w14:paraId="5B36CC37" w14:textId="77777777" w:rsidTr="00117A3A">
        <w:trPr>
          <w:cantSplit/>
          <w:trHeight w:val="240"/>
          <w:tblHeader/>
          <w:jc w:val="center"/>
        </w:trPr>
        <w:tc>
          <w:tcPr>
            <w:tcW w:w="243pt" w:type="dxa"/>
            <w:gridSpan w:val="4"/>
            <w:vAlign w:val="center"/>
          </w:tcPr>
          <w:p w14:paraId="1B886927" w14:textId="146446BE" w:rsidR="000E274C" w:rsidRPr="00100DAF" w:rsidRDefault="002563BF">
            <w:pPr>
              <w:pStyle w:val="tablecolhead"/>
              <w:rPr>
                <w:highlight w:val="lightGray"/>
              </w:rPr>
            </w:pPr>
            <w:r>
              <w:t>1</w:t>
            </w:r>
            <w:r w:rsidR="00373754">
              <w:t>-</w:t>
            </w:r>
            <w:r w:rsidR="000E274C" w:rsidRPr="001769D8">
              <w:t xml:space="preserve">Star Reviews </w:t>
            </w:r>
          </w:p>
        </w:tc>
      </w:tr>
      <w:tr w:rsidR="009303D9" w:rsidRPr="00100DAF" w14:paraId="00DCD755" w14:textId="77777777" w:rsidTr="000E274C">
        <w:trPr>
          <w:cantSplit/>
          <w:trHeight w:val="240"/>
          <w:tblHeader/>
          <w:jc w:val="center"/>
        </w:trPr>
        <w:tc>
          <w:tcPr>
            <w:tcW w:w="62.85pt" w:type="dxa"/>
          </w:tcPr>
          <w:p w14:paraId="60454C05" w14:textId="77777777" w:rsidR="009303D9" w:rsidRPr="00100DAF" w:rsidRDefault="009303D9">
            <w:pPr>
              <w:rPr>
                <w:sz w:val="16"/>
                <w:szCs w:val="16"/>
                <w:highlight w:val="lightGray"/>
              </w:rPr>
            </w:pPr>
          </w:p>
        </w:tc>
        <w:tc>
          <w:tcPr>
            <w:tcW w:w="72pt" w:type="dxa"/>
            <w:vAlign w:val="center"/>
          </w:tcPr>
          <w:p w14:paraId="5D824730" w14:textId="7C81F072" w:rsidR="009303D9" w:rsidRPr="00100DAF" w:rsidRDefault="001769D8">
            <w:pPr>
              <w:pStyle w:val="tablecolsubhead"/>
              <w:rPr>
                <w:highlight w:val="lightGray"/>
              </w:rPr>
            </w:pPr>
            <w:r w:rsidRPr="001769D8">
              <w:t>True Negative</w:t>
            </w:r>
          </w:p>
        </w:tc>
        <w:tc>
          <w:tcPr>
            <w:tcW w:w="58.50pt" w:type="dxa"/>
            <w:vAlign w:val="center"/>
          </w:tcPr>
          <w:p w14:paraId="69F1E170" w14:textId="4522C3B6" w:rsidR="009303D9" w:rsidRPr="001769D8" w:rsidRDefault="001769D8">
            <w:pPr>
              <w:pStyle w:val="tablecolsubhead"/>
            </w:pPr>
            <w:r w:rsidRPr="001769D8">
              <w:t>True Positive</w:t>
            </w:r>
          </w:p>
        </w:tc>
        <w:tc>
          <w:tcPr>
            <w:tcW w:w="49.65pt" w:type="dxa"/>
            <w:vAlign w:val="center"/>
          </w:tcPr>
          <w:p w14:paraId="7F628031" w14:textId="390AA9D0" w:rsidR="009303D9" w:rsidRPr="00100DAF" w:rsidRDefault="001769D8">
            <w:pPr>
              <w:pStyle w:val="tablecolsubhead"/>
              <w:rPr>
                <w:highlight w:val="lightGray"/>
              </w:rPr>
            </w:pPr>
            <w:r w:rsidRPr="001769D8">
              <w:t>Prediction</w:t>
            </w:r>
          </w:p>
        </w:tc>
      </w:tr>
      <w:tr w:rsidR="009303D9" w:rsidRPr="00100DAF" w14:paraId="0B01ECAB" w14:textId="77777777" w:rsidTr="000E274C">
        <w:trPr>
          <w:trHeight w:val="320"/>
          <w:jc w:val="center"/>
        </w:trPr>
        <w:tc>
          <w:tcPr>
            <w:tcW w:w="62.85pt" w:type="dxa"/>
            <w:vAlign w:val="center"/>
          </w:tcPr>
          <w:p w14:paraId="333D915A" w14:textId="014592DF" w:rsidR="009303D9" w:rsidRPr="000E274C" w:rsidRDefault="000E274C">
            <w:pPr>
              <w:pStyle w:val="tablecopy"/>
              <w:rPr>
                <w:b/>
                <w:bCs/>
                <w:sz w:val="8"/>
                <w:szCs w:val="8"/>
              </w:rPr>
            </w:pPr>
            <w:r w:rsidRPr="000E274C">
              <w:rPr>
                <w:b/>
                <w:bCs/>
              </w:rPr>
              <w:t>p</w:t>
            </w:r>
            <w:r w:rsidR="001769D8" w:rsidRPr="000E274C">
              <w:rPr>
                <w:b/>
                <w:bCs/>
              </w:rPr>
              <w:t xml:space="preserve">red. </w:t>
            </w:r>
            <w:r w:rsidR="00713E37">
              <w:rPr>
                <w:b/>
                <w:bCs/>
              </w:rPr>
              <w:t>negative</w:t>
            </w:r>
          </w:p>
        </w:tc>
        <w:tc>
          <w:tcPr>
            <w:tcW w:w="72pt" w:type="dxa"/>
            <w:vAlign w:val="center"/>
          </w:tcPr>
          <w:p w14:paraId="5BFDE962" w14:textId="17DFF8CF" w:rsidR="009303D9" w:rsidRPr="00100DAF" w:rsidRDefault="000E274C" w:rsidP="000E274C">
            <w:pPr>
              <w:pStyle w:val="tablecopy"/>
              <w:jc w:val="center"/>
              <w:rPr>
                <w:highlight w:val="lightGray"/>
              </w:rPr>
            </w:pPr>
            <w:r w:rsidRPr="000E274C">
              <w:t>1</w:t>
            </w:r>
            <w:r w:rsidR="002563BF">
              <w:t>698</w:t>
            </w:r>
          </w:p>
        </w:tc>
        <w:tc>
          <w:tcPr>
            <w:tcW w:w="58.50pt" w:type="dxa"/>
            <w:vAlign w:val="center"/>
          </w:tcPr>
          <w:p w14:paraId="36EF4914" w14:textId="71D3F946" w:rsidR="009303D9" w:rsidRPr="000E274C" w:rsidRDefault="000E274C">
            <w:pPr>
              <w:rPr>
                <w:sz w:val="16"/>
                <w:szCs w:val="16"/>
              </w:rPr>
            </w:pPr>
            <w:r w:rsidRPr="000E274C">
              <w:rPr>
                <w:sz w:val="16"/>
                <w:szCs w:val="16"/>
              </w:rPr>
              <w:t>0</w:t>
            </w:r>
          </w:p>
        </w:tc>
        <w:tc>
          <w:tcPr>
            <w:tcW w:w="49.65pt" w:type="dxa"/>
            <w:vAlign w:val="center"/>
          </w:tcPr>
          <w:p w14:paraId="14D358CA" w14:textId="284DA72E" w:rsidR="009303D9" w:rsidRPr="000E274C" w:rsidRDefault="000E274C">
            <w:pPr>
              <w:rPr>
                <w:sz w:val="16"/>
                <w:szCs w:val="16"/>
              </w:rPr>
            </w:pPr>
            <w:r w:rsidRPr="000E274C">
              <w:rPr>
                <w:sz w:val="16"/>
                <w:szCs w:val="16"/>
              </w:rPr>
              <w:t>100</w:t>
            </w:r>
            <w:r>
              <w:rPr>
                <w:sz w:val="16"/>
                <w:szCs w:val="16"/>
              </w:rPr>
              <w:t>.00</w:t>
            </w:r>
            <w:r w:rsidRPr="000E274C">
              <w:rPr>
                <w:sz w:val="16"/>
                <w:szCs w:val="16"/>
              </w:rPr>
              <w:t>%</w:t>
            </w:r>
          </w:p>
        </w:tc>
      </w:tr>
      <w:tr w:rsidR="001769D8" w:rsidRPr="00100DAF" w14:paraId="59FBCA05" w14:textId="77777777" w:rsidTr="000E274C">
        <w:trPr>
          <w:trHeight w:val="320"/>
          <w:jc w:val="center"/>
        </w:trPr>
        <w:tc>
          <w:tcPr>
            <w:tcW w:w="62.85pt" w:type="dxa"/>
            <w:vAlign w:val="center"/>
          </w:tcPr>
          <w:p w14:paraId="75266529" w14:textId="4A8FCC50" w:rsidR="001769D8" w:rsidRPr="000E274C" w:rsidRDefault="000E274C">
            <w:pPr>
              <w:pStyle w:val="tablecopy"/>
              <w:rPr>
                <w:b/>
                <w:bCs/>
                <w:highlight w:val="lightGray"/>
              </w:rPr>
            </w:pPr>
            <w:r w:rsidRPr="000E274C">
              <w:rPr>
                <w:b/>
                <w:bCs/>
              </w:rPr>
              <w:t xml:space="preserve">pred. </w:t>
            </w:r>
            <w:r w:rsidR="00713E37">
              <w:rPr>
                <w:b/>
                <w:bCs/>
              </w:rPr>
              <w:t>positive</w:t>
            </w:r>
          </w:p>
        </w:tc>
        <w:tc>
          <w:tcPr>
            <w:tcW w:w="72pt" w:type="dxa"/>
            <w:vAlign w:val="center"/>
          </w:tcPr>
          <w:p w14:paraId="5D03C5D6" w14:textId="7D5DEABD" w:rsidR="001769D8" w:rsidRPr="000E274C" w:rsidRDefault="002563BF" w:rsidP="000E274C">
            <w:pPr>
              <w:pStyle w:val="tablecopy"/>
              <w:jc w:val="center"/>
            </w:pPr>
            <w:r>
              <w:t>242</w:t>
            </w:r>
          </w:p>
        </w:tc>
        <w:tc>
          <w:tcPr>
            <w:tcW w:w="58.50pt" w:type="dxa"/>
            <w:vAlign w:val="center"/>
          </w:tcPr>
          <w:p w14:paraId="74C98AF7" w14:textId="66933863" w:rsidR="001769D8" w:rsidRPr="000E274C" w:rsidRDefault="000E274C">
            <w:pPr>
              <w:rPr>
                <w:sz w:val="16"/>
                <w:szCs w:val="16"/>
              </w:rPr>
            </w:pPr>
            <w:r w:rsidRPr="000E274C">
              <w:rPr>
                <w:sz w:val="16"/>
                <w:szCs w:val="16"/>
              </w:rPr>
              <w:t>0</w:t>
            </w:r>
          </w:p>
        </w:tc>
        <w:tc>
          <w:tcPr>
            <w:tcW w:w="49.65pt" w:type="dxa"/>
            <w:vAlign w:val="center"/>
          </w:tcPr>
          <w:p w14:paraId="72E518F8" w14:textId="1F980C95" w:rsidR="001769D8" w:rsidRPr="000E274C" w:rsidRDefault="000E274C">
            <w:pPr>
              <w:rPr>
                <w:sz w:val="16"/>
                <w:szCs w:val="16"/>
              </w:rPr>
            </w:pPr>
            <w:r w:rsidRPr="000E274C">
              <w:rPr>
                <w:sz w:val="16"/>
                <w:szCs w:val="16"/>
              </w:rPr>
              <w:t>0.00%</w:t>
            </w:r>
          </w:p>
        </w:tc>
      </w:tr>
      <w:tr w:rsidR="000E274C" w:rsidRPr="00100DAF" w14:paraId="4D884D39" w14:textId="77777777" w:rsidTr="000E274C">
        <w:trPr>
          <w:trHeight w:val="320"/>
          <w:jc w:val="center"/>
        </w:trPr>
        <w:tc>
          <w:tcPr>
            <w:tcW w:w="62.85pt" w:type="dxa"/>
            <w:vAlign w:val="center"/>
          </w:tcPr>
          <w:p w14:paraId="354FF543" w14:textId="53BEADD9" w:rsidR="000E274C" w:rsidRPr="000E274C" w:rsidRDefault="000E274C">
            <w:pPr>
              <w:pStyle w:val="tablecopy"/>
            </w:pPr>
            <w:r>
              <w:t>class recall</w:t>
            </w:r>
          </w:p>
        </w:tc>
        <w:tc>
          <w:tcPr>
            <w:tcW w:w="72pt" w:type="dxa"/>
            <w:vAlign w:val="center"/>
          </w:tcPr>
          <w:p w14:paraId="5780EDF2" w14:textId="2ED82746" w:rsidR="000E274C" w:rsidRPr="000E274C" w:rsidRDefault="002563BF" w:rsidP="000E274C">
            <w:pPr>
              <w:pStyle w:val="tablecopy"/>
              <w:jc w:val="center"/>
            </w:pPr>
            <w:r>
              <w:t>87.53</w:t>
            </w:r>
            <w:r w:rsidR="000E274C">
              <w:t>%</w:t>
            </w:r>
          </w:p>
        </w:tc>
        <w:tc>
          <w:tcPr>
            <w:tcW w:w="58.50pt" w:type="dxa"/>
            <w:vAlign w:val="center"/>
          </w:tcPr>
          <w:p w14:paraId="08353841" w14:textId="6D0137F5" w:rsidR="000E274C" w:rsidRPr="000E274C" w:rsidRDefault="000E274C">
            <w:pPr>
              <w:rPr>
                <w:sz w:val="16"/>
                <w:szCs w:val="16"/>
              </w:rPr>
            </w:pPr>
            <w:r>
              <w:rPr>
                <w:sz w:val="16"/>
                <w:szCs w:val="16"/>
              </w:rPr>
              <w:t>0.00%</w:t>
            </w:r>
          </w:p>
        </w:tc>
        <w:tc>
          <w:tcPr>
            <w:tcW w:w="49.65pt" w:type="dxa"/>
            <w:vAlign w:val="center"/>
          </w:tcPr>
          <w:p w14:paraId="7CBBD932" w14:textId="77777777" w:rsidR="000E274C" w:rsidRPr="000E274C" w:rsidRDefault="000E274C">
            <w:pPr>
              <w:rPr>
                <w:sz w:val="16"/>
                <w:szCs w:val="16"/>
              </w:rPr>
            </w:pPr>
          </w:p>
        </w:tc>
      </w:tr>
      <w:tr w:rsidR="00C24013" w:rsidRPr="00100DAF" w14:paraId="2E48776C" w14:textId="77777777" w:rsidTr="00117A3A">
        <w:trPr>
          <w:trHeight w:val="320"/>
          <w:jc w:val="center"/>
        </w:trPr>
        <w:tc>
          <w:tcPr>
            <w:tcW w:w="62.85pt" w:type="dxa"/>
            <w:vAlign w:val="center"/>
          </w:tcPr>
          <w:p w14:paraId="1F95CEDB" w14:textId="52FE617B" w:rsidR="00C24013" w:rsidRDefault="00C24013">
            <w:pPr>
              <w:pStyle w:val="tablecopy"/>
            </w:pPr>
            <w:r>
              <w:t>Acurracy</w:t>
            </w:r>
          </w:p>
        </w:tc>
        <w:tc>
          <w:tcPr>
            <w:tcW w:w="180.15pt" w:type="dxa"/>
            <w:gridSpan w:val="3"/>
            <w:vAlign w:val="center"/>
          </w:tcPr>
          <w:p w14:paraId="7B56069C" w14:textId="3F284CAA" w:rsidR="00C24013" w:rsidRPr="00C24013" w:rsidRDefault="00C24013">
            <w:pPr>
              <w:rPr>
                <w:sz w:val="16"/>
                <w:szCs w:val="16"/>
              </w:rPr>
            </w:pPr>
            <w:r w:rsidRPr="00C24013">
              <w:rPr>
                <w:sz w:val="16"/>
                <w:szCs w:val="16"/>
              </w:rPr>
              <w:t>87.53%</w:t>
            </w:r>
          </w:p>
        </w:tc>
      </w:tr>
      <w:tr w:rsidR="00C24013" w:rsidRPr="00100DAF" w14:paraId="55899209" w14:textId="77777777" w:rsidTr="00117A3A">
        <w:trPr>
          <w:trHeight w:val="320"/>
          <w:jc w:val="center"/>
        </w:trPr>
        <w:tc>
          <w:tcPr>
            <w:tcW w:w="62.85pt" w:type="dxa"/>
            <w:vAlign w:val="center"/>
          </w:tcPr>
          <w:p w14:paraId="554197B1" w14:textId="19001AB0" w:rsidR="00C24013" w:rsidRDefault="00C24013">
            <w:pPr>
              <w:pStyle w:val="tablecopy"/>
            </w:pPr>
            <w:r>
              <w:t>Absolute error</w:t>
            </w:r>
          </w:p>
        </w:tc>
        <w:tc>
          <w:tcPr>
            <w:tcW w:w="180.15pt" w:type="dxa"/>
            <w:gridSpan w:val="3"/>
            <w:vAlign w:val="center"/>
          </w:tcPr>
          <w:p w14:paraId="50653405" w14:textId="3DABEEEF" w:rsidR="00C24013" w:rsidRPr="00C24013" w:rsidRDefault="00C24013">
            <w:pPr>
              <w:rPr>
                <w:sz w:val="16"/>
                <w:szCs w:val="16"/>
              </w:rPr>
            </w:pPr>
            <w:r w:rsidRPr="00C24013">
              <w:rPr>
                <w:sz w:val="16"/>
                <w:szCs w:val="16"/>
              </w:rPr>
              <w:t>0.362</w:t>
            </w:r>
          </w:p>
        </w:tc>
      </w:tr>
    </w:tbl>
    <w:p w14:paraId="7EF72E9D" w14:textId="09FA1929" w:rsidR="00B749FA" w:rsidRDefault="00B749FA" w:rsidP="00B749FA">
      <w:pPr>
        <w:pStyle w:val="figurecaption"/>
        <w:numPr>
          <w:ilvl w:val="0"/>
          <w:numId w:val="0"/>
        </w:numPr>
      </w:pPr>
      <w:r>
        <w:t xml:space="preserve">  </w:t>
      </w:r>
    </w:p>
    <w:p w14:paraId="45E4E262" w14:textId="77777777" w:rsidR="00364C16" w:rsidRPr="004A7E8F" w:rsidRDefault="00364C16" w:rsidP="00B749FA">
      <w:pPr>
        <w:pStyle w:val="figurecaption"/>
        <w:numPr>
          <w:ilvl w:val="0"/>
          <w:numId w:val="0"/>
        </w:numPr>
      </w:pPr>
    </w:p>
    <w:p w14:paraId="41830276" w14:textId="1B755127" w:rsidR="004A7E8F" w:rsidRPr="004A7E8F" w:rsidRDefault="00B749FA" w:rsidP="004A7E8F">
      <w:pPr>
        <w:pStyle w:val="figurecaption"/>
        <w:numPr>
          <w:ilvl w:val="0"/>
          <w:numId w:val="0"/>
        </w:numPr>
      </w:pPr>
      <w:r>
        <w:tab/>
      </w:r>
      <w:r>
        <w:tab/>
      </w:r>
      <w:r>
        <w:tab/>
      </w:r>
      <w:r>
        <w:tab/>
        <w:t>TABLE II</w:t>
      </w:r>
      <w:r w:rsidR="00ED5DA9">
        <w:t>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4A7E8F" w:rsidRPr="00100DAF" w14:paraId="3B3E280C" w14:textId="77777777" w:rsidTr="00117A3A">
        <w:trPr>
          <w:cantSplit/>
          <w:trHeight w:val="240"/>
          <w:tblHeader/>
          <w:jc w:val="center"/>
        </w:trPr>
        <w:tc>
          <w:tcPr>
            <w:tcW w:w="243pt" w:type="dxa"/>
            <w:gridSpan w:val="4"/>
            <w:vAlign w:val="center"/>
          </w:tcPr>
          <w:p w14:paraId="1F87E3E2" w14:textId="5CCBF23A" w:rsidR="004A7E8F" w:rsidRPr="00100DAF" w:rsidRDefault="002563BF" w:rsidP="00117A3A">
            <w:pPr>
              <w:pStyle w:val="tablecolhead"/>
              <w:rPr>
                <w:highlight w:val="lightGray"/>
              </w:rPr>
            </w:pPr>
            <w:r>
              <w:t>2</w:t>
            </w:r>
            <w:r w:rsidR="00373754">
              <w:t>-</w:t>
            </w:r>
            <w:r w:rsidR="004A7E8F" w:rsidRPr="001769D8">
              <w:t xml:space="preserve">Star Reviews </w:t>
            </w:r>
          </w:p>
        </w:tc>
      </w:tr>
      <w:tr w:rsidR="004A7E8F" w:rsidRPr="00100DAF" w14:paraId="74745AB9" w14:textId="77777777" w:rsidTr="00117A3A">
        <w:trPr>
          <w:cantSplit/>
          <w:trHeight w:val="240"/>
          <w:tblHeader/>
          <w:jc w:val="center"/>
        </w:trPr>
        <w:tc>
          <w:tcPr>
            <w:tcW w:w="62.85pt" w:type="dxa"/>
          </w:tcPr>
          <w:p w14:paraId="5A93311F" w14:textId="77777777" w:rsidR="004A7E8F" w:rsidRPr="00100DAF" w:rsidRDefault="004A7E8F" w:rsidP="00117A3A">
            <w:pPr>
              <w:rPr>
                <w:sz w:val="16"/>
                <w:szCs w:val="16"/>
                <w:highlight w:val="lightGray"/>
              </w:rPr>
            </w:pPr>
          </w:p>
        </w:tc>
        <w:tc>
          <w:tcPr>
            <w:tcW w:w="72pt" w:type="dxa"/>
            <w:vAlign w:val="center"/>
          </w:tcPr>
          <w:p w14:paraId="5BD04727" w14:textId="77777777" w:rsidR="004A7E8F" w:rsidRPr="00100DAF" w:rsidRDefault="004A7E8F" w:rsidP="00117A3A">
            <w:pPr>
              <w:pStyle w:val="tablecolsubhead"/>
              <w:rPr>
                <w:highlight w:val="lightGray"/>
              </w:rPr>
            </w:pPr>
            <w:r w:rsidRPr="001769D8">
              <w:t>True Negative</w:t>
            </w:r>
          </w:p>
        </w:tc>
        <w:tc>
          <w:tcPr>
            <w:tcW w:w="58.50pt" w:type="dxa"/>
            <w:vAlign w:val="center"/>
          </w:tcPr>
          <w:p w14:paraId="60469BA7" w14:textId="77777777" w:rsidR="004A7E8F" w:rsidRPr="001769D8" w:rsidRDefault="004A7E8F" w:rsidP="00117A3A">
            <w:pPr>
              <w:pStyle w:val="tablecolsubhead"/>
            </w:pPr>
            <w:r w:rsidRPr="001769D8">
              <w:t>True Positive</w:t>
            </w:r>
          </w:p>
        </w:tc>
        <w:tc>
          <w:tcPr>
            <w:tcW w:w="49.65pt" w:type="dxa"/>
            <w:vAlign w:val="center"/>
          </w:tcPr>
          <w:p w14:paraId="0FCE3282" w14:textId="77777777" w:rsidR="004A7E8F" w:rsidRPr="00100DAF" w:rsidRDefault="004A7E8F" w:rsidP="00117A3A">
            <w:pPr>
              <w:pStyle w:val="tablecolsubhead"/>
              <w:rPr>
                <w:highlight w:val="lightGray"/>
              </w:rPr>
            </w:pPr>
            <w:r w:rsidRPr="001769D8">
              <w:t>Prediction</w:t>
            </w:r>
          </w:p>
        </w:tc>
      </w:tr>
      <w:tr w:rsidR="004A7E8F" w:rsidRPr="000E274C" w14:paraId="42A3A252" w14:textId="77777777" w:rsidTr="00117A3A">
        <w:trPr>
          <w:trHeight w:val="320"/>
          <w:jc w:val="center"/>
        </w:trPr>
        <w:tc>
          <w:tcPr>
            <w:tcW w:w="62.85pt" w:type="dxa"/>
            <w:vAlign w:val="center"/>
          </w:tcPr>
          <w:p w14:paraId="2EC95F92" w14:textId="40AA5BC3" w:rsidR="004A7E8F" w:rsidRPr="000E274C" w:rsidRDefault="004A7E8F" w:rsidP="00117A3A">
            <w:pPr>
              <w:pStyle w:val="tablecopy"/>
              <w:rPr>
                <w:b/>
                <w:bCs/>
                <w:sz w:val="8"/>
                <w:szCs w:val="8"/>
              </w:rPr>
            </w:pPr>
            <w:r w:rsidRPr="000E274C">
              <w:rPr>
                <w:b/>
                <w:bCs/>
              </w:rPr>
              <w:t xml:space="preserve">pred. </w:t>
            </w:r>
            <w:r w:rsidR="002563BF">
              <w:rPr>
                <w:b/>
                <w:bCs/>
              </w:rPr>
              <w:t>Negative</w:t>
            </w:r>
          </w:p>
        </w:tc>
        <w:tc>
          <w:tcPr>
            <w:tcW w:w="72pt" w:type="dxa"/>
            <w:vAlign w:val="center"/>
          </w:tcPr>
          <w:p w14:paraId="7E644152" w14:textId="29A6E1E1" w:rsidR="004A7E8F" w:rsidRPr="00100DAF" w:rsidRDefault="002563BF" w:rsidP="00117A3A">
            <w:pPr>
              <w:pStyle w:val="tablecopy"/>
              <w:jc w:val="center"/>
              <w:rPr>
                <w:highlight w:val="lightGray"/>
              </w:rPr>
            </w:pPr>
            <w:r>
              <w:t>1580</w:t>
            </w:r>
          </w:p>
        </w:tc>
        <w:tc>
          <w:tcPr>
            <w:tcW w:w="58.50pt" w:type="dxa"/>
            <w:vAlign w:val="center"/>
          </w:tcPr>
          <w:p w14:paraId="672AEC76" w14:textId="77777777" w:rsidR="004A7E8F" w:rsidRPr="000E274C" w:rsidRDefault="004A7E8F" w:rsidP="00117A3A">
            <w:pPr>
              <w:rPr>
                <w:sz w:val="16"/>
                <w:szCs w:val="16"/>
              </w:rPr>
            </w:pPr>
            <w:r w:rsidRPr="000E274C">
              <w:rPr>
                <w:sz w:val="16"/>
                <w:szCs w:val="16"/>
              </w:rPr>
              <w:t>0</w:t>
            </w:r>
          </w:p>
        </w:tc>
        <w:tc>
          <w:tcPr>
            <w:tcW w:w="49.65pt" w:type="dxa"/>
            <w:vAlign w:val="center"/>
          </w:tcPr>
          <w:p w14:paraId="74BE4680" w14:textId="77777777" w:rsidR="004A7E8F" w:rsidRPr="000E274C" w:rsidRDefault="004A7E8F" w:rsidP="00117A3A">
            <w:pPr>
              <w:rPr>
                <w:sz w:val="16"/>
                <w:szCs w:val="16"/>
              </w:rPr>
            </w:pPr>
            <w:r w:rsidRPr="000E274C">
              <w:rPr>
                <w:sz w:val="16"/>
                <w:szCs w:val="16"/>
              </w:rPr>
              <w:t>100</w:t>
            </w:r>
            <w:r>
              <w:rPr>
                <w:sz w:val="16"/>
                <w:szCs w:val="16"/>
              </w:rPr>
              <w:t>.00</w:t>
            </w:r>
            <w:r w:rsidRPr="000E274C">
              <w:rPr>
                <w:sz w:val="16"/>
                <w:szCs w:val="16"/>
              </w:rPr>
              <w:t>%</w:t>
            </w:r>
          </w:p>
        </w:tc>
      </w:tr>
      <w:tr w:rsidR="004A7E8F" w:rsidRPr="000E274C" w14:paraId="2F77805E" w14:textId="77777777" w:rsidTr="00117A3A">
        <w:trPr>
          <w:trHeight w:val="320"/>
          <w:jc w:val="center"/>
        </w:trPr>
        <w:tc>
          <w:tcPr>
            <w:tcW w:w="62.85pt" w:type="dxa"/>
            <w:vAlign w:val="center"/>
          </w:tcPr>
          <w:p w14:paraId="1A970D84" w14:textId="2ACE4AD2" w:rsidR="004A7E8F" w:rsidRPr="000E274C" w:rsidRDefault="004A7E8F" w:rsidP="00117A3A">
            <w:pPr>
              <w:pStyle w:val="tablecopy"/>
              <w:rPr>
                <w:b/>
                <w:bCs/>
                <w:highlight w:val="lightGray"/>
              </w:rPr>
            </w:pPr>
            <w:r w:rsidRPr="000E274C">
              <w:rPr>
                <w:b/>
                <w:bCs/>
              </w:rPr>
              <w:t xml:space="preserve">pred. </w:t>
            </w:r>
            <w:r w:rsidR="002563BF">
              <w:rPr>
                <w:b/>
                <w:bCs/>
              </w:rPr>
              <w:t>Positive</w:t>
            </w:r>
          </w:p>
        </w:tc>
        <w:tc>
          <w:tcPr>
            <w:tcW w:w="72pt" w:type="dxa"/>
            <w:vAlign w:val="center"/>
          </w:tcPr>
          <w:p w14:paraId="2FEE3FBF" w14:textId="3B88474A" w:rsidR="004A7E8F" w:rsidRPr="000E274C" w:rsidRDefault="002563BF" w:rsidP="00117A3A">
            <w:pPr>
              <w:pStyle w:val="tablecopy"/>
              <w:jc w:val="center"/>
            </w:pPr>
            <w:r>
              <w:t>360</w:t>
            </w:r>
          </w:p>
        </w:tc>
        <w:tc>
          <w:tcPr>
            <w:tcW w:w="58.50pt" w:type="dxa"/>
            <w:vAlign w:val="center"/>
          </w:tcPr>
          <w:p w14:paraId="62103E1A" w14:textId="77777777" w:rsidR="004A7E8F" w:rsidRPr="000E274C" w:rsidRDefault="004A7E8F" w:rsidP="00117A3A">
            <w:pPr>
              <w:rPr>
                <w:sz w:val="16"/>
                <w:szCs w:val="16"/>
              </w:rPr>
            </w:pPr>
            <w:r w:rsidRPr="000E274C">
              <w:rPr>
                <w:sz w:val="16"/>
                <w:szCs w:val="16"/>
              </w:rPr>
              <w:t>0</w:t>
            </w:r>
          </w:p>
        </w:tc>
        <w:tc>
          <w:tcPr>
            <w:tcW w:w="49.65pt" w:type="dxa"/>
            <w:vAlign w:val="center"/>
          </w:tcPr>
          <w:p w14:paraId="242B62BC" w14:textId="77777777" w:rsidR="004A7E8F" w:rsidRPr="000E274C" w:rsidRDefault="004A7E8F" w:rsidP="00117A3A">
            <w:pPr>
              <w:rPr>
                <w:sz w:val="16"/>
                <w:szCs w:val="16"/>
              </w:rPr>
            </w:pPr>
            <w:r w:rsidRPr="000E274C">
              <w:rPr>
                <w:sz w:val="16"/>
                <w:szCs w:val="16"/>
              </w:rPr>
              <w:t>0.00%</w:t>
            </w:r>
          </w:p>
        </w:tc>
      </w:tr>
      <w:tr w:rsidR="004A7E8F" w:rsidRPr="000E274C" w14:paraId="7A201913" w14:textId="77777777" w:rsidTr="00117A3A">
        <w:trPr>
          <w:trHeight w:val="320"/>
          <w:jc w:val="center"/>
        </w:trPr>
        <w:tc>
          <w:tcPr>
            <w:tcW w:w="62.85pt" w:type="dxa"/>
            <w:vAlign w:val="center"/>
          </w:tcPr>
          <w:p w14:paraId="16846739" w14:textId="77777777" w:rsidR="004A7E8F" w:rsidRPr="000E274C" w:rsidRDefault="004A7E8F" w:rsidP="00117A3A">
            <w:pPr>
              <w:pStyle w:val="tablecopy"/>
            </w:pPr>
            <w:r>
              <w:t>class recall</w:t>
            </w:r>
          </w:p>
        </w:tc>
        <w:tc>
          <w:tcPr>
            <w:tcW w:w="72pt" w:type="dxa"/>
            <w:vAlign w:val="center"/>
          </w:tcPr>
          <w:p w14:paraId="7078BDB6" w14:textId="5F575F8C" w:rsidR="004A7E8F" w:rsidRPr="000E274C" w:rsidRDefault="002563BF" w:rsidP="00117A3A">
            <w:pPr>
              <w:pStyle w:val="tablecopy"/>
              <w:jc w:val="center"/>
            </w:pPr>
            <w:r>
              <w:t>81.44</w:t>
            </w:r>
            <w:r w:rsidR="004A7E8F">
              <w:t>%</w:t>
            </w:r>
          </w:p>
        </w:tc>
        <w:tc>
          <w:tcPr>
            <w:tcW w:w="58.50pt" w:type="dxa"/>
            <w:vAlign w:val="center"/>
          </w:tcPr>
          <w:p w14:paraId="6312DE4F" w14:textId="77777777" w:rsidR="004A7E8F" w:rsidRPr="000E274C" w:rsidRDefault="004A7E8F" w:rsidP="00117A3A">
            <w:pPr>
              <w:rPr>
                <w:sz w:val="16"/>
                <w:szCs w:val="16"/>
              </w:rPr>
            </w:pPr>
            <w:r>
              <w:rPr>
                <w:sz w:val="16"/>
                <w:szCs w:val="16"/>
              </w:rPr>
              <w:t>0.00%</w:t>
            </w:r>
          </w:p>
        </w:tc>
        <w:tc>
          <w:tcPr>
            <w:tcW w:w="49.65pt" w:type="dxa"/>
            <w:vAlign w:val="center"/>
          </w:tcPr>
          <w:p w14:paraId="65E76BD1" w14:textId="77777777" w:rsidR="004A7E8F" w:rsidRPr="000E274C" w:rsidRDefault="004A7E8F" w:rsidP="00117A3A">
            <w:pPr>
              <w:rPr>
                <w:sz w:val="16"/>
                <w:szCs w:val="16"/>
              </w:rPr>
            </w:pPr>
          </w:p>
        </w:tc>
      </w:tr>
      <w:tr w:rsidR="00C24013" w:rsidRPr="000E274C" w14:paraId="436EF631" w14:textId="77777777" w:rsidTr="00117A3A">
        <w:trPr>
          <w:trHeight w:val="320"/>
          <w:jc w:val="center"/>
        </w:trPr>
        <w:tc>
          <w:tcPr>
            <w:tcW w:w="62.85pt" w:type="dxa"/>
            <w:vAlign w:val="center"/>
          </w:tcPr>
          <w:p w14:paraId="0F73A9E8" w14:textId="0C2A77AA" w:rsidR="00C24013" w:rsidRDefault="00C24013" w:rsidP="00117A3A">
            <w:pPr>
              <w:pStyle w:val="tablecopy"/>
            </w:pPr>
            <w:r w:rsidRPr="00C24013">
              <w:t>Accuracy</w:t>
            </w:r>
          </w:p>
        </w:tc>
        <w:tc>
          <w:tcPr>
            <w:tcW w:w="180.15pt" w:type="dxa"/>
            <w:gridSpan w:val="3"/>
            <w:vAlign w:val="center"/>
          </w:tcPr>
          <w:p w14:paraId="3D500F7D" w14:textId="73ED3FE4" w:rsidR="00C24013" w:rsidRPr="000E274C" w:rsidRDefault="00C24013" w:rsidP="00117A3A">
            <w:pPr>
              <w:rPr>
                <w:sz w:val="16"/>
                <w:szCs w:val="16"/>
              </w:rPr>
            </w:pPr>
            <w:r w:rsidRPr="00C24013">
              <w:rPr>
                <w:sz w:val="16"/>
                <w:szCs w:val="16"/>
              </w:rPr>
              <w:t>81.44%</w:t>
            </w:r>
          </w:p>
        </w:tc>
      </w:tr>
      <w:tr w:rsidR="00C24013" w:rsidRPr="000E274C" w14:paraId="3BD395BB" w14:textId="77777777" w:rsidTr="00117A3A">
        <w:trPr>
          <w:trHeight w:val="320"/>
          <w:jc w:val="center"/>
        </w:trPr>
        <w:tc>
          <w:tcPr>
            <w:tcW w:w="62.85pt" w:type="dxa"/>
            <w:vAlign w:val="center"/>
          </w:tcPr>
          <w:p w14:paraId="00BA5780" w14:textId="4986C481" w:rsidR="00C24013" w:rsidRPr="00C24013" w:rsidRDefault="00C24013" w:rsidP="00C24013">
            <w:pPr>
              <w:pStyle w:val="tablecopy"/>
            </w:pPr>
            <w:r>
              <w:t>Absolute error</w:t>
            </w:r>
          </w:p>
        </w:tc>
        <w:tc>
          <w:tcPr>
            <w:tcW w:w="180.15pt" w:type="dxa"/>
            <w:gridSpan w:val="3"/>
            <w:vAlign w:val="center"/>
          </w:tcPr>
          <w:p w14:paraId="07BB69B9" w14:textId="149B8D38" w:rsidR="00C24013" w:rsidRPr="00C24013" w:rsidRDefault="00C24013" w:rsidP="00C24013">
            <w:pPr>
              <w:rPr>
                <w:sz w:val="16"/>
                <w:szCs w:val="16"/>
              </w:rPr>
            </w:pPr>
            <w:r>
              <w:rPr>
                <w:sz w:val="16"/>
                <w:szCs w:val="16"/>
              </w:rPr>
              <w:t>0.388</w:t>
            </w:r>
          </w:p>
        </w:tc>
      </w:tr>
    </w:tbl>
    <w:p w14:paraId="758C3987" w14:textId="7BC43B9B" w:rsidR="004A7E8F" w:rsidRDefault="007E09CF" w:rsidP="004A7E8F">
      <w:pPr>
        <w:pStyle w:val="figurecaption"/>
        <w:numPr>
          <w:ilvl w:val="0"/>
          <w:numId w:val="0"/>
        </w:numPr>
      </w:pPr>
      <w:r>
        <w:t xml:space="preserve">  </w:t>
      </w:r>
      <w:r>
        <w:tab/>
      </w:r>
      <w:r>
        <w:tab/>
      </w:r>
    </w:p>
    <w:p w14:paraId="6C465F2F" w14:textId="77777777" w:rsidR="002541B7" w:rsidRDefault="002541B7" w:rsidP="004A7E8F">
      <w:pPr>
        <w:pStyle w:val="figurecaption"/>
        <w:numPr>
          <w:ilvl w:val="0"/>
          <w:numId w:val="0"/>
        </w:numPr>
      </w:pPr>
    </w:p>
    <w:p w14:paraId="194FBAD6" w14:textId="71F246AC" w:rsidR="002541B7" w:rsidRPr="004A7E8F" w:rsidRDefault="002541B7" w:rsidP="002541B7">
      <w:pPr>
        <w:pStyle w:val="figurecaption"/>
        <w:numPr>
          <w:ilvl w:val="0"/>
          <w:numId w:val="0"/>
        </w:numPr>
      </w:pPr>
      <w:r>
        <w:tab/>
      </w:r>
      <w:r>
        <w:tab/>
      </w:r>
      <w:r>
        <w:tab/>
      </w:r>
      <w:r>
        <w:tab/>
        <w:t>TABLE I</w:t>
      </w:r>
      <w:r w:rsidR="00ED5DA9">
        <w:t>V</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2541B7" w:rsidRPr="00100DAF" w14:paraId="212E74C5" w14:textId="77777777" w:rsidTr="00117A3A">
        <w:trPr>
          <w:cantSplit/>
          <w:trHeight w:val="240"/>
          <w:tblHeader/>
          <w:jc w:val="center"/>
        </w:trPr>
        <w:tc>
          <w:tcPr>
            <w:tcW w:w="243pt" w:type="dxa"/>
            <w:gridSpan w:val="4"/>
            <w:vAlign w:val="center"/>
          </w:tcPr>
          <w:p w14:paraId="22BF550C" w14:textId="22E7A22F" w:rsidR="002541B7" w:rsidRPr="00100DAF" w:rsidRDefault="002541B7" w:rsidP="00117A3A">
            <w:pPr>
              <w:pStyle w:val="tablecolhead"/>
              <w:rPr>
                <w:highlight w:val="lightGray"/>
              </w:rPr>
            </w:pPr>
            <w:r>
              <w:t>3</w:t>
            </w:r>
            <w:r w:rsidR="00373754">
              <w:t>-</w:t>
            </w:r>
            <w:r w:rsidRPr="001769D8">
              <w:t xml:space="preserve">Star Reviews </w:t>
            </w:r>
          </w:p>
        </w:tc>
      </w:tr>
      <w:tr w:rsidR="002541B7" w:rsidRPr="00100DAF" w14:paraId="061E4850" w14:textId="77777777" w:rsidTr="00117A3A">
        <w:trPr>
          <w:cantSplit/>
          <w:trHeight w:val="240"/>
          <w:tblHeader/>
          <w:jc w:val="center"/>
        </w:trPr>
        <w:tc>
          <w:tcPr>
            <w:tcW w:w="62.85pt" w:type="dxa"/>
          </w:tcPr>
          <w:p w14:paraId="0E426104" w14:textId="77777777" w:rsidR="002541B7" w:rsidRPr="00100DAF" w:rsidRDefault="002541B7" w:rsidP="00117A3A">
            <w:pPr>
              <w:rPr>
                <w:sz w:val="16"/>
                <w:szCs w:val="16"/>
                <w:highlight w:val="lightGray"/>
              </w:rPr>
            </w:pPr>
          </w:p>
        </w:tc>
        <w:tc>
          <w:tcPr>
            <w:tcW w:w="72pt" w:type="dxa"/>
            <w:vAlign w:val="center"/>
          </w:tcPr>
          <w:p w14:paraId="239099D1" w14:textId="77777777" w:rsidR="002541B7" w:rsidRPr="00100DAF" w:rsidRDefault="002541B7" w:rsidP="00117A3A">
            <w:pPr>
              <w:pStyle w:val="tablecolsubhead"/>
              <w:rPr>
                <w:highlight w:val="lightGray"/>
              </w:rPr>
            </w:pPr>
            <w:r w:rsidRPr="001769D8">
              <w:t>True Negative</w:t>
            </w:r>
          </w:p>
        </w:tc>
        <w:tc>
          <w:tcPr>
            <w:tcW w:w="58.50pt" w:type="dxa"/>
            <w:vAlign w:val="center"/>
          </w:tcPr>
          <w:p w14:paraId="7D69A5B6" w14:textId="77777777" w:rsidR="002541B7" w:rsidRPr="001769D8" w:rsidRDefault="002541B7" w:rsidP="00117A3A">
            <w:pPr>
              <w:pStyle w:val="tablecolsubhead"/>
            </w:pPr>
            <w:r w:rsidRPr="001769D8">
              <w:t>True Positive</w:t>
            </w:r>
          </w:p>
        </w:tc>
        <w:tc>
          <w:tcPr>
            <w:tcW w:w="49.65pt" w:type="dxa"/>
            <w:vAlign w:val="center"/>
          </w:tcPr>
          <w:p w14:paraId="59073F8F" w14:textId="77777777" w:rsidR="002541B7" w:rsidRPr="00100DAF" w:rsidRDefault="002541B7" w:rsidP="00117A3A">
            <w:pPr>
              <w:pStyle w:val="tablecolsubhead"/>
              <w:rPr>
                <w:highlight w:val="lightGray"/>
              </w:rPr>
            </w:pPr>
            <w:r w:rsidRPr="001769D8">
              <w:t>Prediction</w:t>
            </w:r>
          </w:p>
        </w:tc>
      </w:tr>
      <w:tr w:rsidR="002541B7" w:rsidRPr="000E274C" w14:paraId="7B64F188" w14:textId="77777777" w:rsidTr="00117A3A">
        <w:trPr>
          <w:trHeight w:val="320"/>
          <w:jc w:val="center"/>
        </w:trPr>
        <w:tc>
          <w:tcPr>
            <w:tcW w:w="62.85pt" w:type="dxa"/>
            <w:vAlign w:val="center"/>
          </w:tcPr>
          <w:p w14:paraId="52C8E619" w14:textId="77777777" w:rsidR="002541B7" w:rsidRPr="000E274C" w:rsidRDefault="002541B7" w:rsidP="00117A3A">
            <w:pPr>
              <w:pStyle w:val="tablecopy"/>
              <w:rPr>
                <w:b/>
                <w:bCs/>
                <w:sz w:val="8"/>
                <w:szCs w:val="8"/>
              </w:rPr>
            </w:pPr>
            <w:r w:rsidRPr="000E274C">
              <w:rPr>
                <w:b/>
                <w:bCs/>
              </w:rPr>
              <w:t xml:space="preserve">pred. </w:t>
            </w:r>
            <w:r>
              <w:rPr>
                <w:b/>
                <w:bCs/>
              </w:rPr>
              <w:t>Negative</w:t>
            </w:r>
          </w:p>
        </w:tc>
        <w:tc>
          <w:tcPr>
            <w:tcW w:w="72pt" w:type="dxa"/>
            <w:vAlign w:val="center"/>
          </w:tcPr>
          <w:p w14:paraId="00304067" w14:textId="59363037" w:rsidR="002541B7" w:rsidRPr="00100DAF" w:rsidRDefault="002541B7" w:rsidP="00117A3A">
            <w:pPr>
              <w:pStyle w:val="tablecopy"/>
              <w:jc w:val="center"/>
              <w:rPr>
                <w:highlight w:val="lightGray"/>
              </w:rPr>
            </w:pPr>
            <w:r>
              <w:t>1505</w:t>
            </w:r>
          </w:p>
        </w:tc>
        <w:tc>
          <w:tcPr>
            <w:tcW w:w="58.50pt" w:type="dxa"/>
            <w:vAlign w:val="center"/>
          </w:tcPr>
          <w:p w14:paraId="5623516F" w14:textId="77777777" w:rsidR="002541B7" w:rsidRPr="000E274C" w:rsidRDefault="002541B7" w:rsidP="00117A3A">
            <w:pPr>
              <w:rPr>
                <w:sz w:val="16"/>
                <w:szCs w:val="16"/>
              </w:rPr>
            </w:pPr>
            <w:r w:rsidRPr="000E274C">
              <w:rPr>
                <w:sz w:val="16"/>
                <w:szCs w:val="16"/>
              </w:rPr>
              <w:t>0</w:t>
            </w:r>
          </w:p>
        </w:tc>
        <w:tc>
          <w:tcPr>
            <w:tcW w:w="49.65pt" w:type="dxa"/>
            <w:vAlign w:val="center"/>
          </w:tcPr>
          <w:p w14:paraId="23F7FB00" w14:textId="77777777" w:rsidR="002541B7" w:rsidRPr="000E274C" w:rsidRDefault="002541B7" w:rsidP="00117A3A">
            <w:pPr>
              <w:rPr>
                <w:sz w:val="16"/>
                <w:szCs w:val="16"/>
              </w:rPr>
            </w:pPr>
            <w:r w:rsidRPr="000E274C">
              <w:rPr>
                <w:sz w:val="16"/>
                <w:szCs w:val="16"/>
              </w:rPr>
              <w:t>100</w:t>
            </w:r>
            <w:r>
              <w:rPr>
                <w:sz w:val="16"/>
                <w:szCs w:val="16"/>
              </w:rPr>
              <w:t>.00</w:t>
            </w:r>
            <w:r w:rsidRPr="000E274C">
              <w:rPr>
                <w:sz w:val="16"/>
                <w:szCs w:val="16"/>
              </w:rPr>
              <w:t>%</w:t>
            </w:r>
          </w:p>
        </w:tc>
      </w:tr>
      <w:tr w:rsidR="002541B7" w:rsidRPr="000E274C" w14:paraId="74961058" w14:textId="77777777" w:rsidTr="00117A3A">
        <w:trPr>
          <w:trHeight w:val="320"/>
          <w:jc w:val="center"/>
        </w:trPr>
        <w:tc>
          <w:tcPr>
            <w:tcW w:w="62.85pt" w:type="dxa"/>
            <w:vAlign w:val="center"/>
          </w:tcPr>
          <w:p w14:paraId="6A92F9FF" w14:textId="77777777" w:rsidR="002541B7" w:rsidRPr="000E274C" w:rsidRDefault="002541B7" w:rsidP="00117A3A">
            <w:pPr>
              <w:pStyle w:val="tablecopy"/>
              <w:rPr>
                <w:b/>
                <w:bCs/>
                <w:highlight w:val="lightGray"/>
              </w:rPr>
            </w:pPr>
            <w:r w:rsidRPr="000E274C">
              <w:rPr>
                <w:b/>
                <w:bCs/>
              </w:rPr>
              <w:t xml:space="preserve">pred. </w:t>
            </w:r>
            <w:r>
              <w:rPr>
                <w:b/>
                <w:bCs/>
              </w:rPr>
              <w:t>Positive</w:t>
            </w:r>
          </w:p>
        </w:tc>
        <w:tc>
          <w:tcPr>
            <w:tcW w:w="72pt" w:type="dxa"/>
            <w:vAlign w:val="center"/>
          </w:tcPr>
          <w:p w14:paraId="238D94C3" w14:textId="2F315578" w:rsidR="002541B7" w:rsidRPr="000E274C" w:rsidRDefault="002541B7" w:rsidP="00117A3A">
            <w:pPr>
              <w:pStyle w:val="tablecopy"/>
              <w:jc w:val="center"/>
            </w:pPr>
            <w:r>
              <w:t>435</w:t>
            </w:r>
          </w:p>
        </w:tc>
        <w:tc>
          <w:tcPr>
            <w:tcW w:w="58.50pt" w:type="dxa"/>
            <w:vAlign w:val="center"/>
          </w:tcPr>
          <w:p w14:paraId="0990D09D" w14:textId="77777777" w:rsidR="002541B7" w:rsidRPr="000E274C" w:rsidRDefault="002541B7" w:rsidP="00117A3A">
            <w:pPr>
              <w:rPr>
                <w:sz w:val="16"/>
                <w:szCs w:val="16"/>
              </w:rPr>
            </w:pPr>
            <w:r w:rsidRPr="000E274C">
              <w:rPr>
                <w:sz w:val="16"/>
                <w:szCs w:val="16"/>
              </w:rPr>
              <w:t>0</w:t>
            </w:r>
          </w:p>
        </w:tc>
        <w:tc>
          <w:tcPr>
            <w:tcW w:w="49.65pt" w:type="dxa"/>
            <w:vAlign w:val="center"/>
          </w:tcPr>
          <w:p w14:paraId="139FCD5C" w14:textId="77777777" w:rsidR="002541B7" w:rsidRPr="000E274C" w:rsidRDefault="002541B7" w:rsidP="00117A3A">
            <w:pPr>
              <w:rPr>
                <w:sz w:val="16"/>
                <w:szCs w:val="16"/>
              </w:rPr>
            </w:pPr>
            <w:r w:rsidRPr="000E274C">
              <w:rPr>
                <w:sz w:val="16"/>
                <w:szCs w:val="16"/>
              </w:rPr>
              <w:t>0.00%</w:t>
            </w:r>
          </w:p>
        </w:tc>
      </w:tr>
      <w:tr w:rsidR="002541B7" w:rsidRPr="000E274C" w14:paraId="4D68151C" w14:textId="77777777" w:rsidTr="00117A3A">
        <w:trPr>
          <w:trHeight w:val="320"/>
          <w:jc w:val="center"/>
        </w:trPr>
        <w:tc>
          <w:tcPr>
            <w:tcW w:w="62.85pt" w:type="dxa"/>
            <w:vAlign w:val="center"/>
          </w:tcPr>
          <w:p w14:paraId="3BFDFC93" w14:textId="77777777" w:rsidR="002541B7" w:rsidRPr="000E274C" w:rsidRDefault="002541B7" w:rsidP="00117A3A">
            <w:pPr>
              <w:pStyle w:val="tablecopy"/>
            </w:pPr>
            <w:r>
              <w:t>class recall</w:t>
            </w:r>
          </w:p>
        </w:tc>
        <w:tc>
          <w:tcPr>
            <w:tcW w:w="72pt" w:type="dxa"/>
            <w:vAlign w:val="center"/>
          </w:tcPr>
          <w:p w14:paraId="19CF6FF1" w14:textId="57465DB3" w:rsidR="002541B7" w:rsidRPr="000E274C" w:rsidRDefault="002541B7" w:rsidP="00117A3A">
            <w:pPr>
              <w:pStyle w:val="tablecopy"/>
              <w:jc w:val="center"/>
            </w:pPr>
            <w:r>
              <w:t>77.58%</w:t>
            </w:r>
          </w:p>
        </w:tc>
        <w:tc>
          <w:tcPr>
            <w:tcW w:w="58.50pt" w:type="dxa"/>
            <w:vAlign w:val="center"/>
          </w:tcPr>
          <w:p w14:paraId="4606308A" w14:textId="77777777" w:rsidR="002541B7" w:rsidRPr="000E274C" w:rsidRDefault="002541B7" w:rsidP="00117A3A">
            <w:pPr>
              <w:rPr>
                <w:sz w:val="16"/>
                <w:szCs w:val="16"/>
              </w:rPr>
            </w:pPr>
            <w:r>
              <w:rPr>
                <w:sz w:val="16"/>
                <w:szCs w:val="16"/>
              </w:rPr>
              <w:t>0.00%</w:t>
            </w:r>
          </w:p>
        </w:tc>
        <w:tc>
          <w:tcPr>
            <w:tcW w:w="49.65pt" w:type="dxa"/>
            <w:vAlign w:val="center"/>
          </w:tcPr>
          <w:p w14:paraId="7680FC9D" w14:textId="77777777" w:rsidR="002541B7" w:rsidRPr="000E274C" w:rsidRDefault="002541B7" w:rsidP="00117A3A">
            <w:pPr>
              <w:rPr>
                <w:sz w:val="16"/>
                <w:szCs w:val="16"/>
              </w:rPr>
            </w:pPr>
          </w:p>
        </w:tc>
      </w:tr>
      <w:tr w:rsidR="00282963" w:rsidRPr="000E274C" w14:paraId="71F52E19" w14:textId="77777777" w:rsidTr="00117A3A">
        <w:trPr>
          <w:trHeight w:val="320"/>
          <w:jc w:val="center"/>
        </w:trPr>
        <w:tc>
          <w:tcPr>
            <w:tcW w:w="62.85pt" w:type="dxa"/>
            <w:vAlign w:val="center"/>
          </w:tcPr>
          <w:p w14:paraId="56B20712" w14:textId="188AE376" w:rsidR="00282963" w:rsidRDefault="00282963" w:rsidP="00117A3A">
            <w:pPr>
              <w:pStyle w:val="tablecopy"/>
            </w:pPr>
            <w:r w:rsidRPr="00B749FA">
              <w:t>Accuracy</w:t>
            </w:r>
          </w:p>
        </w:tc>
        <w:tc>
          <w:tcPr>
            <w:tcW w:w="180.15pt" w:type="dxa"/>
            <w:gridSpan w:val="3"/>
            <w:vAlign w:val="center"/>
          </w:tcPr>
          <w:p w14:paraId="759BB82B" w14:textId="2BFF9D91" w:rsidR="00282963" w:rsidRPr="004B74AD" w:rsidRDefault="00282963" w:rsidP="00117A3A">
            <w:pPr>
              <w:rPr>
                <w:sz w:val="16"/>
                <w:szCs w:val="16"/>
              </w:rPr>
            </w:pPr>
            <w:r w:rsidRPr="004B74AD">
              <w:rPr>
                <w:sz w:val="16"/>
                <w:szCs w:val="16"/>
              </w:rPr>
              <w:t>77.58%</w:t>
            </w:r>
          </w:p>
        </w:tc>
      </w:tr>
      <w:tr w:rsidR="00282963" w:rsidRPr="000E274C" w14:paraId="41A3C965" w14:textId="77777777" w:rsidTr="00117A3A">
        <w:trPr>
          <w:trHeight w:val="320"/>
          <w:jc w:val="center"/>
        </w:trPr>
        <w:tc>
          <w:tcPr>
            <w:tcW w:w="62.85pt" w:type="dxa"/>
            <w:vAlign w:val="center"/>
          </w:tcPr>
          <w:p w14:paraId="5AF82C6C" w14:textId="641C0AD6" w:rsidR="00282963" w:rsidRPr="00B749FA" w:rsidRDefault="00282963" w:rsidP="00117A3A">
            <w:pPr>
              <w:pStyle w:val="tablecopy"/>
            </w:pPr>
            <w:r>
              <w:t>Absolute error</w:t>
            </w:r>
          </w:p>
        </w:tc>
        <w:tc>
          <w:tcPr>
            <w:tcW w:w="180.15pt" w:type="dxa"/>
            <w:gridSpan w:val="3"/>
            <w:vAlign w:val="center"/>
          </w:tcPr>
          <w:p w14:paraId="7DCD2224" w14:textId="02A2F20C" w:rsidR="00282963" w:rsidRPr="004B74AD" w:rsidRDefault="004B74AD" w:rsidP="00117A3A">
            <w:pPr>
              <w:rPr>
                <w:sz w:val="16"/>
                <w:szCs w:val="16"/>
              </w:rPr>
            </w:pPr>
            <w:r w:rsidRPr="004B74AD">
              <w:rPr>
                <w:sz w:val="16"/>
                <w:szCs w:val="16"/>
              </w:rPr>
              <w:t>0.415</w:t>
            </w:r>
          </w:p>
        </w:tc>
      </w:tr>
    </w:tbl>
    <w:p w14:paraId="2CFEB99A" w14:textId="073F74A3" w:rsidR="002541B7" w:rsidRDefault="007E09CF" w:rsidP="002541B7">
      <w:pPr>
        <w:pStyle w:val="figurecaption"/>
        <w:numPr>
          <w:ilvl w:val="0"/>
          <w:numId w:val="0"/>
        </w:numPr>
      </w:pPr>
      <w:r>
        <w:t xml:space="preserve">  </w:t>
      </w:r>
      <w:r>
        <w:tab/>
      </w:r>
    </w:p>
    <w:p w14:paraId="6CE47825" w14:textId="77777777" w:rsidR="002541B7" w:rsidRDefault="002541B7" w:rsidP="002541B7">
      <w:pPr>
        <w:pStyle w:val="figurecaption"/>
        <w:numPr>
          <w:ilvl w:val="0"/>
          <w:numId w:val="0"/>
        </w:numPr>
      </w:pPr>
    </w:p>
    <w:p w14:paraId="2BAD6581" w14:textId="0CD29F8C" w:rsidR="002541B7" w:rsidRPr="004A7E8F" w:rsidRDefault="002541B7" w:rsidP="002541B7">
      <w:pPr>
        <w:pStyle w:val="figurecaption"/>
        <w:numPr>
          <w:ilvl w:val="0"/>
          <w:numId w:val="0"/>
        </w:numPr>
      </w:pPr>
      <w:r>
        <w:tab/>
      </w:r>
      <w:r>
        <w:tab/>
      </w:r>
      <w:r>
        <w:tab/>
      </w:r>
      <w:r>
        <w:tab/>
        <w:t>TABLE V</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2541B7" w:rsidRPr="00100DAF" w14:paraId="66C66989" w14:textId="77777777" w:rsidTr="00117A3A">
        <w:trPr>
          <w:cantSplit/>
          <w:trHeight w:val="240"/>
          <w:tblHeader/>
          <w:jc w:val="center"/>
        </w:trPr>
        <w:tc>
          <w:tcPr>
            <w:tcW w:w="243pt" w:type="dxa"/>
            <w:gridSpan w:val="4"/>
            <w:vAlign w:val="center"/>
          </w:tcPr>
          <w:p w14:paraId="361BE253" w14:textId="2D7D8B66" w:rsidR="002541B7" w:rsidRPr="00100DAF" w:rsidRDefault="002541B7" w:rsidP="00117A3A">
            <w:pPr>
              <w:pStyle w:val="tablecolhead"/>
              <w:rPr>
                <w:highlight w:val="lightGray"/>
              </w:rPr>
            </w:pPr>
            <w:r>
              <w:t>4</w:t>
            </w:r>
            <w:r w:rsidR="00373754">
              <w:t>-</w:t>
            </w:r>
            <w:r w:rsidRPr="001769D8">
              <w:t xml:space="preserve">Star Reviews </w:t>
            </w:r>
          </w:p>
        </w:tc>
      </w:tr>
      <w:tr w:rsidR="002541B7" w:rsidRPr="00100DAF" w14:paraId="16AE25F9" w14:textId="77777777" w:rsidTr="00117A3A">
        <w:trPr>
          <w:cantSplit/>
          <w:trHeight w:val="240"/>
          <w:tblHeader/>
          <w:jc w:val="center"/>
        </w:trPr>
        <w:tc>
          <w:tcPr>
            <w:tcW w:w="62.85pt" w:type="dxa"/>
          </w:tcPr>
          <w:p w14:paraId="64CB8F60" w14:textId="77777777" w:rsidR="002541B7" w:rsidRPr="00100DAF" w:rsidRDefault="002541B7" w:rsidP="00117A3A">
            <w:pPr>
              <w:rPr>
                <w:sz w:val="16"/>
                <w:szCs w:val="16"/>
                <w:highlight w:val="lightGray"/>
              </w:rPr>
            </w:pPr>
          </w:p>
        </w:tc>
        <w:tc>
          <w:tcPr>
            <w:tcW w:w="72pt" w:type="dxa"/>
            <w:vAlign w:val="center"/>
          </w:tcPr>
          <w:p w14:paraId="70483136" w14:textId="77777777" w:rsidR="002541B7" w:rsidRPr="00100DAF" w:rsidRDefault="002541B7" w:rsidP="00117A3A">
            <w:pPr>
              <w:pStyle w:val="tablecolsubhead"/>
              <w:rPr>
                <w:highlight w:val="lightGray"/>
              </w:rPr>
            </w:pPr>
            <w:r w:rsidRPr="001769D8">
              <w:t>True Negative</w:t>
            </w:r>
          </w:p>
        </w:tc>
        <w:tc>
          <w:tcPr>
            <w:tcW w:w="58.50pt" w:type="dxa"/>
            <w:vAlign w:val="center"/>
          </w:tcPr>
          <w:p w14:paraId="1C94CE91" w14:textId="77777777" w:rsidR="002541B7" w:rsidRPr="001769D8" w:rsidRDefault="002541B7" w:rsidP="00117A3A">
            <w:pPr>
              <w:pStyle w:val="tablecolsubhead"/>
            </w:pPr>
            <w:r w:rsidRPr="001769D8">
              <w:t>True Positive</w:t>
            </w:r>
          </w:p>
        </w:tc>
        <w:tc>
          <w:tcPr>
            <w:tcW w:w="49.65pt" w:type="dxa"/>
            <w:vAlign w:val="center"/>
          </w:tcPr>
          <w:p w14:paraId="13C56486" w14:textId="77777777" w:rsidR="002541B7" w:rsidRPr="00100DAF" w:rsidRDefault="002541B7" w:rsidP="00117A3A">
            <w:pPr>
              <w:pStyle w:val="tablecolsubhead"/>
              <w:rPr>
                <w:highlight w:val="lightGray"/>
              </w:rPr>
            </w:pPr>
            <w:r w:rsidRPr="001769D8">
              <w:t>Prediction</w:t>
            </w:r>
          </w:p>
        </w:tc>
      </w:tr>
      <w:tr w:rsidR="002541B7" w:rsidRPr="000E274C" w14:paraId="10BDA2C8" w14:textId="77777777" w:rsidTr="00117A3A">
        <w:trPr>
          <w:trHeight w:val="320"/>
          <w:jc w:val="center"/>
        </w:trPr>
        <w:tc>
          <w:tcPr>
            <w:tcW w:w="62.85pt" w:type="dxa"/>
            <w:vAlign w:val="center"/>
          </w:tcPr>
          <w:p w14:paraId="31F38B43" w14:textId="77777777" w:rsidR="002541B7" w:rsidRPr="000E274C" w:rsidRDefault="002541B7" w:rsidP="00117A3A">
            <w:pPr>
              <w:pStyle w:val="tablecopy"/>
              <w:rPr>
                <w:b/>
                <w:bCs/>
                <w:sz w:val="8"/>
                <w:szCs w:val="8"/>
              </w:rPr>
            </w:pPr>
            <w:r w:rsidRPr="000E274C">
              <w:rPr>
                <w:b/>
                <w:bCs/>
              </w:rPr>
              <w:t xml:space="preserve">pred. </w:t>
            </w:r>
            <w:r>
              <w:rPr>
                <w:b/>
                <w:bCs/>
              </w:rPr>
              <w:t>Negative</w:t>
            </w:r>
          </w:p>
        </w:tc>
        <w:tc>
          <w:tcPr>
            <w:tcW w:w="72pt" w:type="dxa"/>
            <w:vAlign w:val="center"/>
          </w:tcPr>
          <w:p w14:paraId="67325FF4" w14:textId="20AD605D" w:rsidR="002541B7" w:rsidRPr="00100DAF" w:rsidRDefault="002541B7" w:rsidP="00117A3A">
            <w:pPr>
              <w:pStyle w:val="tablecopy"/>
              <w:jc w:val="center"/>
              <w:rPr>
                <w:highlight w:val="lightGray"/>
              </w:rPr>
            </w:pPr>
            <w:r>
              <w:t>1356</w:t>
            </w:r>
          </w:p>
        </w:tc>
        <w:tc>
          <w:tcPr>
            <w:tcW w:w="58.50pt" w:type="dxa"/>
            <w:vAlign w:val="center"/>
          </w:tcPr>
          <w:p w14:paraId="129812F2" w14:textId="77777777" w:rsidR="002541B7" w:rsidRPr="000E274C" w:rsidRDefault="002541B7" w:rsidP="00117A3A">
            <w:pPr>
              <w:rPr>
                <w:sz w:val="16"/>
                <w:szCs w:val="16"/>
              </w:rPr>
            </w:pPr>
            <w:r w:rsidRPr="000E274C">
              <w:rPr>
                <w:sz w:val="16"/>
                <w:szCs w:val="16"/>
              </w:rPr>
              <w:t>0</w:t>
            </w:r>
          </w:p>
        </w:tc>
        <w:tc>
          <w:tcPr>
            <w:tcW w:w="49.65pt" w:type="dxa"/>
            <w:vAlign w:val="center"/>
          </w:tcPr>
          <w:p w14:paraId="6F1B98B1" w14:textId="77777777" w:rsidR="002541B7" w:rsidRPr="000E274C" w:rsidRDefault="002541B7" w:rsidP="00117A3A">
            <w:pPr>
              <w:rPr>
                <w:sz w:val="16"/>
                <w:szCs w:val="16"/>
              </w:rPr>
            </w:pPr>
            <w:r w:rsidRPr="000E274C">
              <w:rPr>
                <w:sz w:val="16"/>
                <w:szCs w:val="16"/>
              </w:rPr>
              <w:t>100</w:t>
            </w:r>
            <w:r>
              <w:rPr>
                <w:sz w:val="16"/>
                <w:szCs w:val="16"/>
              </w:rPr>
              <w:t>.00</w:t>
            </w:r>
            <w:r w:rsidRPr="000E274C">
              <w:rPr>
                <w:sz w:val="16"/>
                <w:szCs w:val="16"/>
              </w:rPr>
              <w:t>%</w:t>
            </w:r>
          </w:p>
        </w:tc>
      </w:tr>
      <w:tr w:rsidR="002541B7" w:rsidRPr="000E274C" w14:paraId="546E326A" w14:textId="77777777" w:rsidTr="00117A3A">
        <w:trPr>
          <w:trHeight w:val="320"/>
          <w:jc w:val="center"/>
        </w:trPr>
        <w:tc>
          <w:tcPr>
            <w:tcW w:w="62.85pt" w:type="dxa"/>
            <w:vAlign w:val="center"/>
          </w:tcPr>
          <w:p w14:paraId="561A9C76" w14:textId="77777777" w:rsidR="002541B7" w:rsidRPr="000E274C" w:rsidRDefault="002541B7" w:rsidP="00117A3A">
            <w:pPr>
              <w:pStyle w:val="tablecopy"/>
              <w:rPr>
                <w:b/>
                <w:bCs/>
                <w:highlight w:val="lightGray"/>
              </w:rPr>
            </w:pPr>
            <w:r w:rsidRPr="000E274C">
              <w:rPr>
                <w:b/>
                <w:bCs/>
              </w:rPr>
              <w:t xml:space="preserve">pred. </w:t>
            </w:r>
            <w:r>
              <w:rPr>
                <w:b/>
                <w:bCs/>
              </w:rPr>
              <w:t>Positive</w:t>
            </w:r>
          </w:p>
        </w:tc>
        <w:tc>
          <w:tcPr>
            <w:tcW w:w="72pt" w:type="dxa"/>
            <w:vAlign w:val="center"/>
          </w:tcPr>
          <w:p w14:paraId="55F1317C" w14:textId="2CA85BF4" w:rsidR="002541B7" w:rsidRPr="000E274C" w:rsidRDefault="002541B7" w:rsidP="00117A3A">
            <w:pPr>
              <w:pStyle w:val="tablecopy"/>
              <w:jc w:val="center"/>
            </w:pPr>
            <w:r>
              <w:t>584</w:t>
            </w:r>
          </w:p>
        </w:tc>
        <w:tc>
          <w:tcPr>
            <w:tcW w:w="58.50pt" w:type="dxa"/>
            <w:vAlign w:val="center"/>
          </w:tcPr>
          <w:p w14:paraId="21043AFD" w14:textId="77777777" w:rsidR="002541B7" w:rsidRPr="000E274C" w:rsidRDefault="002541B7" w:rsidP="00117A3A">
            <w:pPr>
              <w:rPr>
                <w:sz w:val="16"/>
                <w:szCs w:val="16"/>
              </w:rPr>
            </w:pPr>
            <w:r w:rsidRPr="000E274C">
              <w:rPr>
                <w:sz w:val="16"/>
                <w:szCs w:val="16"/>
              </w:rPr>
              <w:t>0</w:t>
            </w:r>
          </w:p>
        </w:tc>
        <w:tc>
          <w:tcPr>
            <w:tcW w:w="49.65pt" w:type="dxa"/>
            <w:vAlign w:val="center"/>
          </w:tcPr>
          <w:p w14:paraId="3A57C6B0" w14:textId="77777777" w:rsidR="002541B7" w:rsidRPr="000E274C" w:rsidRDefault="002541B7" w:rsidP="00117A3A">
            <w:pPr>
              <w:rPr>
                <w:sz w:val="16"/>
                <w:szCs w:val="16"/>
              </w:rPr>
            </w:pPr>
            <w:r w:rsidRPr="000E274C">
              <w:rPr>
                <w:sz w:val="16"/>
                <w:szCs w:val="16"/>
              </w:rPr>
              <w:t>0.00%</w:t>
            </w:r>
          </w:p>
        </w:tc>
      </w:tr>
      <w:tr w:rsidR="002541B7" w:rsidRPr="000E274C" w14:paraId="25880907" w14:textId="77777777" w:rsidTr="00117A3A">
        <w:trPr>
          <w:trHeight w:val="320"/>
          <w:jc w:val="center"/>
        </w:trPr>
        <w:tc>
          <w:tcPr>
            <w:tcW w:w="62.85pt" w:type="dxa"/>
            <w:vAlign w:val="center"/>
          </w:tcPr>
          <w:p w14:paraId="2290FC9A" w14:textId="77777777" w:rsidR="002541B7" w:rsidRPr="000E274C" w:rsidRDefault="002541B7" w:rsidP="00117A3A">
            <w:pPr>
              <w:pStyle w:val="tablecopy"/>
            </w:pPr>
            <w:r>
              <w:t>class recall</w:t>
            </w:r>
          </w:p>
        </w:tc>
        <w:tc>
          <w:tcPr>
            <w:tcW w:w="72pt" w:type="dxa"/>
            <w:vAlign w:val="center"/>
          </w:tcPr>
          <w:p w14:paraId="2F376F98" w14:textId="31EC4851" w:rsidR="002541B7" w:rsidRPr="000E274C" w:rsidRDefault="002541B7" w:rsidP="00117A3A">
            <w:pPr>
              <w:pStyle w:val="tablecopy"/>
              <w:jc w:val="center"/>
            </w:pPr>
            <w:r>
              <w:t>69.90%</w:t>
            </w:r>
          </w:p>
        </w:tc>
        <w:tc>
          <w:tcPr>
            <w:tcW w:w="58.50pt" w:type="dxa"/>
            <w:vAlign w:val="center"/>
          </w:tcPr>
          <w:p w14:paraId="7CC0F747" w14:textId="77777777" w:rsidR="002541B7" w:rsidRPr="000E274C" w:rsidRDefault="002541B7" w:rsidP="00117A3A">
            <w:pPr>
              <w:rPr>
                <w:sz w:val="16"/>
                <w:szCs w:val="16"/>
              </w:rPr>
            </w:pPr>
            <w:r>
              <w:rPr>
                <w:sz w:val="16"/>
                <w:szCs w:val="16"/>
              </w:rPr>
              <w:t>0.00%</w:t>
            </w:r>
          </w:p>
        </w:tc>
        <w:tc>
          <w:tcPr>
            <w:tcW w:w="49.65pt" w:type="dxa"/>
            <w:vAlign w:val="center"/>
          </w:tcPr>
          <w:p w14:paraId="11DB4F90" w14:textId="77777777" w:rsidR="002541B7" w:rsidRPr="000E274C" w:rsidRDefault="002541B7" w:rsidP="00117A3A">
            <w:pPr>
              <w:rPr>
                <w:sz w:val="16"/>
                <w:szCs w:val="16"/>
              </w:rPr>
            </w:pPr>
          </w:p>
        </w:tc>
      </w:tr>
      <w:tr w:rsidR="00282963" w:rsidRPr="000E274C" w14:paraId="0118962D" w14:textId="77777777" w:rsidTr="00117A3A">
        <w:trPr>
          <w:trHeight w:val="320"/>
          <w:jc w:val="center"/>
        </w:trPr>
        <w:tc>
          <w:tcPr>
            <w:tcW w:w="62.85pt" w:type="dxa"/>
            <w:vAlign w:val="center"/>
          </w:tcPr>
          <w:p w14:paraId="6B7F422E" w14:textId="2D17083E" w:rsidR="00282963" w:rsidRDefault="004B74AD" w:rsidP="00117A3A">
            <w:pPr>
              <w:pStyle w:val="tablecopy"/>
            </w:pPr>
            <w:r w:rsidRPr="00B749FA">
              <w:t>Accuracy</w:t>
            </w:r>
          </w:p>
        </w:tc>
        <w:tc>
          <w:tcPr>
            <w:tcW w:w="180.15pt" w:type="dxa"/>
            <w:gridSpan w:val="3"/>
            <w:vAlign w:val="center"/>
          </w:tcPr>
          <w:p w14:paraId="298F7F6F" w14:textId="3D1C34CF" w:rsidR="00282963" w:rsidRPr="004B74AD" w:rsidRDefault="004B74AD" w:rsidP="00117A3A">
            <w:pPr>
              <w:rPr>
                <w:sz w:val="16"/>
                <w:szCs w:val="16"/>
              </w:rPr>
            </w:pPr>
            <w:r w:rsidRPr="004B74AD">
              <w:rPr>
                <w:sz w:val="16"/>
                <w:szCs w:val="16"/>
              </w:rPr>
              <w:t>69.90%</w:t>
            </w:r>
          </w:p>
        </w:tc>
      </w:tr>
      <w:tr w:rsidR="00282963" w:rsidRPr="000E274C" w14:paraId="35412A70" w14:textId="77777777" w:rsidTr="00117A3A">
        <w:trPr>
          <w:trHeight w:val="320"/>
          <w:jc w:val="center"/>
        </w:trPr>
        <w:tc>
          <w:tcPr>
            <w:tcW w:w="62.85pt" w:type="dxa"/>
            <w:vAlign w:val="center"/>
          </w:tcPr>
          <w:p w14:paraId="09613D36" w14:textId="53386F13" w:rsidR="00282963" w:rsidRDefault="004B74AD" w:rsidP="00117A3A">
            <w:pPr>
              <w:pStyle w:val="tablecopy"/>
            </w:pPr>
            <w:r>
              <w:t>Absolute error</w:t>
            </w:r>
          </w:p>
        </w:tc>
        <w:tc>
          <w:tcPr>
            <w:tcW w:w="180.15pt" w:type="dxa"/>
            <w:gridSpan w:val="3"/>
            <w:vAlign w:val="center"/>
          </w:tcPr>
          <w:p w14:paraId="727608EC" w14:textId="3C5429D8" w:rsidR="00282963" w:rsidRPr="000E274C" w:rsidRDefault="006B5CC6" w:rsidP="00117A3A">
            <w:pPr>
              <w:rPr>
                <w:sz w:val="16"/>
                <w:szCs w:val="16"/>
              </w:rPr>
            </w:pPr>
            <w:r w:rsidRPr="006B5CC6">
              <w:rPr>
                <w:sz w:val="16"/>
                <w:szCs w:val="16"/>
              </w:rPr>
              <w:t>0.437</w:t>
            </w:r>
          </w:p>
        </w:tc>
      </w:tr>
    </w:tbl>
    <w:p w14:paraId="6ECF107B" w14:textId="18A2EAF3" w:rsidR="002541B7" w:rsidRDefault="007E09CF" w:rsidP="002541B7">
      <w:pPr>
        <w:pStyle w:val="figurecaption"/>
        <w:numPr>
          <w:ilvl w:val="0"/>
          <w:numId w:val="0"/>
        </w:numPr>
      </w:pPr>
      <w:r>
        <w:t xml:space="preserve">  </w:t>
      </w:r>
      <w:r>
        <w:tab/>
      </w:r>
    </w:p>
    <w:p w14:paraId="72DB89AB" w14:textId="6B3D512A" w:rsidR="002541B7" w:rsidRDefault="002541B7" w:rsidP="002541B7">
      <w:pPr>
        <w:pStyle w:val="figurecaption"/>
        <w:numPr>
          <w:ilvl w:val="0"/>
          <w:numId w:val="0"/>
        </w:numPr>
      </w:pPr>
    </w:p>
    <w:p w14:paraId="22694F24" w14:textId="77777777" w:rsidR="007317B1" w:rsidRDefault="002541B7" w:rsidP="002541B7">
      <w:pPr>
        <w:pStyle w:val="figurecaption"/>
        <w:numPr>
          <w:ilvl w:val="0"/>
          <w:numId w:val="0"/>
        </w:numPr>
      </w:pPr>
      <w:r>
        <w:tab/>
      </w:r>
      <w:r>
        <w:tab/>
      </w:r>
      <w:r>
        <w:tab/>
      </w:r>
      <w:r>
        <w:tab/>
      </w:r>
    </w:p>
    <w:p w14:paraId="5A4E9E52" w14:textId="77777777" w:rsidR="007317B1" w:rsidRDefault="007317B1" w:rsidP="002541B7">
      <w:pPr>
        <w:pStyle w:val="figurecaption"/>
        <w:numPr>
          <w:ilvl w:val="0"/>
          <w:numId w:val="0"/>
        </w:numPr>
      </w:pPr>
    </w:p>
    <w:p w14:paraId="34CCDD45" w14:textId="3D0DED1F" w:rsidR="002541B7" w:rsidRPr="004A7E8F" w:rsidRDefault="002541B7" w:rsidP="007317B1">
      <w:pPr>
        <w:pStyle w:val="figurecaption"/>
        <w:numPr>
          <w:ilvl w:val="0"/>
          <w:numId w:val="0"/>
        </w:numPr>
        <w:jc w:val="center"/>
      </w:pPr>
      <w:r>
        <w:lastRenderedPageBreak/>
        <w:t>TABLE V</w:t>
      </w:r>
      <w:r w:rsidR="00ED5DA9">
        <w:t>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2541B7" w:rsidRPr="00100DAF" w14:paraId="7AF5287E" w14:textId="77777777" w:rsidTr="00117A3A">
        <w:trPr>
          <w:cantSplit/>
          <w:trHeight w:val="240"/>
          <w:tblHeader/>
          <w:jc w:val="center"/>
        </w:trPr>
        <w:tc>
          <w:tcPr>
            <w:tcW w:w="243pt" w:type="dxa"/>
            <w:gridSpan w:val="4"/>
            <w:vAlign w:val="center"/>
          </w:tcPr>
          <w:p w14:paraId="32517B55" w14:textId="394C31EA" w:rsidR="002541B7" w:rsidRPr="00100DAF" w:rsidRDefault="002541B7" w:rsidP="00117A3A">
            <w:pPr>
              <w:pStyle w:val="tablecolhead"/>
              <w:rPr>
                <w:highlight w:val="lightGray"/>
              </w:rPr>
            </w:pPr>
            <w:r>
              <w:t>5</w:t>
            </w:r>
            <w:r w:rsidR="00373754">
              <w:t>-</w:t>
            </w:r>
            <w:r w:rsidRPr="001769D8">
              <w:t xml:space="preserve">Star Reviews </w:t>
            </w:r>
          </w:p>
        </w:tc>
      </w:tr>
      <w:tr w:rsidR="002541B7" w:rsidRPr="00100DAF" w14:paraId="20E6B2EA" w14:textId="77777777" w:rsidTr="00117A3A">
        <w:trPr>
          <w:cantSplit/>
          <w:trHeight w:val="240"/>
          <w:tblHeader/>
          <w:jc w:val="center"/>
        </w:trPr>
        <w:tc>
          <w:tcPr>
            <w:tcW w:w="62.85pt" w:type="dxa"/>
          </w:tcPr>
          <w:p w14:paraId="2A1F67F4" w14:textId="77777777" w:rsidR="002541B7" w:rsidRPr="00100DAF" w:rsidRDefault="002541B7" w:rsidP="00117A3A">
            <w:pPr>
              <w:rPr>
                <w:sz w:val="16"/>
                <w:szCs w:val="16"/>
                <w:highlight w:val="lightGray"/>
              </w:rPr>
            </w:pPr>
          </w:p>
        </w:tc>
        <w:tc>
          <w:tcPr>
            <w:tcW w:w="72pt" w:type="dxa"/>
            <w:vAlign w:val="center"/>
          </w:tcPr>
          <w:p w14:paraId="11E3D0FD" w14:textId="77777777" w:rsidR="002541B7" w:rsidRPr="00100DAF" w:rsidRDefault="002541B7" w:rsidP="00117A3A">
            <w:pPr>
              <w:pStyle w:val="tablecolsubhead"/>
              <w:rPr>
                <w:highlight w:val="lightGray"/>
              </w:rPr>
            </w:pPr>
            <w:r w:rsidRPr="001769D8">
              <w:t>True Negative</w:t>
            </w:r>
          </w:p>
        </w:tc>
        <w:tc>
          <w:tcPr>
            <w:tcW w:w="58.50pt" w:type="dxa"/>
            <w:vAlign w:val="center"/>
          </w:tcPr>
          <w:p w14:paraId="6BD5291D" w14:textId="77777777" w:rsidR="002541B7" w:rsidRPr="001769D8" w:rsidRDefault="002541B7" w:rsidP="00117A3A">
            <w:pPr>
              <w:pStyle w:val="tablecolsubhead"/>
            </w:pPr>
            <w:r w:rsidRPr="001769D8">
              <w:t>True Positive</w:t>
            </w:r>
          </w:p>
        </w:tc>
        <w:tc>
          <w:tcPr>
            <w:tcW w:w="49.65pt" w:type="dxa"/>
            <w:vAlign w:val="center"/>
          </w:tcPr>
          <w:p w14:paraId="6B972802" w14:textId="77777777" w:rsidR="002541B7" w:rsidRPr="00100DAF" w:rsidRDefault="002541B7" w:rsidP="00117A3A">
            <w:pPr>
              <w:pStyle w:val="tablecolsubhead"/>
              <w:rPr>
                <w:highlight w:val="lightGray"/>
              </w:rPr>
            </w:pPr>
            <w:r w:rsidRPr="001769D8">
              <w:t>Prediction</w:t>
            </w:r>
          </w:p>
        </w:tc>
      </w:tr>
      <w:tr w:rsidR="002541B7" w:rsidRPr="000E274C" w14:paraId="20780D30" w14:textId="77777777" w:rsidTr="00117A3A">
        <w:trPr>
          <w:trHeight w:val="320"/>
          <w:jc w:val="center"/>
        </w:trPr>
        <w:tc>
          <w:tcPr>
            <w:tcW w:w="62.85pt" w:type="dxa"/>
            <w:vAlign w:val="center"/>
          </w:tcPr>
          <w:p w14:paraId="4D6A7AEC" w14:textId="77777777" w:rsidR="002541B7" w:rsidRPr="000E274C" w:rsidRDefault="002541B7" w:rsidP="00117A3A">
            <w:pPr>
              <w:pStyle w:val="tablecopy"/>
              <w:rPr>
                <w:b/>
                <w:bCs/>
                <w:sz w:val="8"/>
                <w:szCs w:val="8"/>
              </w:rPr>
            </w:pPr>
            <w:r w:rsidRPr="000E274C">
              <w:rPr>
                <w:b/>
                <w:bCs/>
              </w:rPr>
              <w:t xml:space="preserve">pred. </w:t>
            </w:r>
            <w:r>
              <w:rPr>
                <w:b/>
                <w:bCs/>
              </w:rPr>
              <w:t>Negative</w:t>
            </w:r>
          </w:p>
        </w:tc>
        <w:tc>
          <w:tcPr>
            <w:tcW w:w="72pt" w:type="dxa"/>
            <w:vAlign w:val="center"/>
          </w:tcPr>
          <w:p w14:paraId="08FA8741" w14:textId="651C7936" w:rsidR="002541B7" w:rsidRPr="00100DAF" w:rsidRDefault="00EA2C38" w:rsidP="00117A3A">
            <w:pPr>
              <w:pStyle w:val="tablecopy"/>
              <w:jc w:val="center"/>
              <w:rPr>
                <w:highlight w:val="lightGray"/>
              </w:rPr>
            </w:pPr>
            <w:r>
              <w:t>1205</w:t>
            </w:r>
          </w:p>
        </w:tc>
        <w:tc>
          <w:tcPr>
            <w:tcW w:w="58.50pt" w:type="dxa"/>
            <w:vAlign w:val="center"/>
          </w:tcPr>
          <w:p w14:paraId="0E238216" w14:textId="77777777" w:rsidR="002541B7" w:rsidRPr="000E274C" w:rsidRDefault="002541B7" w:rsidP="00117A3A">
            <w:pPr>
              <w:rPr>
                <w:sz w:val="16"/>
                <w:szCs w:val="16"/>
              </w:rPr>
            </w:pPr>
            <w:r w:rsidRPr="000E274C">
              <w:rPr>
                <w:sz w:val="16"/>
                <w:szCs w:val="16"/>
              </w:rPr>
              <w:t>0</w:t>
            </w:r>
          </w:p>
        </w:tc>
        <w:tc>
          <w:tcPr>
            <w:tcW w:w="49.65pt" w:type="dxa"/>
            <w:vAlign w:val="center"/>
          </w:tcPr>
          <w:p w14:paraId="034245AF" w14:textId="77777777" w:rsidR="002541B7" w:rsidRPr="000E274C" w:rsidRDefault="002541B7" w:rsidP="00117A3A">
            <w:pPr>
              <w:rPr>
                <w:sz w:val="16"/>
                <w:szCs w:val="16"/>
              </w:rPr>
            </w:pPr>
            <w:r w:rsidRPr="000E274C">
              <w:rPr>
                <w:sz w:val="16"/>
                <w:szCs w:val="16"/>
              </w:rPr>
              <w:t>100</w:t>
            </w:r>
            <w:r>
              <w:rPr>
                <w:sz w:val="16"/>
                <w:szCs w:val="16"/>
              </w:rPr>
              <w:t>.00</w:t>
            </w:r>
            <w:r w:rsidRPr="000E274C">
              <w:rPr>
                <w:sz w:val="16"/>
                <w:szCs w:val="16"/>
              </w:rPr>
              <w:t>%</w:t>
            </w:r>
          </w:p>
        </w:tc>
      </w:tr>
      <w:tr w:rsidR="002541B7" w:rsidRPr="000E274C" w14:paraId="1A0EAC65" w14:textId="77777777" w:rsidTr="00117A3A">
        <w:trPr>
          <w:trHeight w:val="320"/>
          <w:jc w:val="center"/>
        </w:trPr>
        <w:tc>
          <w:tcPr>
            <w:tcW w:w="62.85pt" w:type="dxa"/>
            <w:vAlign w:val="center"/>
          </w:tcPr>
          <w:p w14:paraId="389EB046" w14:textId="77777777" w:rsidR="002541B7" w:rsidRPr="000E274C" w:rsidRDefault="002541B7" w:rsidP="00117A3A">
            <w:pPr>
              <w:pStyle w:val="tablecopy"/>
              <w:rPr>
                <w:b/>
                <w:bCs/>
                <w:highlight w:val="lightGray"/>
              </w:rPr>
            </w:pPr>
            <w:r w:rsidRPr="000E274C">
              <w:rPr>
                <w:b/>
                <w:bCs/>
              </w:rPr>
              <w:t xml:space="preserve">pred. </w:t>
            </w:r>
            <w:r>
              <w:rPr>
                <w:b/>
                <w:bCs/>
              </w:rPr>
              <w:t>Positive</w:t>
            </w:r>
          </w:p>
        </w:tc>
        <w:tc>
          <w:tcPr>
            <w:tcW w:w="72pt" w:type="dxa"/>
            <w:vAlign w:val="center"/>
          </w:tcPr>
          <w:p w14:paraId="3ADD4300" w14:textId="78D668A8" w:rsidR="002541B7" w:rsidRPr="000E274C" w:rsidRDefault="00EA2C38" w:rsidP="00117A3A">
            <w:pPr>
              <w:pStyle w:val="tablecopy"/>
              <w:jc w:val="center"/>
            </w:pPr>
            <w:r>
              <w:t>735</w:t>
            </w:r>
          </w:p>
        </w:tc>
        <w:tc>
          <w:tcPr>
            <w:tcW w:w="58.50pt" w:type="dxa"/>
            <w:vAlign w:val="center"/>
          </w:tcPr>
          <w:p w14:paraId="55601B1C" w14:textId="77777777" w:rsidR="002541B7" w:rsidRPr="000E274C" w:rsidRDefault="002541B7" w:rsidP="00117A3A">
            <w:pPr>
              <w:rPr>
                <w:sz w:val="16"/>
                <w:szCs w:val="16"/>
              </w:rPr>
            </w:pPr>
            <w:r w:rsidRPr="000E274C">
              <w:rPr>
                <w:sz w:val="16"/>
                <w:szCs w:val="16"/>
              </w:rPr>
              <w:t>0</w:t>
            </w:r>
          </w:p>
        </w:tc>
        <w:tc>
          <w:tcPr>
            <w:tcW w:w="49.65pt" w:type="dxa"/>
            <w:vAlign w:val="center"/>
          </w:tcPr>
          <w:p w14:paraId="62FCDF48" w14:textId="77777777" w:rsidR="002541B7" w:rsidRPr="000E274C" w:rsidRDefault="002541B7" w:rsidP="00117A3A">
            <w:pPr>
              <w:rPr>
                <w:sz w:val="16"/>
                <w:szCs w:val="16"/>
              </w:rPr>
            </w:pPr>
            <w:r w:rsidRPr="000E274C">
              <w:rPr>
                <w:sz w:val="16"/>
                <w:szCs w:val="16"/>
              </w:rPr>
              <w:t>0.00%</w:t>
            </w:r>
          </w:p>
        </w:tc>
      </w:tr>
      <w:tr w:rsidR="002541B7" w:rsidRPr="000E274C" w14:paraId="5CA4A457" w14:textId="77777777" w:rsidTr="00117A3A">
        <w:trPr>
          <w:trHeight w:val="320"/>
          <w:jc w:val="center"/>
        </w:trPr>
        <w:tc>
          <w:tcPr>
            <w:tcW w:w="62.85pt" w:type="dxa"/>
            <w:vAlign w:val="center"/>
          </w:tcPr>
          <w:p w14:paraId="3FF84CFF" w14:textId="77777777" w:rsidR="002541B7" w:rsidRPr="000E274C" w:rsidRDefault="002541B7" w:rsidP="00117A3A">
            <w:pPr>
              <w:pStyle w:val="tablecopy"/>
            </w:pPr>
            <w:r>
              <w:t>class recall</w:t>
            </w:r>
          </w:p>
        </w:tc>
        <w:tc>
          <w:tcPr>
            <w:tcW w:w="72pt" w:type="dxa"/>
            <w:vAlign w:val="center"/>
          </w:tcPr>
          <w:p w14:paraId="33AEB638" w14:textId="1D38A523" w:rsidR="002541B7" w:rsidRPr="000E274C" w:rsidRDefault="00EA2C38" w:rsidP="00117A3A">
            <w:pPr>
              <w:pStyle w:val="tablecopy"/>
              <w:jc w:val="center"/>
            </w:pPr>
            <w:r>
              <w:t>62.11%</w:t>
            </w:r>
          </w:p>
        </w:tc>
        <w:tc>
          <w:tcPr>
            <w:tcW w:w="58.50pt" w:type="dxa"/>
            <w:vAlign w:val="center"/>
          </w:tcPr>
          <w:p w14:paraId="5091452E" w14:textId="77777777" w:rsidR="002541B7" w:rsidRPr="000E274C" w:rsidRDefault="002541B7" w:rsidP="00117A3A">
            <w:pPr>
              <w:rPr>
                <w:sz w:val="16"/>
                <w:szCs w:val="16"/>
              </w:rPr>
            </w:pPr>
            <w:r>
              <w:rPr>
                <w:sz w:val="16"/>
                <w:szCs w:val="16"/>
              </w:rPr>
              <w:t>0.00%</w:t>
            </w:r>
          </w:p>
        </w:tc>
        <w:tc>
          <w:tcPr>
            <w:tcW w:w="49.65pt" w:type="dxa"/>
            <w:vAlign w:val="center"/>
          </w:tcPr>
          <w:p w14:paraId="7017D072" w14:textId="77777777" w:rsidR="002541B7" w:rsidRPr="000E274C" w:rsidRDefault="002541B7" w:rsidP="00117A3A">
            <w:pPr>
              <w:rPr>
                <w:sz w:val="16"/>
                <w:szCs w:val="16"/>
              </w:rPr>
            </w:pPr>
          </w:p>
        </w:tc>
      </w:tr>
      <w:tr w:rsidR="00282963" w:rsidRPr="000E274C" w14:paraId="6DB9D863" w14:textId="77777777" w:rsidTr="00117A3A">
        <w:trPr>
          <w:trHeight w:val="320"/>
          <w:jc w:val="center"/>
        </w:trPr>
        <w:tc>
          <w:tcPr>
            <w:tcW w:w="62.85pt" w:type="dxa"/>
            <w:vAlign w:val="center"/>
          </w:tcPr>
          <w:p w14:paraId="48AC0987" w14:textId="29D49E71" w:rsidR="00282963" w:rsidRDefault="004B74AD" w:rsidP="00117A3A">
            <w:pPr>
              <w:pStyle w:val="tablecopy"/>
            </w:pPr>
            <w:r w:rsidRPr="004B74AD">
              <w:t>Accuracy</w:t>
            </w:r>
          </w:p>
        </w:tc>
        <w:tc>
          <w:tcPr>
            <w:tcW w:w="180.15pt" w:type="dxa"/>
            <w:gridSpan w:val="3"/>
            <w:vAlign w:val="center"/>
          </w:tcPr>
          <w:p w14:paraId="725CD08E" w14:textId="39EC092A" w:rsidR="00282963" w:rsidRPr="000E274C" w:rsidRDefault="004B74AD" w:rsidP="00117A3A">
            <w:pPr>
              <w:rPr>
                <w:sz w:val="16"/>
                <w:szCs w:val="16"/>
              </w:rPr>
            </w:pPr>
            <w:r w:rsidRPr="004B74AD">
              <w:rPr>
                <w:sz w:val="16"/>
                <w:szCs w:val="16"/>
              </w:rPr>
              <w:t>62.11%</w:t>
            </w:r>
          </w:p>
        </w:tc>
      </w:tr>
      <w:tr w:rsidR="00282963" w:rsidRPr="000E274C" w14:paraId="337598D5" w14:textId="77777777" w:rsidTr="00117A3A">
        <w:trPr>
          <w:trHeight w:val="320"/>
          <w:jc w:val="center"/>
        </w:trPr>
        <w:tc>
          <w:tcPr>
            <w:tcW w:w="62.85pt" w:type="dxa"/>
            <w:vAlign w:val="center"/>
          </w:tcPr>
          <w:p w14:paraId="2F4C51D6" w14:textId="61812677" w:rsidR="00282963" w:rsidRDefault="004B74AD" w:rsidP="00117A3A">
            <w:pPr>
              <w:pStyle w:val="tablecopy"/>
            </w:pPr>
            <w:r>
              <w:t xml:space="preserve">Absolute error </w:t>
            </w:r>
          </w:p>
        </w:tc>
        <w:tc>
          <w:tcPr>
            <w:tcW w:w="180.15pt" w:type="dxa"/>
            <w:gridSpan w:val="3"/>
            <w:vAlign w:val="center"/>
          </w:tcPr>
          <w:p w14:paraId="424385EC" w14:textId="4B3E491C" w:rsidR="00282963" w:rsidRPr="000E274C" w:rsidRDefault="00A41BDA" w:rsidP="00117A3A">
            <w:pPr>
              <w:rPr>
                <w:sz w:val="16"/>
                <w:szCs w:val="16"/>
              </w:rPr>
            </w:pPr>
            <w:r w:rsidRPr="00A41BDA">
              <w:rPr>
                <w:sz w:val="16"/>
                <w:szCs w:val="16"/>
              </w:rPr>
              <w:t>0.461</w:t>
            </w:r>
          </w:p>
        </w:tc>
      </w:tr>
    </w:tbl>
    <w:p w14:paraId="3341926B" w14:textId="12C107A3" w:rsidR="002541B7" w:rsidRDefault="007E09CF" w:rsidP="002541B7">
      <w:pPr>
        <w:pStyle w:val="figurecaption"/>
        <w:numPr>
          <w:ilvl w:val="0"/>
          <w:numId w:val="0"/>
        </w:numPr>
      </w:pPr>
      <w:r>
        <w:t xml:space="preserve">  </w:t>
      </w:r>
      <w:r>
        <w:tab/>
      </w:r>
    </w:p>
    <w:p w14:paraId="69F4036C" w14:textId="513438A6" w:rsidR="00766633" w:rsidRDefault="00766633" w:rsidP="002541B7">
      <w:pPr>
        <w:pStyle w:val="figurecaption"/>
        <w:numPr>
          <w:ilvl w:val="0"/>
          <w:numId w:val="0"/>
        </w:numPr>
      </w:pPr>
    </w:p>
    <w:p w14:paraId="2AD46EEE" w14:textId="2A3C6349" w:rsidR="00766633" w:rsidRPr="004A7E8F" w:rsidRDefault="00766633" w:rsidP="00766633">
      <w:pPr>
        <w:pStyle w:val="figurecaption"/>
        <w:numPr>
          <w:ilvl w:val="0"/>
          <w:numId w:val="0"/>
        </w:numPr>
      </w:pPr>
      <w:r>
        <w:tab/>
      </w:r>
      <w:r>
        <w:tab/>
      </w:r>
      <w:r>
        <w:tab/>
      </w:r>
      <w:r>
        <w:tab/>
        <w:t>TABLE VI</w:t>
      </w:r>
      <w:r w:rsidR="00ED5DA9">
        <w:t>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766633" w:rsidRPr="00100DAF" w14:paraId="36BE143E" w14:textId="77777777" w:rsidTr="00117A3A">
        <w:trPr>
          <w:cantSplit/>
          <w:trHeight w:val="240"/>
          <w:tblHeader/>
          <w:jc w:val="center"/>
        </w:trPr>
        <w:tc>
          <w:tcPr>
            <w:tcW w:w="243pt" w:type="dxa"/>
            <w:gridSpan w:val="4"/>
            <w:vAlign w:val="center"/>
          </w:tcPr>
          <w:p w14:paraId="32B0767B" w14:textId="61CA0E9A" w:rsidR="00766633" w:rsidRPr="00100DAF" w:rsidRDefault="00766633" w:rsidP="00117A3A">
            <w:pPr>
              <w:pStyle w:val="tablecolhead"/>
              <w:rPr>
                <w:highlight w:val="lightGray"/>
              </w:rPr>
            </w:pPr>
            <w:r>
              <w:t>6</w:t>
            </w:r>
            <w:r w:rsidR="00373754">
              <w:t>-</w:t>
            </w:r>
            <w:r w:rsidRPr="001769D8">
              <w:t xml:space="preserve">Star Reviews </w:t>
            </w:r>
          </w:p>
        </w:tc>
      </w:tr>
      <w:tr w:rsidR="00766633" w:rsidRPr="00100DAF" w14:paraId="634C41E3" w14:textId="77777777" w:rsidTr="00117A3A">
        <w:trPr>
          <w:cantSplit/>
          <w:trHeight w:val="240"/>
          <w:tblHeader/>
          <w:jc w:val="center"/>
        </w:trPr>
        <w:tc>
          <w:tcPr>
            <w:tcW w:w="62.85pt" w:type="dxa"/>
          </w:tcPr>
          <w:p w14:paraId="351B53E8" w14:textId="77777777" w:rsidR="00766633" w:rsidRPr="00100DAF" w:rsidRDefault="00766633" w:rsidP="00117A3A">
            <w:pPr>
              <w:rPr>
                <w:sz w:val="16"/>
                <w:szCs w:val="16"/>
                <w:highlight w:val="lightGray"/>
              </w:rPr>
            </w:pPr>
          </w:p>
        </w:tc>
        <w:tc>
          <w:tcPr>
            <w:tcW w:w="72pt" w:type="dxa"/>
            <w:vAlign w:val="center"/>
          </w:tcPr>
          <w:p w14:paraId="746ECCC3" w14:textId="1D616F70" w:rsidR="00766633" w:rsidRPr="00100DAF" w:rsidRDefault="00766633" w:rsidP="00117A3A">
            <w:pPr>
              <w:pStyle w:val="tablecolsubhead"/>
              <w:rPr>
                <w:highlight w:val="lightGray"/>
              </w:rPr>
            </w:pPr>
            <w:r w:rsidRPr="001769D8">
              <w:t>True Positive</w:t>
            </w:r>
          </w:p>
        </w:tc>
        <w:tc>
          <w:tcPr>
            <w:tcW w:w="58.50pt" w:type="dxa"/>
            <w:vAlign w:val="center"/>
          </w:tcPr>
          <w:p w14:paraId="59B23ABE" w14:textId="09B260A0" w:rsidR="00766633" w:rsidRPr="001769D8" w:rsidRDefault="00766633" w:rsidP="00117A3A">
            <w:pPr>
              <w:pStyle w:val="tablecolsubhead"/>
            </w:pPr>
            <w:r w:rsidRPr="001769D8">
              <w:t>True Negative</w:t>
            </w:r>
          </w:p>
        </w:tc>
        <w:tc>
          <w:tcPr>
            <w:tcW w:w="49.65pt" w:type="dxa"/>
            <w:vAlign w:val="center"/>
          </w:tcPr>
          <w:p w14:paraId="25846610" w14:textId="77777777" w:rsidR="00766633" w:rsidRPr="00100DAF" w:rsidRDefault="00766633" w:rsidP="00117A3A">
            <w:pPr>
              <w:pStyle w:val="tablecolsubhead"/>
              <w:rPr>
                <w:highlight w:val="lightGray"/>
              </w:rPr>
            </w:pPr>
            <w:r w:rsidRPr="001769D8">
              <w:t>Prediction</w:t>
            </w:r>
          </w:p>
        </w:tc>
      </w:tr>
      <w:tr w:rsidR="00766633" w:rsidRPr="000E274C" w14:paraId="1BD1744D" w14:textId="77777777" w:rsidTr="00117A3A">
        <w:trPr>
          <w:trHeight w:val="320"/>
          <w:jc w:val="center"/>
        </w:trPr>
        <w:tc>
          <w:tcPr>
            <w:tcW w:w="62.85pt" w:type="dxa"/>
            <w:vAlign w:val="center"/>
          </w:tcPr>
          <w:p w14:paraId="7F8885A4" w14:textId="63AFA9F2" w:rsidR="00766633" w:rsidRPr="000E274C" w:rsidRDefault="00766633" w:rsidP="00117A3A">
            <w:pPr>
              <w:pStyle w:val="tablecopy"/>
              <w:rPr>
                <w:b/>
                <w:bCs/>
                <w:sz w:val="8"/>
                <w:szCs w:val="8"/>
              </w:rPr>
            </w:pPr>
            <w:r w:rsidRPr="000E274C">
              <w:rPr>
                <w:b/>
                <w:bCs/>
              </w:rPr>
              <w:t xml:space="preserve">pred. </w:t>
            </w:r>
            <w:r>
              <w:rPr>
                <w:b/>
                <w:bCs/>
              </w:rPr>
              <w:t>Positive</w:t>
            </w:r>
          </w:p>
        </w:tc>
        <w:tc>
          <w:tcPr>
            <w:tcW w:w="72pt" w:type="dxa"/>
            <w:vAlign w:val="center"/>
          </w:tcPr>
          <w:p w14:paraId="337BDF29" w14:textId="77C7A997" w:rsidR="00766633" w:rsidRPr="00100DAF" w:rsidRDefault="00766633" w:rsidP="00117A3A">
            <w:pPr>
              <w:pStyle w:val="tablecopy"/>
              <w:jc w:val="center"/>
              <w:rPr>
                <w:highlight w:val="lightGray"/>
              </w:rPr>
            </w:pPr>
            <w:r>
              <w:t>984</w:t>
            </w:r>
          </w:p>
        </w:tc>
        <w:tc>
          <w:tcPr>
            <w:tcW w:w="58.50pt" w:type="dxa"/>
            <w:vAlign w:val="center"/>
          </w:tcPr>
          <w:p w14:paraId="322D0807" w14:textId="77777777" w:rsidR="00766633" w:rsidRPr="000E274C" w:rsidRDefault="00766633" w:rsidP="00117A3A">
            <w:pPr>
              <w:rPr>
                <w:sz w:val="16"/>
                <w:szCs w:val="16"/>
              </w:rPr>
            </w:pPr>
            <w:r w:rsidRPr="000E274C">
              <w:rPr>
                <w:sz w:val="16"/>
                <w:szCs w:val="16"/>
              </w:rPr>
              <w:t>0</w:t>
            </w:r>
          </w:p>
        </w:tc>
        <w:tc>
          <w:tcPr>
            <w:tcW w:w="49.65pt" w:type="dxa"/>
            <w:vAlign w:val="center"/>
          </w:tcPr>
          <w:p w14:paraId="0499D01C" w14:textId="77777777" w:rsidR="00766633" w:rsidRPr="000E274C" w:rsidRDefault="00766633" w:rsidP="00117A3A">
            <w:pPr>
              <w:rPr>
                <w:sz w:val="16"/>
                <w:szCs w:val="16"/>
              </w:rPr>
            </w:pPr>
            <w:r w:rsidRPr="000E274C">
              <w:rPr>
                <w:sz w:val="16"/>
                <w:szCs w:val="16"/>
              </w:rPr>
              <w:t>100</w:t>
            </w:r>
            <w:r>
              <w:rPr>
                <w:sz w:val="16"/>
                <w:szCs w:val="16"/>
              </w:rPr>
              <w:t>.00</w:t>
            </w:r>
            <w:r w:rsidRPr="000E274C">
              <w:rPr>
                <w:sz w:val="16"/>
                <w:szCs w:val="16"/>
              </w:rPr>
              <w:t>%</w:t>
            </w:r>
          </w:p>
        </w:tc>
      </w:tr>
      <w:tr w:rsidR="00766633" w:rsidRPr="000E274C" w14:paraId="764F135E" w14:textId="77777777" w:rsidTr="00117A3A">
        <w:trPr>
          <w:trHeight w:val="320"/>
          <w:jc w:val="center"/>
        </w:trPr>
        <w:tc>
          <w:tcPr>
            <w:tcW w:w="62.85pt" w:type="dxa"/>
            <w:vAlign w:val="center"/>
          </w:tcPr>
          <w:p w14:paraId="4D67754E" w14:textId="0ECE13DE" w:rsidR="00766633" w:rsidRPr="000E274C" w:rsidRDefault="00766633" w:rsidP="00117A3A">
            <w:pPr>
              <w:pStyle w:val="tablecopy"/>
              <w:rPr>
                <w:b/>
                <w:bCs/>
                <w:highlight w:val="lightGray"/>
              </w:rPr>
            </w:pPr>
            <w:r w:rsidRPr="000E274C">
              <w:rPr>
                <w:b/>
                <w:bCs/>
              </w:rPr>
              <w:t xml:space="preserve">pred. </w:t>
            </w:r>
            <w:r>
              <w:rPr>
                <w:b/>
                <w:bCs/>
              </w:rPr>
              <w:t>Negative</w:t>
            </w:r>
          </w:p>
        </w:tc>
        <w:tc>
          <w:tcPr>
            <w:tcW w:w="72pt" w:type="dxa"/>
            <w:vAlign w:val="center"/>
          </w:tcPr>
          <w:p w14:paraId="150C082E" w14:textId="20014A16" w:rsidR="00766633" w:rsidRPr="000E274C" w:rsidRDefault="00766633" w:rsidP="00117A3A">
            <w:pPr>
              <w:pStyle w:val="tablecopy"/>
              <w:jc w:val="center"/>
            </w:pPr>
            <w:r>
              <w:t>956</w:t>
            </w:r>
          </w:p>
        </w:tc>
        <w:tc>
          <w:tcPr>
            <w:tcW w:w="58.50pt" w:type="dxa"/>
            <w:vAlign w:val="center"/>
          </w:tcPr>
          <w:p w14:paraId="09A29432" w14:textId="77777777" w:rsidR="00766633" w:rsidRPr="000E274C" w:rsidRDefault="00766633" w:rsidP="00117A3A">
            <w:pPr>
              <w:rPr>
                <w:sz w:val="16"/>
                <w:szCs w:val="16"/>
              </w:rPr>
            </w:pPr>
            <w:r w:rsidRPr="000E274C">
              <w:rPr>
                <w:sz w:val="16"/>
                <w:szCs w:val="16"/>
              </w:rPr>
              <w:t>0</w:t>
            </w:r>
          </w:p>
        </w:tc>
        <w:tc>
          <w:tcPr>
            <w:tcW w:w="49.65pt" w:type="dxa"/>
            <w:vAlign w:val="center"/>
          </w:tcPr>
          <w:p w14:paraId="3D1C0094" w14:textId="77777777" w:rsidR="00766633" w:rsidRPr="000E274C" w:rsidRDefault="00766633" w:rsidP="00117A3A">
            <w:pPr>
              <w:rPr>
                <w:sz w:val="16"/>
                <w:szCs w:val="16"/>
              </w:rPr>
            </w:pPr>
            <w:r w:rsidRPr="000E274C">
              <w:rPr>
                <w:sz w:val="16"/>
                <w:szCs w:val="16"/>
              </w:rPr>
              <w:t>0.00%</w:t>
            </w:r>
          </w:p>
        </w:tc>
      </w:tr>
      <w:tr w:rsidR="00766633" w:rsidRPr="000E274C" w14:paraId="5E792C17" w14:textId="77777777" w:rsidTr="00117A3A">
        <w:trPr>
          <w:trHeight w:val="320"/>
          <w:jc w:val="center"/>
        </w:trPr>
        <w:tc>
          <w:tcPr>
            <w:tcW w:w="62.85pt" w:type="dxa"/>
            <w:vAlign w:val="center"/>
          </w:tcPr>
          <w:p w14:paraId="52A6E2AD" w14:textId="77777777" w:rsidR="00766633" w:rsidRPr="000E274C" w:rsidRDefault="00766633" w:rsidP="00117A3A">
            <w:pPr>
              <w:pStyle w:val="tablecopy"/>
            </w:pPr>
            <w:r>
              <w:t>class recall</w:t>
            </w:r>
          </w:p>
        </w:tc>
        <w:tc>
          <w:tcPr>
            <w:tcW w:w="72pt" w:type="dxa"/>
            <w:vAlign w:val="center"/>
          </w:tcPr>
          <w:p w14:paraId="6752E57B" w14:textId="64384FF3" w:rsidR="00766633" w:rsidRPr="000E274C" w:rsidRDefault="00766633" w:rsidP="00117A3A">
            <w:pPr>
              <w:pStyle w:val="tablecopy"/>
              <w:jc w:val="center"/>
            </w:pPr>
            <w:r>
              <w:t>50.72%</w:t>
            </w:r>
          </w:p>
        </w:tc>
        <w:tc>
          <w:tcPr>
            <w:tcW w:w="58.50pt" w:type="dxa"/>
            <w:vAlign w:val="center"/>
          </w:tcPr>
          <w:p w14:paraId="723A8954" w14:textId="77777777" w:rsidR="00766633" w:rsidRPr="000E274C" w:rsidRDefault="00766633" w:rsidP="00117A3A">
            <w:pPr>
              <w:rPr>
                <w:sz w:val="16"/>
                <w:szCs w:val="16"/>
              </w:rPr>
            </w:pPr>
            <w:r>
              <w:rPr>
                <w:sz w:val="16"/>
                <w:szCs w:val="16"/>
              </w:rPr>
              <w:t>0.00%</w:t>
            </w:r>
          </w:p>
        </w:tc>
        <w:tc>
          <w:tcPr>
            <w:tcW w:w="49.65pt" w:type="dxa"/>
            <w:vAlign w:val="center"/>
          </w:tcPr>
          <w:p w14:paraId="4AB36010" w14:textId="77777777" w:rsidR="00766633" w:rsidRPr="000E274C" w:rsidRDefault="00766633" w:rsidP="00117A3A">
            <w:pPr>
              <w:rPr>
                <w:sz w:val="16"/>
                <w:szCs w:val="16"/>
              </w:rPr>
            </w:pPr>
          </w:p>
        </w:tc>
      </w:tr>
      <w:tr w:rsidR="00282963" w:rsidRPr="000E274C" w14:paraId="47C012B9" w14:textId="77777777" w:rsidTr="00117A3A">
        <w:trPr>
          <w:trHeight w:val="320"/>
          <w:jc w:val="center"/>
        </w:trPr>
        <w:tc>
          <w:tcPr>
            <w:tcW w:w="62.85pt" w:type="dxa"/>
            <w:vAlign w:val="center"/>
          </w:tcPr>
          <w:p w14:paraId="3FA93964" w14:textId="2DAED94B" w:rsidR="00282963" w:rsidRDefault="003651DD" w:rsidP="00117A3A">
            <w:pPr>
              <w:pStyle w:val="tablecopy"/>
            </w:pPr>
            <w:r w:rsidRPr="003651DD">
              <w:t>Accuracy</w:t>
            </w:r>
          </w:p>
        </w:tc>
        <w:tc>
          <w:tcPr>
            <w:tcW w:w="180.15pt" w:type="dxa"/>
            <w:gridSpan w:val="3"/>
            <w:vAlign w:val="center"/>
          </w:tcPr>
          <w:p w14:paraId="34E4C757" w14:textId="19D1F400" w:rsidR="00282963" w:rsidRPr="000E274C" w:rsidRDefault="003651DD" w:rsidP="00117A3A">
            <w:pPr>
              <w:rPr>
                <w:sz w:val="16"/>
                <w:szCs w:val="16"/>
              </w:rPr>
            </w:pPr>
            <w:r w:rsidRPr="003651DD">
              <w:rPr>
                <w:sz w:val="16"/>
                <w:szCs w:val="16"/>
              </w:rPr>
              <w:t>50.72%</w:t>
            </w:r>
          </w:p>
        </w:tc>
      </w:tr>
      <w:tr w:rsidR="003651DD" w:rsidRPr="000E274C" w14:paraId="3C4EEA25" w14:textId="77777777" w:rsidTr="00117A3A">
        <w:trPr>
          <w:trHeight w:val="320"/>
          <w:jc w:val="center"/>
        </w:trPr>
        <w:tc>
          <w:tcPr>
            <w:tcW w:w="62.85pt" w:type="dxa"/>
            <w:vAlign w:val="center"/>
          </w:tcPr>
          <w:p w14:paraId="603723B3" w14:textId="56A0E2A9" w:rsidR="003651DD" w:rsidRDefault="003651DD" w:rsidP="00117A3A">
            <w:pPr>
              <w:pStyle w:val="tablecopy"/>
            </w:pPr>
            <w:r>
              <w:t>Absolute error</w:t>
            </w:r>
          </w:p>
        </w:tc>
        <w:tc>
          <w:tcPr>
            <w:tcW w:w="180.15pt" w:type="dxa"/>
            <w:gridSpan w:val="3"/>
            <w:vAlign w:val="center"/>
          </w:tcPr>
          <w:p w14:paraId="3E61783F" w14:textId="006EA6C7" w:rsidR="003651DD" w:rsidRPr="000E274C" w:rsidRDefault="008C1079" w:rsidP="00117A3A">
            <w:pPr>
              <w:rPr>
                <w:sz w:val="16"/>
                <w:szCs w:val="16"/>
              </w:rPr>
            </w:pPr>
            <w:r w:rsidRPr="008C1079">
              <w:rPr>
                <w:sz w:val="16"/>
                <w:szCs w:val="16"/>
              </w:rPr>
              <w:t>0.496</w:t>
            </w:r>
          </w:p>
        </w:tc>
      </w:tr>
    </w:tbl>
    <w:p w14:paraId="699D45DF" w14:textId="41B2FBEE" w:rsidR="00766633" w:rsidRDefault="007E09CF" w:rsidP="00766633">
      <w:pPr>
        <w:pStyle w:val="figurecaption"/>
        <w:numPr>
          <w:ilvl w:val="0"/>
          <w:numId w:val="0"/>
        </w:numPr>
      </w:pPr>
      <w:r>
        <w:t xml:space="preserve">  </w:t>
      </w:r>
    </w:p>
    <w:p w14:paraId="27BBBA16" w14:textId="77777777" w:rsidR="00FF5E02" w:rsidRDefault="00FF5E02" w:rsidP="00FF5E02">
      <w:pPr>
        <w:pStyle w:val="figurecaption"/>
        <w:numPr>
          <w:ilvl w:val="0"/>
          <w:numId w:val="0"/>
        </w:numPr>
      </w:pPr>
    </w:p>
    <w:p w14:paraId="67DEA519" w14:textId="3191F207" w:rsidR="00FF5E02" w:rsidRPr="004A7E8F" w:rsidRDefault="00FF5E02" w:rsidP="00FF5E02">
      <w:pPr>
        <w:pStyle w:val="figurecaption"/>
        <w:numPr>
          <w:ilvl w:val="0"/>
          <w:numId w:val="0"/>
        </w:numPr>
      </w:pPr>
      <w:r>
        <w:tab/>
      </w:r>
      <w:r>
        <w:tab/>
      </w:r>
      <w:r>
        <w:tab/>
      </w:r>
      <w:r>
        <w:tab/>
        <w:t>TABLE VII</w:t>
      </w:r>
      <w:r w:rsidR="00ED5DA9">
        <w:t>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FF5E02" w:rsidRPr="00100DAF" w14:paraId="7192BB72" w14:textId="77777777" w:rsidTr="00117A3A">
        <w:trPr>
          <w:cantSplit/>
          <w:trHeight w:val="240"/>
          <w:tblHeader/>
          <w:jc w:val="center"/>
        </w:trPr>
        <w:tc>
          <w:tcPr>
            <w:tcW w:w="243pt" w:type="dxa"/>
            <w:gridSpan w:val="4"/>
            <w:vAlign w:val="center"/>
          </w:tcPr>
          <w:p w14:paraId="63709861" w14:textId="3349DD38" w:rsidR="00FF5E02" w:rsidRPr="00100DAF" w:rsidRDefault="00FF5E02" w:rsidP="00117A3A">
            <w:pPr>
              <w:pStyle w:val="tablecolhead"/>
              <w:rPr>
                <w:highlight w:val="lightGray"/>
              </w:rPr>
            </w:pPr>
            <w:r>
              <w:t>7</w:t>
            </w:r>
            <w:r w:rsidR="00373754">
              <w:t>-</w:t>
            </w:r>
            <w:r w:rsidRPr="001769D8">
              <w:t xml:space="preserve">Star Reviews </w:t>
            </w:r>
          </w:p>
        </w:tc>
      </w:tr>
      <w:tr w:rsidR="00FF5E02" w:rsidRPr="00100DAF" w14:paraId="5ABF7E40" w14:textId="77777777" w:rsidTr="00117A3A">
        <w:trPr>
          <w:cantSplit/>
          <w:trHeight w:val="240"/>
          <w:tblHeader/>
          <w:jc w:val="center"/>
        </w:trPr>
        <w:tc>
          <w:tcPr>
            <w:tcW w:w="62.85pt" w:type="dxa"/>
          </w:tcPr>
          <w:p w14:paraId="252DE812" w14:textId="77777777" w:rsidR="00FF5E02" w:rsidRPr="00100DAF" w:rsidRDefault="00FF5E02" w:rsidP="00117A3A">
            <w:pPr>
              <w:rPr>
                <w:sz w:val="16"/>
                <w:szCs w:val="16"/>
                <w:highlight w:val="lightGray"/>
              </w:rPr>
            </w:pPr>
          </w:p>
        </w:tc>
        <w:tc>
          <w:tcPr>
            <w:tcW w:w="72pt" w:type="dxa"/>
            <w:vAlign w:val="center"/>
          </w:tcPr>
          <w:p w14:paraId="6D2CC47E" w14:textId="77777777" w:rsidR="00FF5E02" w:rsidRPr="00100DAF" w:rsidRDefault="00FF5E02" w:rsidP="00117A3A">
            <w:pPr>
              <w:pStyle w:val="tablecolsubhead"/>
              <w:rPr>
                <w:highlight w:val="lightGray"/>
              </w:rPr>
            </w:pPr>
            <w:r w:rsidRPr="001769D8">
              <w:t>True Positive</w:t>
            </w:r>
          </w:p>
        </w:tc>
        <w:tc>
          <w:tcPr>
            <w:tcW w:w="58.50pt" w:type="dxa"/>
            <w:vAlign w:val="center"/>
          </w:tcPr>
          <w:p w14:paraId="697AFA53" w14:textId="77777777" w:rsidR="00FF5E02" w:rsidRPr="001769D8" w:rsidRDefault="00FF5E02" w:rsidP="00117A3A">
            <w:pPr>
              <w:pStyle w:val="tablecolsubhead"/>
            </w:pPr>
            <w:r w:rsidRPr="001769D8">
              <w:t>True Negative</w:t>
            </w:r>
          </w:p>
        </w:tc>
        <w:tc>
          <w:tcPr>
            <w:tcW w:w="49.65pt" w:type="dxa"/>
            <w:vAlign w:val="center"/>
          </w:tcPr>
          <w:p w14:paraId="2DE2395D" w14:textId="77777777" w:rsidR="00FF5E02" w:rsidRPr="00100DAF" w:rsidRDefault="00FF5E02" w:rsidP="00117A3A">
            <w:pPr>
              <w:pStyle w:val="tablecolsubhead"/>
              <w:rPr>
                <w:highlight w:val="lightGray"/>
              </w:rPr>
            </w:pPr>
            <w:r w:rsidRPr="001769D8">
              <w:t>Prediction</w:t>
            </w:r>
          </w:p>
        </w:tc>
      </w:tr>
      <w:tr w:rsidR="00FF5E02" w:rsidRPr="000E274C" w14:paraId="48626099" w14:textId="77777777" w:rsidTr="00117A3A">
        <w:trPr>
          <w:trHeight w:val="320"/>
          <w:jc w:val="center"/>
        </w:trPr>
        <w:tc>
          <w:tcPr>
            <w:tcW w:w="62.85pt" w:type="dxa"/>
            <w:vAlign w:val="center"/>
          </w:tcPr>
          <w:p w14:paraId="7F5B3271" w14:textId="77777777" w:rsidR="00FF5E02" w:rsidRPr="000E274C" w:rsidRDefault="00FF5E02" w:rsidP="00117A3A">
            <w:pPr>
              <w:pStyle w:val="tablecopy"/>
              <w:rPr>
                <w:b/>
                <w:bCs/>
                <w:sz w:val="8"/>
                <w:szCs w:val="8"/>
              </w:rPr>
            </w:pPr>
            <w:r w:rsidRPr="000E274C">
              <w:rPr>
                <w:b/>
                <w:bCs/>
              </w:rPr>
              <w:t xml:space="preserve">pred. </w:t>
            </w:r>
            <w:r>
              <w:rPr>
                <w:b/>
                <w:bCs/>
              </w:rPr>
              <w:t>Positive</w:t>
            </w:r>
          </w:p>
        </w:tc>
        <w:tc>
          <w:tcPr>
            <w:tcW w:w="72pt" w:type="dxa"/>
            <w:vAlign w:val="center"/>
          </w:tcPr>
          <w:p w14:paraId="68AB070B" w14:textId="080D4BF2" w:rsidR="00FF5E02" w:rsidRPr="00100DAF" w:rsidRDefault="00102C4D" w:rsidP="00117A3A">
            <w:pPr>
              <w:pStyle w:val="tablecopy"/>
              <w:jc w:val="center"/>
              <w:rPr>
                <w:highlight w:val="lightGray"/>
              </w:rPr>
            </w:pPr>
            <w:r>
              <w:t>1425</w:t>
            </w:r>
          </w:p>
        </w:tc>
        <w:tc>
          <w:tcPr>
            <w:tcW w:w="58.50pt" w:type="dxa"/>
            <w:vAlign w:val="center"/>
          </w:tcPr>
          <w:p w14:paraId="043A23B7" w14:textId="77777777" w:rsidR="00FF5E02" w:rsidRPr="000E274C" w:rsidRDefault="00FF5E02" w:rsidP="00117A3A">
            <w:pPr>
              <w:rPr>
                <w:sz w:val="16"/>
                <w:szCs w:val="16"/>
              </w:rPr>
            </w:pPr>
            <w:r w:rsidRPr="000E274C">
              <w:rPr>
                <w:sz w:val="16"/>
                <w:szCs w:val="16"/>
              </w:rPr>
              <w:t>0</w:t>
            </w:r>
          </w:p>
        </w:tc>
        <w:tc>
          <w:tcPr>
            <w:tcW w:w="49.65pt" w:type="dxa"/>
            <w:vAlign w:val="center"/>
          </w:tcPr>
          <w:p w14:paraId="4578DA7A" w14:textId="77777777" w:rsidR="00FF5E02" w:rsidRPr="000E274C" w:rsidRDefault="00FF5E02" w:rsidP="00117A3A">
            <w:pPr>
              <w:rPr>
                <w:sz w:val="16"/>
                <w:szCs w:val="16"/>
              </w:rPr>
            </w:pPr>
            <w:r w:rsidRPr="000E274C">
              <w:rPr>
                <w:sz w:val="16"/>
                <w:szCs w:val="16"/>
              </w:rPr>
              <w:t>100</w:t>
            </w:r>
            <w:r>
              <w:rPr>
                <w:sz w:val="16"/>
                <w:szCs w:val="16"/>
              </w:rPr>
              <w:t>.00</w:t>
            </w:r>
            <w:r w:rsidRPr="000E274C">
              <w:rPr>
                <w:sz w:val="16"/>
                <w:szCs w:val="16"/>
              </w:rPr>
              <w:t>%</w:t>
            </w:r>
          </w:p>
        </w:tc>
      </w:tr>
      <w:tr w:rsidR="00FF5E02" w:rsidRPr="000E274C" w14:paraId="271729CC" w14:textId="77777777" w:rsidTr="00117A3A">
        <w:trPr>
          <w:trHeight w:val="320"/>
          <w:jc w:val="center"/>
        </w:trPr>
        <w:tc>
          <w:tcPr>
            <w:tcW w:w="62.85pt" w:type="dxa"/>
            <w:vAlign w:val="center"/>
          </w:tcPr>
          <w:p w14:paraId="0120A51A" w14:textId="77777777" w:rsidR="00FF5E02" w:rsidRPr="000E274C" w:rsidRDefault="00FF5E02" w:rsidP="00117A3A">
            <w:pPr>
              <w:pStyle w:val="tablecopy"/>
              <w:rPr>
                <w:b/>
                <w:bCs/>
                <w:highlight w:val="lightGray"/>
              </w:rPr>
            </w:pPr>
            <w:r w:rsidRPr="000E274C">
              <w:rPr>
                <w:b/>
                <w:bCs/>
              </w:rPr>
              <w:t xml:space="preserve">pred. </w:t>
            </w:r>
            <w:r>
              <w:rPr>
                <w:b/>
                <w:bCs/>
              </w:rPr>
              <w:t>Negative</w:t>
            </w:r>
          </w:p>
        </w:tc>
        <w:tc>
          <w:tcPr>
            <w:tcW w:w="72pt" w:type="dxa"/>
            <w:vAlign w:val="center"/>
          </w:tcPr>
          <w:p w14:paraId="5C6A8FEA" w14:textId="1C84AE00" w:rsidR="00FF5E02" w:rsidRPr="000E274C" w:rsidRDefault="00102C4D" w:rsidP="00117A3A">
            <w:pPr>
              <w:pStyle w:val="tablecopy"/>
              <w:jc w:val="center"/>
            </w:pPr>
            <w:r>
              <w:t>515</w:t>
            </w:r>
          </w:p>
        </w:tc>
        <w:tc>
          <w:tcPr>
            <w:tcW w:w="58.50pt" w:type="dxa"/>
            <w:vAlign w:val="center"/>
          </w:tcPr>
          <w:p w14:paraId="7F1FEA0F" w14:textId="77777777" w:rsidR="00FF5E02" w:rsidRPr="000E274C" w:rsidRDefault="00FF5E02" w:rsidP="00117A3A">
            <w:pPr>
              <w:rPr>
                <w:sz w:val="16"/>
                <w:szCs w:val="16"/>
              </w:rPr>
            </w:pPr>
            <w:r w:rsidRPr="000E274C">
              <w:rPr>
                <w:sz w:val="16"/>
                <w:szCs w:val="16"/>
              </w:rPr>
              <w:t>0</w:t>
            </w:r>
          </w:p>
        </w:tc>
        <w:tc>
          <w:tcPr>
            <w:tcW w:w="49.65pt" w:type="dxa"/>
            <w:vAlign w:val="center"/>
          </w:tcPr>
          <w:p w14:paraId="066335E4" w14:textId="77777777" w:rsidR="00FF5E02" w:rsidRPr="000E274C" w:rsidRDefault="00FF5E02" w:rsidP="00117A3A">
            <w:pPr>
              <w:rPr>
                <w:sz w:val="16"/>
                <w:szCs w:val="16"/>
              </w:rPr>
            </w:pPr>
            <w:r w:rsidRPr="000E274C">
              <w:rPr>
                <w:sz w:val="16"/>
                <w:szCs w:val="16"/>
              </w:rPr>
              <w:t>0.00%</w:t>
            </w:r>
          </w:p>
        </w:tc>
      </w:tr>
      <w:tr w:rsidR="00FF5E02" w:rsidRPr="000E274C" w14:paraId="35B1CF31" w14:textId="77777777" w:rsidTr="00117A3A">
        <w:trPr>
          <w:trHeight w:val="320"/>
          <w:jc w:val="center"/>
        </w:trPr>
        <w:tc>
          <w:tcPr>
            <w:tcW w:w="62.85pt" w:type="dxa"/>
            <w:vAlign w:val="center"/>
          </w:tcPr>
          <w:p w14:paraId="3EAB32E7" w14:textId="77777777" w:rsidR="00FF5E02" w:rsidRPr="000E274C" w:rsidRDefault="00FF5E02" w:rsidP="00117A3A">
            <w:pPr>
              <w:pStyle w:val="tablecopy"/>
            </w:pPr>
            <w:r>
              <w:t>class recall</w:t>
            </w:r>
          </w:p>
        </w:tc>
        <w:tc>
          <w:tcPr>
            <w:tcW w:w="72pt" w:type="dxa"/>
            <w:vAlign w:val="center"/>
          </w:tcPr>
          <w:p w14:paraId="48CC9FCF" w14:textId="16F53CC8" w:rsidR="00FF5E02" w:rsidRPr="000E274C" w:rsidRDefault="00102C4D" w:rsidP="00117A3A">
            <w:pPr>
              <w:pStyle w:val="tablecopy"/>
              <w:jc w:val="center"/>
            </w:pPr>
            <w:r>
              <w:t>73.45</w:t>
            </w:r>
            <w:r w:rsidR="00FF5E02">
              <w:t>%</w:t>
            </w:r>
          </w:p>
        </w:tc>
        <w:tc>
          <w:tcPr>
            <w:tcW w:w="58.50pt" w:type="dxa"/>
            <w:vAlign w:val="center"/>
          </w:tcPr>
          <w:p w14:paraId="6D1BA482" w14:textId="77777777" w:rsidR="00FF5E02" w:rsidRPr="000E274C" w:rsidRDefault="00FF5E02" w:rsidP="00117A3A">
            <w:pPr>
              <w:rPr>
                <w:sz w:val="16"/>
                <w:szCs w:val="16"/>
              </w:rPr>
            </w:pPr>
            <w:r>
              <w:rPr>
                <w:sz w:val="16"/>
                <w:szCs w:val="16"/>
              </w:rPr>
              <w:t>0.00%</w:t>
            </w:r>
          </w:p>
        </w:tc>
        <w:tc>
          <w:tcPr>
            <w:tcW w:w="49.65pt" w:type="dxa"/>
            <w:vAlign w:val="center"/>
          </w:tcPr>
          <w:p w14:paraId="58830709" w14:textId="77777777" w:rsidR="00FF5E02" w:rsidRPr="000E274C" w:rsidRDefault="00FF5E02" w:rsidP="00117A3A">
            <w:pPr>
              <w:rPr>
                <w:sz w:val="16"/>
                <w:szCs w:val="16"/>
              </w:rPr>
            </w:pPr>
          </w:p>
        </w:tc>
      </w:tr>
      <w:tr w:rsidR="003651DD" w:rsidRPr="000E274C" w14:paraId="1584F8E0" w14:textId="77777777" w:rsidTr="00117A3A">
        <w:trPr>
          <w:trHeight w:val="320"/>
          <w:jc w:val="center"/>
        </w:trPr>
        <w:tc>
          <w:tcPr>
            <w:tcW w:w="62.85pt" w:type="dxa"/>
            <w:vAlign w:val="center"/>
          </w:tcPr>
          <w:p w14:paraId="51B921EE" w14:textId="3327350E" w:rsidR="003651DD" w:rsidRDefault="003651DD" w:rsidP="00117A3A">
            <w:pPr>
              <w:pStyle w:val="tablecopy"/>
            </w:pPr>
            <w:r w:rsidRPr="003651DD">
              <w:t>Accuracy</w:t>
            </w:r>
          </w:p>
        </w:tc>
        <w:tc>
          <w:tcPr>
            <w:tcW w:w="180.15pt" w:type="dxa"/>
            <w:gridSpan w:val="3"/>
            <w:vAlign w:val="center"/>
          </w:tcPr>
          <w:p w14:paraId="00714C33" w14:textId="0DF17C83" w:rsidR="003651DD" w:rsidRPr="000E274C" w:rsidRDefault="003651DD" w:rsidP="00117A3A">
            <w:pPr>
              <w:rPr>
                <w:sz w:val="16"/>
                <w:szCs w:val="16"/>
              </w:rPr>
            </w:pPr>
            <w:r w:rsidRPr="003651DD">
              <w:rPr>
                <w:sz w:val="16"/>
                <w:szCs w:val="16"/>
              </w:rPr>
              <w:t>73.45%</w:t>
            </w:r>
          </w:p>
        </w:tc>
      </w:tr>
      <w:tr w:rsidR="003651DD" w:rsidRPr="000E274C" w14:paraId="20039020" w14:textId="77777777" w:rsidTr="00117A3A">
        <w:trPr>
          <w:trHeight w:val="320"/>
          <w:jc w:val="center"/>
        </w:trPr>
        <w:tc>
          <w:tcPr>
            <w:tcW w:w="62.85pt" w:type="dxa"/>
            <w:vAlign w:val="center"/>
          </w:tcPr>
          <w:p w14:paraId="0BE2FEF0" w14:textId="2678148A" w:rsidR="003651DD" w:rsidRDefault="007D1E91" w:rsidP="00117A3A">
            <w:pPr>
              <w:pStyle w:val="tablecopy"/>
            </w:pPr>
            <w:r>
              <w:t>Absolute error</w:t>
            </w:r>
          </w:p>
        </w:tc>
        <w:tc>
          <w:tcPr>
            <w:tcW w:w="180.15pt" w:type="dxa"/>
            <w:gridSpan w:val="3"/>
            <w:vAlign w:val="center"/>
          </w:tcPr>
          <w:p w14:paraId="1E5AE4AD" w14:textId="705D13CF" w:rsidR="003651DD" w:rsidRPr="000E274C" w:rsidRDefault="002831C1" w:rsidP="00117A3A">
            <w:pPr>
              <w:rPr>
                <w:sz w:val="16"/>
                <w:szCs w:val="16"/>
              </w:rPr>
            </w:pPr>
            <w:r w:rsidRPr="002831C1">
              <w:rPr>
                <w:sz w:val="16"/>
                <w:szCs w:val="16"/>
              </w:rPr>
              <w:t>0.428</w:t>
            </w:r>
          </w:p>
        </w:tc>
      </w:tr>
    </w:tbl>
    <w:p w14:paraId="01666C5D" w14:textId="7D807E33" w:rsidR="00FF5E02" w:rsidRDefault="007E09CF" w:rsidP="00FF5E02">
      <w:pPr>
        <w:pStyle w:val="figurecaption"/>
        <w:numPr>
          <w:ilvl w:val="0"/>
          <w:numId w:val="0"/>
        </w:numPr>
      </w:pPr>
      <w:r>
        <w:t xml:space="preserve">  </w:t>
      </w:r>
      <w:r>
        <w:tab/>
      </w:r>
    </w:p>
    <w:p w14:paraId="194EFA3B" w14:textId="77777777" w:rsidR="000D04E7" w:rsidRDefault="000D04E7" w:rsidP="000D04E7">
      <w:pPr>
        <w:pStyle w:val="figurecaption"/>
        <w:numPr>
          <w:ilvl w:val="0"/>
          <w:numId w:val="0"/>
        </w:numPr>
      </w:pPr>
    </w:p>
    <w:p w14:paraId="05E26A66" w14:textId="659F7680" w:rsidR="000D04E7" w:rsidRPr="004A7E8F" w:rsidRDefault="000D04E7" w:rsidP="000D04E7">
      <w:pPr>
        <w:pStyle w:val="figurecaption"/>
        <w:numPr>
          <w:ilvl w:val="0"/>
          <w:numId w:val="0"/>
        </w:numPr>
      </w:pPr>
      <w:r>
        <w:tab/>
      </w:r>
      <w:r>
        <w:tab/>
      </w:r>
      <w:r>
        <w:tab/>
      </w:r>
      <w:r>
        <w:tab/>
        <w:t xml:space="preserve">TABLE </w:t>
      </w:r>
      <w:r w:rsidR="00ED5DA9">
        <w:t>IX</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0D04E7" w:rsidRPr="00100DAF" w14:paraId="7B80F922" w14:textId="77777777" w:rsidTr="00117A3A">
        <w:trPr>
          <w:cantSplit/>
          <w:trHeight w:val="240"/>
          <w:tblHeader/>
          <w:jc w:val="center"/>
        </w:trPr>
        <w:tc>
          <w:tcPr>
            <w:tcW w:w="243pt" w:type="dxa"/>
            <w:gridSpan w:val="4"/>
            <w:vAlign w:val="center"/>
          </w:tcPr>
          <w:p w14:paraId="5A189109" w14:textId="450DB6F3" w:rsidR="000D04E7" w:rsidRPr="00100DAF" w:rsidRDefault="000D04E7" w:rsidP="00117A3A">
            <w:pPr>
              <w:pStyle w:val="tablecolhead"/>
              <w:rPr>
                <w:highlight w:val="lightGray"/>
              </w:rPr>
            </w:pPr>
            <w:r>
              <w:t>8</w:t>
            </w:r>
            <w:r w:rsidR="00373754">
              <w:t>-</w:t>
            </w:r>
            <w:r w:rsidRPr="001769D8">
              <w:t xml:space="preserve">Star Reviews </w:t>
            </w:r>
          </w:p>
        </w:tc>
      </w:tr>
      <w:tr w:rsidR="000D04E7" w:rsidRPr="00100DAF" w14:paraId="3CB349AE" w14:textId="77777777" w:rsidTr="00117A3A">
        <w:trPr>
          <w:cantSplit/>
          <w:trHeight w:val="240"/>
          <w:tblHeader/>
          <w:jc w:val="center"/>
        </w:trPr>
        <w:tc>
          <w:tcPr>
            <w:tcW w:w="62.85pt" w:type="dxa"/>
          </w:tcPr>
          <w:p w14:paraId="1DE278A7" w14:textId="77777777" w:rsidR="000D04E7" w:rsidRPr="00100DAF" w:rsidRDefault="000D04E7" w:rsidP="00117A3A">
            <w:pPr>
              <w:rPr>
                <w:sz w:val="16"/>
                <w:szCs w:val="16"/>
                <w:highlight w:val="lightGray"/>
              </w:rPr>
            </w:pPr>
          </w:p>
        </w:tc>
        <w:tc>
          <w:tcPr>
            <w:tcW w:w="72pt" w:type="dxa"/>
            <w:vAlign w:val="center"/>
          </w:tcPr>
          <w:p w14:paraId="143B5658" w14:textId="77777777" w:rsidR="000D04E7" w:rsidRPr="00100DAF" w:rsidRDefault="000D04E7" w:rsidP="00117A3A">
            <w:pPr>
              <w:pStyle w:val="tablecolsubhead"/>
              <w:rPr>
                <w:highlight w:val="lightGray"/>
              </w:rPr>
            </w:pPr>
            <w:r w:rsidRPr="001769D8">
              <w:t>True Positive</w:t>
            </w:r>
          </w:p>
        </w:tc>
        <w:tc>
          <w:tcPr>
            <w:tcW w:w="58.50pt" w:type="dxa"/>
            <w:vAlign w:val="center"/>
          </w:tcPr>
          <w:p w14:paraId="436C1FDF" w14:textId="77777777" w:rsidR="000D04E7" w:rsidRPr="001769D8" w:rsidRDefault="000D04E7" w:rsidP="00117A3A">
            <w:pPr>
              <w:pStyle w:val="tablecolsubhead"/>
            </w:pPr>
            <w:r w:rsidRPr="001769D8">
              <w:t>True Negative</w:t>
            </w:r>
          </w:p>
        </w:tc>
        <w:tc>
          <w:tcPr>
            <w:tcW w:w="49.65pt" w:type="dxa"/>
            <w:vAlign w:val="center"/>
          </w:tcPr>
          <w:p w14:paraId="260F86CE" w14:textId="77777777" w:rsidR="000D04E7" w:rsidRPr="00100DAF" w:rsidRDefault="000D04E7" w:rsidP="00117A3A">
            <w:pPr>
              <w:pStyle w:val="tablecolsubhead"/>
              <w:rPr>
                <w:highlight w:val="lightGray"/>
              </w:rPr>
            </w:pPr>
            <w:r w:rsidRPr="001769D8">
              <w:t>Prediction</w:t>
            </w:r>
          </w:p>
        </w:tc>
      </w:tr>
      <w:tr w:rsidR="000D04E7" w:rsidRPr="000E274C" w14:paraId="12D7EA60" w14:textId="77777777" w:rsidTr="00117A3A">
        <w:trPr>
          <w:trHeight w:val="320"/>
          <w:jc w:val="center"/>
        </w:trPr>
        <w:tc>
          <w:tcPr>
            <w:tcW w:w="62.85pt" w:type="dxa"/>
            <w:vAlign w:val="center"/>
          </w:tcPr>
          <w:p w14:paraId="451E5E92" w14:textId="77777777" w:rsidR="000D04E7" w:rsidRPr="000E274C" w:rsidRDefault="000D04E7" w:rsidP="00117A3A">
            <w:pPr>
              <w:pStyle w:val="tablecopy"/>
              <w:rPr>
                <w:b/>
                <w:bCs/>
                <w:sz w:val="8"/>
                <w:szCs w:val="8"/>
              </w:rPr>
            </w:pPr>
            <w:r w:rsidRPr="000E274C">
              <w:rPr>
                <w:b/>
                <w:bCs/>
              </w:rPr>
              <w:t xml:space="preserve">pred. </w:t>
            </w:r>
            <w:r>
              <w:rPr>
                <w:b/>
                <w:bCs/>
              </w:rPr>
              <w:t>Positive</w:t>
            </w:r>
          </w:p>
        </w:tc>
        <w:tc>
          <w:tcPr>
            <w:tcW w:w="72pt" w:type="dxa"/>
            <w:vAlign w:val="center"/>
          </w:tcPr>
          <w:p w14:paraId="391ED005" w14:textId="405477B5" w:rsidR="000D04E7" w:rsidRPr="00100DAF" w:rsidRDefault="000D04E7" w:rsidP="00117A3A">
            <w:pPr>
              <w:pStyle w:val="tablecopy"/>
              <w:jc w:val="center"/>
              <w:rPr>
                <w:highlight w:val="lightGray"/>
              </w:rPr>
            </w:pPr>
            <w:r>
              <w:t>1637</w:t>
            </w:r>
          </w:p>
        </w:tc>
        <w:tc>
          <w:tcPr>
            <w:tcW w:w="58.50pt" w:type="dxa"/>
            <w:vAlign w:val="center"/>
          </w:tcPr>
          <w:p w14:paraId="6E1F2682" w14:textId="77777777" w:rsidR="000D04E7" w:rsidRPr="000E274C" w:rsidRDefault="000D04E7" w:rsidP="00117A3A">
            <w:pPr>
              <w:rPr>
                <w:sz w:val="16"/>
                <w:szCs w:val="16"/>
              </w:rPr>
            </w:pPr>
            <w:r w:rsidRPr="000E274C">
              <w:rPr>
                <w:sz w:val="16"/>
                <w:szCs w:val="16"/>
              </w:rPr>
              <w:t>0</w:t>
            </w:r>
          </w:p>
        </w:tc>
        <w:tc>
          <w:tcPr>
            <w:tcW w:w="49.65pt" w:type="dxa"/>
            <w:vAlign w:val="center"/>
          </w:tcPr>
          <w:p w14:paraId="3C152923" w14:textId="77777777" w:rsidR="000D04E7" w:rsidRPr="000E274C" w:rsidRDefault="000D04E7" w:rsidP="00117A3A">
            <w:pPr>
              <w:rPr>
                <w:sz w:val="16"/>
                <w:szCs w:val="16"/>
              </w:rPr>
            </w:pPr>
            <w:r w:rsidRPr="000E274C">
              <w:rPr>
                <w:sz w:val="16"/>
                <w:szCs w:val="16"/>
              </w:rPr>
              <w:t>100</w:t>
            </w:r>
            <w:r>
              <w:rPr>
                <w:sz w:val="16"/>
                <w:szCs w:val="16"/>
              </w:rPr>
              <w:t>.00</w:t>
            </w:r>
            <w:r w:rsidRPr="000E274C">
              <w:rPr>
                <w:sz w:val="16"/>
                <w:szCs w:val="16"/>
              </w:rPr>
              <w:t>%</w:t>
            </w:r>
          </w:p>
        </w:tc>
      </w:tr>
      <w:tr w:rsidR="000D04E7" w:rsidRPr="000E274C" w14:paraId="6DEEF895" w14:textId="77777777" w:rsidTr="00117A3A">
        <w:trPr>
          <w:trHeight w:val="320"/>
          <w:jc w:val="center"/>
        </w:trPr>
        <w:tc>
          <w:tcPr>
            <w:tcW w:w="62.85pt" w:type="dxa"/>
            <w:vAlign w:val="center"/>
          </w:tcPr>
          <w:p w14:paraId="0047235F" w14:textId="77777777" w:rsidR="000D04E7" w:rsidRPr="000E274C" w:rsidRDefault="000D04E7" w:rsidP="00117A3A">
            <w:pPr>
              <w:pStyle w:val="tablecopy"/>
              <w:rPr>
                <w:b/>
                <w:bCs/>
                <w:highlight w:val="lightGray"/>
              </w:rPr>
            </w:pPr>
            <w:r w:rsidRPr="000E274C">
              <w:rPr>
                <w:b/>
                <w:bCs/>
              </w:rPr>
              <w:t xml:space="preserve">pred. </w:t>
            </w:r>
            <w:r>
              <w:rPr>
                <w:b/>
                <w:bCs/>
              </w:rPr>
              <w:t>Negative</w:t>
            </w:r>
          </w:p>
        </w:tc>
        <w:tc>
          <w:tcPr>
            <w:tcW w:w="72pt" w:type="dxa"/>
            <w:vAlign w:val="center"/>
          </w:tcPr>
          <w:p w14:paraId="4424935B" w14:textId="1C374542" w:rsidR="000D04E7" w:rsidRPr="000E274C" w:rsidRDefault="000D04E7" w:rsidP="00117A3A">
            <w:pPr>
              <w:pStyle w:val="tablecopy"/>
              <w:jc w:val="center"/>
            </w:pPr>
            <w:r>
              <w:t>303</w:t>
            </w:r>
          </w:p>
        </w:tc>
        <w:tc>
          <w:tcPr>
            <w:tcW w:w="58.50pt" w:type="dxa"/>
            <w:vAlign w:val="center"/>
          </w:tcPr>
          <w:p w14:paraId="4A35EB77" w14:textId="77777777" w:rsidR="000D04E7" w:rsidRPr="000E274C" w:rsidRDefault="000D04E7" w:rsidP="00117A3A">
            <w:pPr>
              <w:rPr>
                <w:sz w:val="16"/>
                <w:szCs w:val="16"/>
              </w:rPr>
            </w:pPr>
            <w:r w:rsidRPr="000E274C">
              <w:rPr>
                <w:sz w:val="16"/>
                <w:szCs w:val="16"/>
              </w:rPr>
              <w:t>0</w:t>
            </w:r>
          </w:p>
        </w:tc>
        <w:tc>
          <w:tcPr>
            <w:tcW w:w="49.65pt" w:type="dxa"/>
            <w:vAlign w:val="center"/>
          </w:tcPr>
          <w:p w14:paraId="1197218E" w14:textId="77777777" w:rsidR="000D04E7" w:rsidRPr="000E274C" w:rsidRDefault="000D04E7" w:rsidP="00117A3A">
            <w:pPr>
              <w:rPr>
                <w:sz w:val="16"/>
                <w:szCs w:val="16"/>
              </w:rPr>
            </w:pPr>
            <w:r w:rsidRPr="000E274C">
              <w:rPr>
                <w:sz w:val="16"/>
                <w:szCs w:val="16"/>
              </w:rPr>
              <w:t>0.00%</w:t>
            </w:r>
          </w:p>
        </w:tc>
      </w:tr>
      <w:tr w:rsidR="000D04E7" w:rsidRPr="000E274C" w14:paraId="4ABB8071" w14:textId="77777777" w:rsidTr="00117A3A">
        <w:trPr>
          <w:trHeight w:val="320"/>
          <w:jc w:val="center"/>
        </w:trPr>
        <w:tc>
          <w:tcPr>
            <w:tcW w:w="62.85pt" w:type="dxa"/>
            <w:vAlign w:val="center"/>
          </w:tcPr>
          <w:p w14:paraId="03C36E95" w14:textId="77777777" w:rsidR="000D04E7" w:rsidRPr="000E274C" w:rsidRDefault="000D04E7" w:rsidP="00117A3A">
            <w:pPr>
              <w:pStyle w:val="tablecopy"/>
            </w:pPr>
            <w:r>
              <w:t>class recall</w:t>
            </w:r>
          </w:p>
        </w:tc>
        <w:tc>
          <w:tcPr>
            <w:tcW w:w="72pt" w:type="dxa"/>
            <w:vAlign w:val="center"/>
          </w:tcPr>
          <w:p w14:paraId="7B7606BE" w14:textId="6E37C46B" w:rsidR="000D04E7" w:rsidRPr="000E274C" w:rsidRDefault="000D04E7" w:rsidP="00117A3A">
            <w:pPr>
              <w:pStyle w:val="tablecopy"/>
              <w:jc w:val="center"/>
            </w:pPr>
            <w:r>
              <w:t>84.38%</w:t>
            </w:r>
          </w:p>
        </w:tc>
        <w:tc>
          <w:tcPr>
            <w:tcW w:w="58.50pt" w:type="dxa"/>
            <w:vAlign w:val="center"/>
          </w:tcPr>
          <w:p w14:paraId="79EDA533" w14:textId="77777777" w:rsidR="000D04E7" w:rsidRPr="000E274C" w:rsidRDefault="000D04E7" w:rsidP="00117A3A">
            <w:pPr>
              <w:rPr>
                <w:sz w:val="16"/>
                <w:szCs w:val="16"/>
              </w:rPr>
            </w:pPr>
            <w:r>
              <w:rPr>
                <w:sz w:val="16"/>
                <w:szCs w:val="16"/>
              </w:rPr>
              <w:t>0.00%</w:t>
            </w:r>
          </w:p>
        </w:tc>
        <w:tc>
          <w:tcPr>
            <w:tcW w:w="49.65pt" w:type="dxa"/>
            <w:vAlign w:val="center"/>
          </w:tcPr>
          <w:p w14:paraId="2CE7913C" w14:textId="77777777" w:rsidR="000D04E7" w:rsidRPr="000E274C" w:rsidRDefault="000D04E7" w:rsidP="00117A3A">
            <w:pPr>
              <w:rPr>
                <w:sz w:val="16"/>
                <w:szCs w:val="16"/>
              </w:rPr>
            </w:pPr>
          </w:p>
        </w:tc>
      </w:tr>
      <w:tr w:rsidR="007D1E91" w:rsidRPr="000E274C" w14:paraId="40E624B8" w14:textId="77777777" w:rsidTr="00117A3A">
        <w:trPr>
          <w:trHeight w:val="320"/>
          <w:jc w:val="center"/>
        </w:trPr>
        <w:tc>
          <w:tcPr>
            <w:tcW w:w="62.85pt" w:type="dxa"/>
            <w:vAlign w:val="center"/>
          </w:tcPr>
          <w:p w14:paraId="4E8898A4" w14:textId="70E62877" w:rsidR="007D1E91" w:rsidRDefault="007D1E91" w:rsidP="00117A3A">
            <w:pPr>
              <w:pStyle w:val="tablecopy"/>
            </w:pPr>
            <w:r w:rsidRPr="007D1E91">
              <w:t>Accuracy</w:t>
            </w:r>
          </w:p>
        </w:tc>
        <w:tc>
          <w:tcPr>
            <w:tcW w:w="180.15pt" w:type="dxa"/>
            <w:gridSpan w:val="3"/>
            <w:vAlign w:val="center"/>
          </w:tcPr>
          <w:p w14:paraId="07396BB8" w14:textId="466764E1" w:rsidR="007D1E91" w:rsidRPr="000E274C" w:rsidRDefault="007D1E91" w:rsidP="00117A3A">
            <w:pPr>
              <w:rPr>
                <w:sz w:val="16"/>
                <w:szCs w:val="16"/>
              </w:rPr>
            </w:pPr>
            <w:r w:rsidRPr="007D1E91">
              <w:rPr>
                <w:sz w:val="16"/>
                <w:szCs w:val="16"/>
              </w:rPr>
              <w:t>84.38%</w:t>
            </w:r>
          </w:p>
        </w:tc>
      </w:tr>
      <w:tr w:rsidR="007D1E91" w:rsidRPr="000E274C" w14:paraId="0AF910CC" w14:textId="77777777" w:rsidTr="00117A3A">
        <w:trPr>
          <w:trHeight w:val="320"/>
          <w:jc w:val="center"/>
        </w:trPr>
        <w:tc>
          <w:tcPr>
            <w:tcW w:w="62.85pt" w:type="dxa"/>
            <w:vAlign w:val="center"/>
          </w:tcPr>
          <w:p w14:paraId="06A01734" w14:textId="4F87094D" w:rsidR="007D1E91" w:rsidRDefault="007D1E91" w:rsidP="00117A3A">
            <w:pPr>
              <w:pStyle w:val="tablecopy"/>
            </w:pPr>
            <w:r>
              <w:t>Absolute error</w:t>
            </w:r>
          </w:p>
        </w:tc>
        <w:tc>
          <w:tcPr>
            <w:tcW w:w="180.15pt" w:type="dxa"/>
            <w:gridSpan w:val="3"/>
            <w:vAlign w:val="center"/>
          </w:tcPr>
          <w:p w14:paraId="46A6E056" w14:textId="305D9373" w:rsidR="007D1E91" w:rsidRPr="000E274C" w:rsidRDefault="002831C1" w:rsidP="00117A3A">
            <w:pPr>
              <w:rPr>
                <w:sz w:val="16"/>
                <w:szCs w:val="16"/>
              </w:rPr>
            </w:pPr>
            <w:r w:rsidRPr="002831C1">
              <w:rPr>
                <w:sz w:val="16"/>
                <w:szCs w:val="16"/>
              </w:rPr>
              <w:t>0.389</w:t>
            </w:r>
          </w:p>
        </w:tc>
      </w:tr>
    </w:tbl>
    <w:p w14:paraId="163B3A22" w14:textId="73507D29" w:rsidR="000D04E7" w:rsidRPr="00B749FA" w:rsidRDefault="00406548" w:rsidP="000D04E7">
      <w:pPr>
        <w:pStyle w:val="figurecaption"/>
        <w:numPr>
          <w:ilvl w:val="0"/>
          <w:numId w:val="0"/>
        </w:numPr>
      </w:pPr>
      <w:r>
        <w:t xml:space="preserve">  </w:t>
      </w:r>
      <w:r>
        <w:tab/>
      </w:r>
    </w:p>
    <w:p w14:paraId="5D342FA3" w14:textId="77777777" w:rsidR="00373754" w:rsidRDefault="00373754" w:rsidP="00373754">
      <w:pPr>
        <w:pStyle w:val="figurecaption"/>
        <w:numPr>
          <w:ilvl w:val="0"/>
          <w:numId w:val="0"/>
        </w:numPr>
      </w:pPr>
    </w:p>
    <w:p w14:paraId="36146C90" w14:textId="71E794E6" w:rsidR="00373754" w:rsidRPr="004A7E8F" w:rsidRDefault="00373754" w:rsidP="00373754">
      <w:pPr>
        <w:pStyle w:val="figurecaption"/>
        <w:numPr>
          <w:ilvl w:val="0"/>
          <w:numId w:val="0"/>
        </w:numPr>
      </w:pPr>
      <w:r>
        <w:tab/>
      </w:r>
      <w:r>
        <w:tab/>
      </w:r>
      <w:r>
        <w:tab/>
      </w:r>
      <w:r>
        <w:tab/>
        <w:t>TABLE X</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373754" w:rsidRPr="00100DAF" w14:paraId="2EADC2DC" w14:textId="77777777" w:rsidTr="00117A3A">
        <w:trPr>
          <w:cantSplit/>
          <w:trHeight w:val="240"/>
          <w:tblHeader/>
          <w:jc w:val="center"/>
        </w:trPr>
        <w:tc>
          <w:tcPr>
            <w:tcW w:w="243pt" w:type="dxa"/>
            <w:gridSpan w:val="4"/>
            <w:vAlign w:val="center"/>
          </w:tcPr>
          <w:p w14:paraId="48959CD0" w14:textId="6E533D82" w:rsidR="00373754" w:rsidRPr="00100DAF" w:rsidRDefault="00373754" w:rsidP="00117A3A">
            <w:pPr>
              <w:pStyle w:val="tablecolhead"/>
              <w:rPr>
                <w:highlight w:val="lightGray"/>
              </w:rPr>
            </w:pPr>
            <w:r>
              <w:t>9-</w:t>
            </w:r>
            <w:r w:rsidRPr="001769D8">
              <w:t xml:space="preserve">Star Reviews </w:t>
            </w:r>
          </w:p>
        </w:tc>
      </w:tr>
      <w:tr w:rsidR="00373754" w:rsidRPr="00100DAF" w14:paraId="42889A82" w14:textId="77777777" w:rsidTr="00117A3A">
        <w:trPr>
          <w:cantSplit/>
          <w:trHeight w:val="240"/>
          <w:tblHeader/>
          <w:jc w:val="center"/>
        </w:trPr>
        <w:tc>
          <w:tcPr>
            <w:tcW w:w="62.85pt" w:type="dxa"/>
          </w:tcPr>
          <w:p w14:paraId="5B194FF5" w14:textId="77777777" w:rsidR="00373754" w:rsidRPr="00100DAF" w:rsidRDefault="00373754" w:rsidP="00117A3A">
            <w:pPr>
              <w:rPr>
                <w:sz w:val="16"/>
                <w:szCs w:val="16"/>
                <w:highlight w:val="lightGray"/>
              </w:rPr>
            </w:pPr>
          </w:p>
        </w:tc>
        <w:tc>
          <w:tcPr>
            <w:tcW w:w="72pt" w:type="dxa"/>
            <w:vAlign w:val="center"/>
          </w:tcPr>
          <w:p w14:paraId="751D4244" w14:textId="77777777" w:rsidR="00373754" w:rsidRPr="00100DAF" w:rsidRDefault="00373754" w:rsidP="00117A3A">
            <w:pPr>
              <w:pStyle w:val="tablecolsubhead"/>
              <w:rPr>
                <w:highlight w:val="lightGray"/>
              </w:rPr>
            </w:pPr>
            <w:r w:rsidRPr="001769D8">
              <w:t>True Positive</w:t>
            </w:r>
          </w:p>
        </w:tc>
        <w:tc>
          <w:tcPr>
            <w:tcW w:w="58.50pt" w:type="dxa"/>
            <w:vAlign w:val="center"/>
          </w:tcPr>
          <w:p w14:paraId="7E8429DA" w14:textId="77777777" w:rsidR="00373754" w:rsidRPr="001769D8" w:rsidRDefault="00373754" w:rsidP="00117A3A">
            <w:pPr>
              <w:pStyle w:val="tablecolsubhead"/>
            </w:pPr>
            <w:r w:rsidRPr="001769D8">
              <w:t>True Negative</w:t>
            </w:r>
          </w:p>
        </w:tc>
        <w:tc>
          <w:tcPr>
            <w:tcW w:w="49.65pt" w:type="dxa"/>
            <w:vAlign w:val="center"/>
          </w:tcPr>
          <w:p w14:paraId="2F4699D7" w14:textId="77777777" w:rsidR="00373754" w:rsidRPr="00100DAF" w:rsidRDefault="00373754" w:rsidP="00117A3A">
            <w:pPr>
              <w:pStyle w:val="tablecolsubhead"/>
              <w:rPr>
                <w:highlight w:val="lightGray"/>
              </w:rPr>
            </w:pPr>
            <w:r w:rsidRPr="001769D8">
              <w:t>Prediction</w:t>
            </w:r>
          </w:p>
        </w:tc>
      </w:tr>
      <w:tr w:rsidR="00373754" w:rsidRPr="000E274C" w14:paraId="48A4D893" w14:textId="77777777" w:rsidTr="00117A3A">
        <w:trPr>
          <w:trHeight w:val="320"/>
          <w:jc w:val="center"/>
        </w:trPr>
        <w:tc>
          <w:tcPr>
            <w:tcW w:w="62.85pt" w:type="dxa"/>
            <w:vAlign w:val="center"/>
          </w:tcPr>
          <w:p w14:paraId="0D9C390F" w14:textId="77777777" w:rsidR="00373754" w:rsidRPr="000E274C" w:rsidRDefault="00373754" w:rsidP="00117A3A">
            <w:pPr>
              <w:pStyle w:val="tablecopy"/>
              <w:rPr>
                <w:b/>
                <w:bCs/>
                <w:sz w:val="8"/>
                <w:szCs w:val="8"/>
              </w:rPr>
            </w:pPr>
            <w:r w:rsidRPr="000E274C">
              <w:rPr>
                <w:b/>
                <w:bCs/>
              </w:rPr>
              <w:t xml:space="preserve">pred. </w:t>
            </w:r>
            <w:r>
              <w:rPr>
                <w:b/>
                <w:bCs/>
              </w:rPr>
              <w:t>Positive</w:t>
            </w:r>
          </w:p>
        </w:tc>
        <w:tc>
          <w:tcPr>
            <w:tcW w:w="72pt" w:type="dxa"/>
            <w:vAlign w:val="center"/>
          </w:tcPr>
          <w:p w14:paraId="3D45A108" w14:textId="64E5755C" w:rsidR="00373754" w:rsidRPr="00100DAF" w:rsidRDefault="00373754" w:rsidP="00117A3A">
            <w:pPr>
              <w:pStyle w:val="tablecopy"/>
              <w:jc w:val="center"/>
              <w:rPr>
                <w:highlight w:val="lightGray"/>
              </w:rPr>
            </w:pPr>
            <w:r>
              <w:t>1661</w:t>
            </w:r>
          </w:p>
        </w:tc>
        <w:tc>
          <w:tcPr>
            <w:tcW w:w="58.50pt" w:type="dxa"/>
            <w:vAlign w:val="center"/>
          </w:tcPr>
          <w:p w14:paraId="333F8CAB" w14:textId="77777777" w:rsidR="00373754" w:rsidRPr="000E274C" w:rsidRDefault="00373754" w:rsidP="00117A3A">
            <w:pPr>
              <w:rPr>
                <w:sz w:val="16"/>
                <w:szCs w:val="16"/>
              </w:rPr>
            </w:pPr>
            <w:r w:rsidRPr="000E274C">
              <w:rPr>
                <w:sz w:val="16"/>
                <w:szCs w:val="16"/>
              </w:rPr>
              <w:t>0</w:t>
            </w:r>
          </w:p>
        </w:tc>
        <w:tc>
          <w:tcPr>
            <w:tcW w:w="49.65pt" w:type="dxa"/>
            <w:vAlign w:val="center"/>
          </w:tcPr>
          <w:p w14:paraId="28045104" w14:textId="77777777" w:rsidR="00373754" w:rsidRPr="000E274C" w:rsidRDefault="00373754" w:rsidP="00117A3A">
            <w:pPr>
              <w:rPr>
                <w:sz w:val="16"/>
                <w:szCs w:val="16"/>
              </w:rPr>
            </w:pPr>
            <w:r w:rsidRPr="000E274C">
              <w:rPr>
                <w:sz w:val="16"/>
                <w:szCs w:val="16"/>
              </w:rPr>
              <w:t>100</w:t>
            </w:r>
            <w:r>
              <w:rPr>
                <w:sz w:val="16"/>
                <w:szCs w:val="16"/>
              </w:rPr>
              <w:t>.00</w:t>
            </w:r>
            <w:r w:rsidRPr="000E274C">
              <w:rPr>
                <w:sz w:val="16"/>
                <w:szCs w:val="16"/>
              </w:rPr>
              <w:t>%</w:t>
            </w:r>
          </w:p>
        </w:tc>
      </w:tr>
      <w:tr w:rsidR="00373754" w:rsidRPr="000E274C" w14:paraId="6C1896DB" w14:textId="77777777" w:rsidTr="00117A3A">
        <w:trPr>
          <w:trHeight w:val="320"/>
          <w:jc w:val="center"/>
        </w:trPr>
        <w:tc>
          <w:tcPr>
            <w:tcW w:w="62.85pt" w:type="dxa"/>
            <w:vAlign w:val="center"/>
          </w:tcPr>
          <w:p w14:paraId="77155C3C" w14:textId="77777777" w:rsidR="00373754" w:rsidRPr="000E274C" w:rsidRDefault="00373754" w:rsidP="00117A3A">
            <w:pPr>
              <w:pStyle w:val="tablecopy"/>
              <w:rPr>
                <w:b/>
                <w:bCs/>
                <w:highlight w:val="lightGray"/>
              </w:rPr>
            </w:pPr>
            <w:r w:rsidRPr="000E274C">
              <w:rPr>
                <w:b/>
                <w:bCs/>
              </w:rPr>
              <w:t xml:space="preserve">pred. </w:t>
            </w:r>
            <w:r>
              <w:rPr>
                <w:b/>
                <w:bCs/>
              </w:rPr>
              <w:t>Negative</w:t>
            </w:r>
          </w:p>
        </w:tc>
        <w:tc>
          <w:tcPr>
            <w:tcW w:w="72pt" w:type="dxa"/>
            <w:vAlign w:val="center"/>
          </w:tcPr>
          <w:p w14:paraId="09806C07" w14:textId="29D951F0" w:rsidR="00373754" w:rsidRPr="000E274C" w:rsidRDefault="00373754" w:rsidP="00117A3A">
            <w:pPr>
              <w:pStyle w:val="tablecopy"/>
              <w:jc w:val="center"/>
            </w:pPr>
            <w:r>
              <w:t>279</w:t>
            </w:r>
          </w:p>
        </w:tc>
        <w:tc>
          <w:tcPr>
            <w:tcW w:w="58.50pt" w:type="dxa"/>
            <w:vAlign w:val="center"/>
          </w:tcPr>
          <w:p w14:paraId="1EBCF055" w14:textId="77777777" w:rsidR="00373754" w:rsidRPr="000E274C" w:rsidRDefault="00373754" w:rsidP="00117A3A">
            <w:pPr>
              <w:rPr>
                <w:sz w:val="16"/>
                <w:szCs w:val="16"/>
              </w:rPr>
            </w:pPr>
            <w:r w:rsidRPr="000E274C">
              <w:rPr>
                <w:sz w:val="16"/>
                <w:szCs w:val="16"/>
              </w:rPr>
              <w:t>0</w:t>
            </w:r>
          </w:p>
        </w:tc>
        <w:tc>
          <w:tcPr>
            <w:tcW w:w="49.65pt" w:type="dxa"/>
            <w:vAlign w:val="center"/>
          </w:tcPr>
          <w:p w14:paraId="515CB1AA" w14:textId="77777777" w:rsidR="00373754" w:rsidRPr="000E274C" w:rsidRDefault="00373754" w:rsidP="00117A3A">
            <w:pPr>
              <w:rPr>
                <w:sz w:val="16"/>
                <w:szCs w:val="16"/>
              </w:rPr>
            </w:pPr>
            <w:r w:rsidRPr="000E274C">
              <w:rPr>
                <w:sz w:val="16"/>
                <w:szCs w:val="16"/>
              </w:rPr>
              <w:t>0.00%</w:t>
            </w:r>
          </w:p>
        </w:tc>
      </w:tr>
      <w:tr w:rsidR="00373754" w:rsidRPr="000E274C" w14:paraId="432904D0" w14:textId="77777777" w:rsidTr="00117A3A">
        <w:trPr>
          <w:trHeight w:val="320"/>
          <w:jc w:val="center"/>
        </w:trPr>
        <w:tc>
          <w:tcPr>
            <w:tcW w:w="62.85pt" w:type="dxa"/>
            <w:vAlign w:val="center"/>
          </w:tcPr>
          <w:p w14:paraId="06603012" w14:textId="77777777" w:rsidR="00373754" w:rsidRPr="000E274C" w:rsidRDefault="00373754" w:rsidP="00117A3A">
            <w:pPr>
              <w:pStyle w:val="tablecopy"/>
            </w:pPr>
            <w:r>
              <w:t>class recall</w:t>
            </w:r>
          </w:p>
        </w:tc>
        <w:tc>
          <w:tcPr>
            <w:tcW w:w="72pt" w:type="dxa"/>
            <w:vAlign w:val="center"/>
          </w:tcPr>
          <w:p w14:paraId="3320D438" w14:textId="67FD042C" w:rsidR="00373754" w:rsidRPr="000E274C" w:rsidRDefault="00373754" w:rsidP="00117A3A">
            <w:pPr>
              <w:pStyle w:val="tablecopy"/>
              <w:jc w:val="center"/>
            </w:pPr>
            <w:r>
              <w:t>85.62%</w:t>
            </w:r>
          </w:p>
        </w:tc>
        <w:tc>
          <w:tcPr>
            <w:tcW w:w="58.50pt" w:type="dxa"/>
            <w:vAlign w:val="center"/>
          </w:tcPr>
          <w:p w14:paraId="0D7A2C3B" w14:textId="77777777" w:rsidR="00373754" w:rsidRPr="000E274C" w:rsidRDefault="00373754" w:rsidP="00117A3A">
            <w:pPr>
              <w:rPr>
                <w:sz w:val="16"/>
                <w:szCs w:val="16"/>
              </w:rPr>
            </w:pPr>
            <w:r>
              <w:rPr>
                <w:sz w:val="16"/>
                <w:szCs w:val="16"/>
              </w:rPr>
              <w:t>0.00%</w:t>
            </w:r>
          </w:p>
        </w:tc>
        <w:tc>
          <w:tcPr>
            <w:tcW w:w="49.65pt" w:type="dxa"/>
            <w:vAlign w:val="center"/>
          </w:tcPr>
          <w:p w14:paraId="22FF9CA4" w14:textId="77777777" w:rsidR="00373754" w:rsidRPr="000E274C" w:rsidRDefault="00373754" w:rsidP="00117A3A">
            <w:pPr>
              <w:rPr>
                <w:sz w:val="16"/>
                <w:szCs w:val="16"/>
              </w:rPr>
            </w:pPr>
          </w:p>
        </w:tc>
      </w:tr>
      <w:tr w:rsidR="006B5CC6" w:rsidRPr="000E274C" w14:paraId="5029A05B" w14:textId="77777777" w:rsidTr="00117A3A">
        <w:trPr>
          <w:trHeight w:val="320"/>
          <w:jc w:val="center"/>
        </w:trPr>
        <w:tc>
          <w:tcPr>
            <w:tcW w:w="62.85pt" w:type="dxa"/>
            <w:vAlign w:val="center"/>
          </w:tcPr>
          <w:p w14:paraId="270C45C3" w14:textId="609F9E54" w:rsidR="006B5CC6" w:rsidRDefault="006B5CC6" w:rsidP="00117A3A">
            <w:pPr>
              <w:pStyle w:val="tablecopy"/>
            </w:pPr>
            <w:r w:rsidRPr="006B5CC6">
              <w:t>Accuracy</w:t>
            </w:r>
          </w:p>
        </w:tc>
        <w:tc>
          <w:tcPr>
            <w:tcW w:w="180.15pt" w:type="dxa"/>
            <w:gridSpan w:val="3"/>
            <w:vAlign w:val="center"/>
          </w:tcPr>
          <w:p w14:paraId="540147BB" w14:textId="67415127" w:rsidR="006B5CC6" w:rsidRPr="000E274C" w:rsidRDefault="006B5CC6" w:rsidP="00117A3A">
            <w:pPr>
              <w:rPr>
                <w:sz w:val="16"/>
                <w:szCs w:val="16"/>
              </w:rPr>
            </w:pPr>
            <w:r w:rsidRPr="006B5CC6">
              <w:rPr>
                <w:sz w:val="16"/>
                <w:szCs w:val="16"/>
              </w:rPr>
              <w:t>85.62%</w:t>
            </w:r>
          </w:p>
        </w:tc>
      </w:tr>
      <w:tr w:rsidR="006B5CC6" w:rsidRPr="000E274C" w14:paraId="6E03B90D" w14:textId="77777777" w:rsidTr="00117A3A">
        <w:trPr>
          <w:trHeight w:val="320"/>
          <w:jc w:val="center"/>
        </w:trPr>
        <w:tc>
          <w:tcPr>
            <w:tcW w:w="62.85pt" w:type="dxa"/>
            <w:vAlign w:val="center"/>
          </w:tcPr>
          <w:p w14:paraId="416B6C68" w14:textId="1E868850" w:rsidR="006B5CC6" w:rsidRDefault="006B5CC6" w:rsidP="00117A3A">
            <w:pPr>
              <w:pStyle w:val="tablecopy"/>
            </w:pPr>
            <w:r>
              <w:t>Absolute error</w:t>
            </w:r>
          </w:p>
        </w:tc>
        <w:tc>
          <w:tcPr>
            <w:tcW w:w="180.15pt" w:type="dxa"/>
            <w:gridSpan w:val="3"/>
            <w:vAlign w:val="center"/>
          </w:tcPr>
          <w:p w14:paraId="512AB237" w14:textId="5A7C1EDC" w:rsidR="006B5CC6" w:rsidRPr="000E274C" w:rsidRDefault="00BB4753" w:rsidP="00117A3A">
            <w:pPr>
              <w:rPr>
                <w:sz w:val="16"/>
                <w:szCs w:val="16"/>
              </w:rPr>
            </w:pPr>
            <w:r w:rsidRPr="00BB4753">
              <w:rPr>
                <w:sz w:val="16"/>
                <w:szCs w:val="16"/>
              </w:rPr>
              <w:t>0.381</w:t>
            </w:r>
          </w:p>
        </w:tc>
      </w:tr>
    </w:tbl>
    <w:p w14:paraId="17AA731C" w14:textId="6D37DAB5" w:rsidR="00373754" w:rsidRDefault="00406548" w:rsidP="00373754">
      <w:pPr>
        <w:pStyle w:val="figurecaption"/>
        <w:numPr>
          <w:ilvl w:val="0"/>
          <w:numId w:val="0"/>
        </w:numPr>
      </w:pPr>
      <w:r>
        <w:t xml:space="preserve">  </w:t>
      </w:r>
      <w:r>
        <w:tab/>
      </w:r>
    </w:p>
    <w:p w14:paraId="701F3363" w14:textId="77777777" w:rsidR="00373754" w:rsidRDefault="00373754" w:rsidP="00373754">
      <w:pPr>
        <w:pStyle w:val="figurecaption"/>
        <w:numPr>
          <w:ilvl w:val="0"/>
          <w:numId w:val="0"/>
        </w:numPr>
      </w:pPr>
    </w:p>
    <w:p w14:paraId="780345B6" w14:textId="43E67ADE" w:rsidR="00373754" w:rsidRPr="004A7E8F" w:rsidRDefault="00373754" w:rsidP="00373754">
      <w:pPr>
        <w:pStyle w:val="figurecaption"/>
        <w:numPr>
          <w:ilvl w:val="0"/>
          <w:numId w:val="0"/>
        </w:numPr>
      </w:pPr>
      <w:r>
        <w:tab/>
      </w:r>
      <w:r>
        <w:tab/>
      </w:r>
      <w:r>
        <w:tab/>
      </w:r>
      <w:r>
        <w:tab/>
        <w:t>TABLE X</w:t>
      </w:r>
      <w:r w:rsidR="00B74F96">
        <w:t>I</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57"/>
        <w:gridCol w:w="1440"/>
        <w:gridCol w:w="1170"/>
        <w:gridCol w:w="993"/>
      </w:tblGrid>
      <w:tr w:rsidR="00373754" w:rsidRPr="00100DAF" w14:paraId="1244BAAD" w14:textId="77777777" w:rsidTr="00117A3A">
        <w:trPr>
          <w:cantSplit/>
          <w:trHeight w:val="240"/>
          <w:tblHeader/>
          <w:jc w:val="center"/>
        </w:trPr>
        <w:tc>
          <w:tcPr>
            <w:tcW w:w="243pt" w:type="dxa"/>
            <w:gridSpan w:val="4"/>
            <w:vAlign w:val="center"/>
          </w:tcPr>
          <w:p w14:paraId="309654EC" w14:textId="599C3AD0" w:rsidR="00373754" w:rsidRPr="00100DAF" w:rsidRDefault="00373754" w:rsidP="00117A3A">
            <w:pPr>
              <w:pStyle w:val="tablecolhead"/>
              <w:rPr>
                <w:highlight w:val="lightGray"/>
              </w:rPr>
            </w:pPr>
            <w:r>
              <w:t>10-</w:t>
            </w:r>
            <w:r w:rsidRPr="001769D8">
              <w:t xml:space="preserve">Star Reviews </w:t>
            </w:r>
          </w:p>
        </w:tc>
      </w:tr>
      <w:tr w:rsidR="00373754" w:rsidRPr="00100DAF" w14:paraId="1B22D71C" w14:textId="77777777" w:rsidTr="00117A3A">
        <w:trPr>
          <w:cantSplit/>
          <w:trHeight w:val="240"/>
          <w:tblHeader/>
          <w:jc w:val="center"/>
        </w:trPr>
        <w:tc>
          <w:tcPr>
            <w:tcW w:w="62.85pt" w:type="dxa"/>
          </w:tcPr>
          <w:p w14:paraId="71BA49A0" w14:textId="77777777" w:rsidR="00373754" w:rsidRPr="00100DAF" w:rsidRDefault="00373754" w:rsidP="00117A3A">
            <w:pPr>
              <w:rPr>
                <w:sz w:val="16"/>
                <w:szCs w:val="16"/>
                <w:highlight w:val="lightGray"/>
              </w:rPr>
            </w:pPr>
          </w:p>
        </w:tc>
        <w:tc>
          <w:tcPr>
            <w:tcW w:w="72pt" w:type="dxa"/>
            <w:vAlign w:val="center"/>
          </w:tcPr>
          <w:p w14:paraId="12A7639B" w14:textId="77777777" w:rsidR="00373754" w:rsidRPr="00100DAF" w:rsidRDefault="00373754" w:rsidP="00117A3A">
            <w:pPr>
              <w:pStyle w:val="tablecolsubhead"/>
              <w:rPr>
                <w:highlight w:val="lightGray"/>
              </w:rPr>
            </w:pPr>
            <w:r w:rsidRPr="001769D8">
              <w:t>True Positive</w:t>
            </w:r>
          </w:p>
        </w:tc>
        <w:tc>
          <w:tcPr>
            <w:tcW w:w="58.50pt" w:type="dxa"/>
            <w:vAlign w:val="center"/>
          </w:tcPr>
          <w:p w14:paraId="3AA4FB1D" w14:textId="77777777" w:rsidR="00373754" w:rsidRPr="001769D8" w:rsidRDefault="00373754" w:rsidP="00117A3A">
            <w:pPr>
              <w:pStyle w:val="tablecolsubhead"/>
            </w:pPr>
            <w:r w:rsidRPr="001769D8">
              <w:t>True Negative</w:t>
            </w:r>
          </w:p>
        </w:tc>
        <w:tc>
          <w:tcPr>
            <w:tcW w:w="49.65pt" w:type="dxa"/>
            <w:vAlign w:val="center"/>
          </w:tcPr>
          <w:p w14:paraId="66425E26" w14:textId="77777777" w:rsidR="00373754" w:rsidRPr="00100DAF" w:rsidRDefault="00373754" w:rsidP="00117A3A">
            <w:pPr>
              <w:pStyle w:val="tablecolsubhead"/>
              <w:rPr>
                <w:highlight w:val="lightGray"/>
              </w:rPr>
            </w:pPr>
            <w:r w:rsidRPr="001769D8">
              <w:t>Prediction</w:t>
            </w:r>
          </w:p>
        </w:tc>
      </w:tr>
      <w:tr w:rsidR="00373754" w:rsidRPr="000E274C" w14:paraId="01D043FC" w14:textId="77777777" w:rsidTr="00117A3A">
        <w:trPr>
          <w:trHeight w:val="320"/>
          <w:jc w:val="center"/>
        </w:trPr>
        <w:tc>
          <w:tcPr>
            <w:tcW w:w="62.85pt" w:type="dxa"/>
            <w:vAlign w:val="center"/>
          </w:tcPr>
          <w:p w14:paraId="22A317F4" w14:textId="77777777" w:rsidR="00373754" w:rsidRPr="000E274C" w:rsidRDefault="00373754" w:rsidP="00117A3A">
            <w:pPr>
              <w:pStyle w:val="tablecopy"/>
              <w:rPr>
                <w:b/>
                <w:bCs/>
                <w:sz w:val="8"/>
                <w:szCs w:val="8"/>
              </w:rPr>
            </w:pPr>
            <w:r w:rsidRPr="000E274C">
              <w:rPr>
                <w:b/>
                <w:bCs/>
              </w:rPr>
              <w:t xml:space="preserve">pred. </w:t>
            </w:r>
            <w:r>
              <w:rPr>
                <w:b/>
                <w:bCs/>
              </w:rPr>
              <w:t>Positive</w:t>
            </w:r>
          </w:p>
        </w:tc>
        <w:tc>
          <w:tcPr>
            <w:tcW w:w="72pt" w:type="dxa"/>
            <w:vAlign w:val="center"/>
          </w:tcPr>
          <w:p w14:paraId="65DAA9C1" w14:textId="2FCE978E" w:rsidR="00373754" w:rsidRPr="00100DAF" w:rsidRDefault="005F1D75" w:rsidP="00117A3A">
            <w:pPr>
              <w:pStyle w:val="tablecopy"/>
              <w:jc w:val="center"/>
              <w:rPr>
                <w:highlight w:val="lightGray"/>
              </w:rPr>
            </w:pPr>
            <w:r>
              <w:t>1712</w:t>
            </w:r>
          </w:p>
        </w:tc>
        <w:tc>
          <w:tcPr>
            <w:tcW w:w="58.50pt" w:type="dxa"/>
            <w:vAlign w:val="center"/>
          </w:tcPr>
          <w:p w14:paraId="10AF4136" w14:textId="77777777" w:rsidR="00373754" w:rsidRPr="000E274C" w:rsidRDefault="00373754" w:rsidP="00117A3A">
            <w:pPr>
              <w:rPr>
                <w:sz w:val="16"/>
                <w:szCs w:val="16"/>
              </w:rPr>
            </w:pPr>
            <w:r w:rsidRPr="000E274C">
              <w:rPr>
                <w:sz w:val="16"/>
                <w:szCs w:val="16"/>
              </w:rPr>
              <w:t>0</w:t>
            </w:r>
          </w:p>
        </w:tc>
        <w:tc>
          <w:tcPr>
            <w:tcW w:w="49.65pt" w:type="dxa"/>
            <w:vAlign w:val="center"/>
          </w:tcPr>
          <w:p w14:paraId="2E655DE7" w14:textId="77777777" w:rsidR="00373754" w:rsidRPr="000E274C" w:rsidRDefault="00373754" w:rsidP="00117A3A">
            <w:pPr>
              <w:rPr>
                <w:sz w:val="16"/>
                <w:szCs w:val="16"/>
              </w:rPr>
            </w:pPr>
            <w:r w:rsidRPr="000E274C">
              <w:rPr>
                <w:sz w:val="16"/>
                <w:szCs w:val="16"/>
              </w:rPr>
              <w:t>100</w:t>
            </w:r>
            <w:r>
              <w:rPr>
                <w:sz w:val="16"/>
                <w:szCs w:val="16"/>
              </w:rPr>
              <w:t>.00</w:t>
            </w:r>
            <w:r w:rsidRPr="000E274C">
              <w:rPr>
                <w:sz w:val="16"/>
                <w:szCs w:val="16"/>
              </w:rPr>
              <w:t>%</w:t>
            </w:r>
          </w:p>
        </w:tc>
      </w:tr>
      <w:tr w:rsidR="00373754" w:rsidRPr="000E274C" w14:paraId="28309A05" w14:textId="77777777" w:rsidTr="00117A3A">
        <w:trPr>
          <w:trHeight w:val="320"/>
          <w:jc w:val="center"/>
        </w:trPr>
        <w:tc>
          <w:tcPr>
            <w:tcW w:w="62.85pt" w:type="dxa"/>
            <w:vAlign w:val="center"/>
          </w:tcPr>
          <w:p w14:paraId="2DCCBE97" w14:textId="77777777" w:rsidR="00373754" w:rsidRPr="000E274C" w:rsidRDefault="00373754" w:rsidP="00117A3A">
            <w:pPr>
              <w:pStyle w:val="tablecopy"/>
              <w:rPr>
                <w:b/>
                <w:bCs/>
                <w:highlight w:val="lightGray"/>
              </w:rPr>
            </w:pPr>
            <w:r w:rsidRPr="000E274C">
              <w:rPr>
                <w:b/>
                <w:bCs/>
              </w:rPr>
              <w:t xml:space="preserve">pred. </w:t>
            </w:r>
            <w:r>
              <w:rPr>
                <w:b/>
                <w:bCs/>
              </w:rPr>
              <w:t>Negative</w:t>
            </w:r>
          </w:p>
        </w:tc>
        <w:tc>
          <w:tcPr>
            <w:tcW w:w="72pt" w:type="dxa"/>
            <w:vAlign w:val="center"/>
          </w:tcPr>
          <w:p w14:paraId="22B8687F" w14:textId="2A421E90" w:rsidR="00373754" w:rsidRPr="000E274C" w:rsidRDefault="005F1D75" w:rsidP="00117A3A">
            <w:pPr>
              <w:pStyle w:val="tablecopy"/>
              <w:jc w:val="center"/>
            </w:pPr>
            <w:r>
              <w:t>228</w:t>
            </w:r>
          </w:p>
        </w:tc>
        <w:tc>
          <w:tcPr>
            <w:tcW w:w="58.50pt" w:type="dxa"/>
            <w:vAlign w:val="center"/>
          </w:tcPr>
          <w:p w14:paraId="178D9F1D" w14:textId="77777777" w:rsidR="00373754" w:rsidRPr="000E274C" w:rsidRDefault="00373754" w:rsidP="00117A3A">
            <w:pPr>
              <w:rPr>
                <w:sz w:val="16"/>
                <w:szCs w:val="16"/>
              </w:rPr>
            </w:pPr>
            <w:r w:rsidRPr="000E274C">
              <w:rPr>
                <w:sz w:val="16"/>
                <w:szCs w:val="16"/>
              </w:rPr>
              <w:t>0</w:t>
            </w:r>
          </w:p>
        </w:tc>
        <w:tc>
          <w:tcPr>
            <w:tcW w:w="49.65pt" w:type="dxa"/>
            <w:vAlign w:val="center"/>
          </w:tcPr>
          <w:p w14:paraId="2F1DE03F" w14:textId="77777777" w:rsidR="00373754" w:rsidRPr="000E274C" w:rsidRDefault="00373754" w:rsidP="00117A3A">
            <w:pPr>
              <w:rPr>
                <w:sz w:val="16"/>
                <w:szCs w:val="16"/>
              </w:rPr>
            </w:pPr>
            <w:r w:rsidRPr="000E274C">
              <w:rPr>
                <w:sz w:val="16"/>
                <w:szCs w:val="16"/>
              </w:rPr>
              <w:t>0.00%</w:t>
            </w:r>
          </w:p>
        </w:tc>
      </w:tr>
      <w:tr w:rsidR="00373754" w:rsidRPr="000E274C" w14:paraId="5FAF26D8" w14:textId="77777777" w:rsidTr="00117A3A">
        <w:trPr>
          <w:trHeight w:val="320"/>
          <w:jc w:val="center"/>
        </w:trPr>
        <w:tc>
          <w:tcPr>
            <w:tcW w:w="62.85pt" w:type="dxa"/>
            <w:vAlign w:val="center"/>
          </w:tcPr>
          <w:p w14:paraId="6B917014" w14:textId="77777777" w:rsidR="00373754" w:rsidRPr="000E274C" w:rsidRDefault="00373754" w:rsidP="00117A3A">
            <w:pPr>
              <w:pStyle w:val="tablecopy"/>
            </w:pPr>
            <w:r>
              <w:t>class recall</w:t>
            </w:r>
          </w:p>
        </w:tc>
        <w:tc>
          <w:tcPr>
            <w:tcW w:w="72pt" w:type="dxa"/>
            <w:vAlign w:val="center"/>
          </w:tcPr>
          <w:p w14:paraId="4585AD4C" w14:textId="34AD088E" w:rsidR="00373754" w:rsidRPr="000E274C" w:rsidRDefault="005F1D75" w:rsidP="00117A3A">
            <w:pPr>
              <w:pStyle w:val="tablecopy"/>
              <w:jc w:val="center"/>
            </w:pPr>
            <w:r>
              <w:t>88.25</w:t>
            </w:r>
            <w:r w:rsidR="00373754">
              <w:t>%</w:t>
            </w:r>
          </w:p>
        </w:tc>
        <w:tc>
          <w:tcPr>
            <w:tcW w:w="58.50pt" w:type="dxa"/>
            <w:vAlign w:val="center"/>
          </w:tcPr>
          <w:p w14:paraId="3456042B" w14:textId="77777777" w:rsidR="00373754" w:rsidRPr="000E274C" w:rsidRDefault="00373754" w:rsidP="00117A3A">
            <w:pPr>
              <w:rPr>
                <w:sz w:val="16"/>
                <w:szCs w:val="16"/>
              </w:rPr>
            </w:pPr>
            <w:r>
              <w:rPr>
                <w:sz w:val="16"/>
                <w:szCs w:val="16"/>
              </w:rPr>
              <w:t>0.00%</w:t>
            </w:r>
          </w:p>
        </w:tc>
        <w:tc>
          <w:tcPr>
            <w:tcW w:w="49.65pt" w:type="dxa"/>
            <w:vAlign w:val="center"/>
          </w:tcPr>
          <w:p w14:paraId="62EAAB01" w14:textId="77777777" w:rsidR="00373754" w:rsidRPr="000E274C" w:rsidRDefault="00373754" w:rsidP="00117A3A">
            <w:pPr>
              <w:rPr>
                <w:sz w:val="16"/>
                <w:szCs w:val="16"/>
              </w:rPr>
            </w:pPr>
          </w:p>
        </w:tc>
      </w:tr>
      <w:tr w:rsidR="00A830AC" w:rsidRPr="000E274C" w14:paraId="4FA6CAAD" w14:textId="77777777" w:rsidTr="00117A3A">
        <w:trPr>
          <w:trHeight w:val="320"/>
          <w:jc w:val="center"/>
        </w:trPr>
        <w:tc>
          <w:tcPr>
            <w:tcW w:w="62.85pt" w:type="dxa"/>
            <w:vAlign w:val="center"/>
          </w:tcPr>
          <w:p w14:paraId="33249E54" w14:textId="62060E28" w:rsidR="00A830AC" w:rsidRDefault="00A830AC" w:rsidP="00117A3A">
            <w:pPr>
              <w:pStyle w:val="tablecopy"/>
            </w:pPr>
            <w:r w:rsidRPr="00A830AC">
              <w:t>Accuracy</w:t>
            </w:r>
          </w:p>
        </w:tc>
        <w:tc>
          <w:tcPr>
            <w:tcW w:w="180.15pt" w:type="dxa"/>
            <w:gridSpan w:val="3"/>
            <w:vAlign w:val="center"/>
          </w:tcPr>
          <w:p w14:paraId="56B3ED63" w14:textId="36343F74" w:rsidR="00A830AC" w:rsidRPr="000E274C" w:rsidRDefault="00A830AC" w:rsidP="00117A3A">
            <w:pPr>
              <w:rPr>
                <w:sz w:val="16"/>
                <w:szCs w:val="16"/>
              </w:rPr>
            </w:pPr>
            <w:r w:rsidRPr="00A830AC">
              <w:rPr>
                <w:sz w:val="16"/>
                <w:szCs w:val="16"/>
              </w:rPr>
              <w:t>88.25%</w:t>
            </w:r>
          </w:p>
        </w:tc>
      </w:tr>
      <w:tr w:rsidR="00A830AC" w:rsidRPr="000E274C" w14:paraId="10295CCD" w14:textId="77777777" w:rsidTr="00117A3A">
        <w:trPr>
          <w:trHeight w:val="320"/>
          <w:jc w:val="center"/>
        </w:trPr>
        <w:tc>
          <w:tcPr>
            <w:tcW w:w="62.85pt" w:type="dxa"/>
            <w:vAlign w:val="center"/>
          </w:tcPr>
          <w:p w14:paraId="141E1B89" w14:textId="0921EDB7" w:rsidR="00A830AC" w:rsidRDefault="009906F7" w:rsidP="00117A3A">
            <w:pPr>
              <w:pStyle w:val="tablecopy"/>
            </w:pPr>
            <w:r>
              <w:t>Absolute error</w:t>
            </w:r>
          </w:p>
        </w:tc>
        <w:tc>
          <w:tcPr>
            <w:tcW w:w="180.15pt" w:type="dxa"/>
            <w:gridSpan w:val="3"/>
            <w:vAlign w:val="center"/>
          </w:tcPr>
          <w:p w14:paraId="62130EBD" w14:textId="20BBC7D5" w:rsidR="00A830AC" w:rsidRPr="000E274C" w:rsidRDefault="000B4A4E" w:rsidP="00117A3A">
            <w:pPr>
              <w:rPr>
                <w:sz w:val="16"/>
                <w:szCs w:val="16"/>
              </w:rPr>
            </w:pPr>
            <w:r w:rsidRPr="000B4A4E">
              <w:rPr>
                <w:sz w:val="16"/>
                <w:szCs w:val="16"/>
              </w:rPr>
              <w:t>0.368</w:t>
            </w:r>
          </w:p>
        </w:tc>
      </w:tr>
    </w:tbl>
    <w:p w14:paraId="7275C905" w14:textId="42E2B3A2" w:rsidR="00042233" w:rsidRDefault="00406548" w:rsidP="004864FF">
      <w:pPr>
        <w:pStyle w:val="figurecaption"/>
        <w:numPr>
          <w:ilvl w:val="0"/>
          <w:numId w:val="0"/>
        </w:numPr>
      </w:pPr>
      <w:r>
        <w:t xml:space="preserve">  </w:t>
      </w:r>
      <w:r>
        <w:tab/>
      </w:r>
    </w:p>
    <w:p w14:paraId="429D5776" w14:textId="75F2C679" w:rsidR="00042233" w:rsidRDefault="00042233" w:rsidP="00042233">
      <w:pPr>
        <w:pStyle w:val="figurecaption"/>
        <w:numPr>
          <w:ilvl w:val="0"/>
          <w:numId w:val="0"/>
        </w:numPr>
        <w:jc w:val="center"/>
      </w:pPr>
      <w:r>
        <w:t>FIGURE I</w:t>
      </w:r>
    </w:p>
    <w:p w14:paraId="2D23E020" w14:textId="5459F01C" w:rsidR="004E5B02" w:rsidRPr="00042233" w:rsidRDefault="00863AD4" w:rsidP="004E5B02">
      <w:pPr>
        <w:pStyle w:val="figurecaption"/>
        <w:numPr>
          <w:ilvl w:val="0"/>
          <w:numId w:val="0"/>
        </w:numPr>
        <w:jc w:val="center"/>
      </w:pPr>
      <w:r>
        <w:drawing>
          <wp:inline distT="0" distB="0" distL="0" distR="0" wp14:anchorId="2DB4BAEB" wp14:editId="2A31B317">
            <wp:extent cx="3648710" cy="2751826"/>
            <wp:effectExtent l="0" t="0" r="8890" b="10795"/>
            <wp:docPr id="2" name="Chart 2"/>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4628FC2F" w14:textId="77777777" w:rsidR="002B3F4B" w:rsidRDefault="002B3F4B" w:rsidP="00863AD4">
      <w:pPr>
        <w:pStyle w:val="figurecaption"/>
        <w:numPr>
          <w:ilvl w:val="0"/>
          <w:numId w:val="0"/>
        </w:numPr>
        <w:jc w:val="center"/>
      </w:pPr>
    </w:p>
    <w:p w14:paraId="5E53BB67" w14:textId="77777777" w:rsidR="00224AE0" w:rsidRDefault="00224AE0" w:rsidP="00863AD4">
      <w:pPr>
        <w:pStyle w:val="figurecaption"/>
        <w:numPr>
          <w:ilvl w:val="0"/>
          <w:numId w:val="0"/>
        </w:numPr>
        <w:jc w:val="center"/>
      </w:pPr>
    </w:p>
    <w:p w14:paraId="0DB80560" w14:textId="77777777" w:rsidR="00224AE0" w:rsidRDefault="00224AE0" w:rsidP="00863AD4">
      <w:pPr>
        <w:pStyle w:val="figurecaption"/>
        <w:numPr>
          <w:ilvl w:val="0"/>
          <w:numId w:val="0"/>
        </w:numPr>
        <w:jc w:val="center"/>
      </w:pPr>
    </w:p>
    <w:p w14:paraId="5608F1DD" w14:textId="77777777" w:rsidR="00224AE0" w:rsidRDefault="00224AE0" w:rsidP="00863AD4">
      <w:pPr>
        <w:pStyle w:val="figurecaption"/>
        <w:numPr>
          <w:ilvl w:val="0"/>
          <w:numId w:val="0"/>
        </w:numPr>
        <w:jc w:val="center"/>
      </w:pPr>
    </w:p>
    <w:p w14:paraId="47E23C1E" w14:textId="77777777" w:rsidR="00224AE0" w:rsidRDefault="00224AE0" w:rsidP="00863AD4">
      <w:pPr>
        <w:pStyle w:val="figurecaption"/>
        <w:numPr>
          <w:ilvl w:val="0"/>
          <w:numId w:val="0"/>
        </w:numPr>
        <w:jc w:val="center"/>
      </w:pPr>
    </w:p>
    <w:p w14:paraId="403963E6" w14:textId="77777777" w:rsidR="00224AE0" w:rsidRDefault="00224AE0" w:rsidP="00863AD4">
      <w:pPr>
        <w:pStyle w:val="figurecaption"/>
        <w:numPr>
          <w:ilvl w:val="0"/>
          <w:numId w:val="0"/>
        </w:numPr>
        <w:jc w:val="center"/>
      </w:pPr>
    </w:p>
    <w:p w14:paraId="63156BC4" w14:textId="4D293093" w:rsidR="009426A7" w:rsidRDefault="00042233" w:rsidP="00863AD4">
      <w:pPr>
        <w:pStyle w:val="figurecaption"/>
        <w:numPr>
          <w:ilvl w:val="0"/>
          <w:numId w:val="0"/>
        </w:numPr>
        <w:jc w:val="center"/>
      </w:pPr>
      <w:r>
        <w:t>FIGURE II</w:t>
      </w:r>
    </w:p>
    <w:p w14:paraId="7120959A" w14:textId="5AB0C786" w:rsidR="009426A7" w:rsidRPr="00B749FA" w:rsidRDefault="009426A7" w:rsidP="009426A7">
      <w:pPr>
        <w:pStyle w:val="figurecaption"/>
        <w:numPr>
          <w:ilvl w:val="0"/>
          <w:numId w:val="0"/>
        </w:numPr>
        <w:jc w:val="start"/>
      </w:pPr>
      <w:r>
        <w:drawing>
          <wp:inline distT="0" distB="0" distL="0" distR="0" wp14:anchorId="4AE33D57" wp14:editId="4EDF445B">
            <wp:extent cx="3562709" cy="2682240"/>
            <wp:effectExtent l="0" t="0" r="0" b="3810"/>
            <wp:docPr id="3" name="Chart 3"/>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1B2359A5" w14:textId="0E853D38" w:rsidR="002E168F" w:rsidRDefault="002E168F" w:rsidP="009426A7">
      <w:pPr>
        <w:pStyle w:val="Heading1"/>
      </w:pPr>
      <w:r>
        <w:t>CONCLUSION</w:t>
      </w:r>
    </w:p>
    <w:p w14:paraId="14BEA04D" w14:textId="7018787F" w:rsidR="00641C2B" w:rsidRDefault="00CE04A7" w:rsidP="002E168F">
      <w:pPr>
        <w:pStyle w:val="BodyText"/>
        <w:rPr>
          <w:lang w:val="en-US"/>
        </w:rPr>
      </w:pPr>
      <w:r>
        <w:rPr>
          <w:lang w:val="en-US"/>
        </w:rPr>
        <w:t xml:space="preserve">After examining the results of the </w:t>
      </w:r>
      <w:r w:rsidR="000921B3">
        <w:rPr>
          <w:lang w:val="en-US"/>
        </w:rPr>
        <w:t>study,</w:t>
      </w:r>
      <w:r>
        <w:rPr>
          <w:lang w:val="en-US"/>
        </w:rPr>
        <w:t xml:space="preserve"> it was found that the </w:t>
      </w:r>
      <w:r w:rsidR="000921B3">
        <w:rPr>
          <w:lang w:val="en-US"/>
        </w:rPr>
        <w:t xml:space="preserve">SVM </w:t>
      </w:r>
      <w:r>
        <w:rPr>
          <w:lang w:val="en-US"/>
        </w:rPr>
        <w:t xml:space="preserve">model that was built struggled the most when it came to classify the 6-star reviews. </w:t>
      </w:r>
      <w:r w:rsidR="000921B3">
        <w:rPr>
          <w:lang w:val="en-US"/>
        </w:rPr>
        <w:t xml:space="preserve">Fig. 1 shows that the accuracy of the 6-star reviews were by far the worst. </w:t>
      </w:r>
      <w:r w:rsidR="00D416EB">
        <w:rPr>
          <w:lang w:val="en-US"/>
        </w:rPr>
        <w:t xml:space="preserve">Considering </w:t>
      </w:r>
      <w:r w:rsidR="00E4029E">
        <w:rPr>
          <w:lang w:val="en-US"/>
        </w:rPr>
        <w:t xml:space="preserve">that 5 and 6-star reviews were absent during the initial training of the model, it makes sense that these two ratings performed the worse overall. What is surprising, on the other hand is that the 6-star reviews preferred the worst. </w:t>
      </w:r>
      <w:r w:rsidR="00587B61">
        <w:rPr>
          <w:lang w:val="en-US"/>
        </w:rPr>
        <w:t xml:space="preserve">Based on initial predictions, the score of 5-stars should have preformed closer to the 50% accuracy mark. This is because, based on the assumption made at the beginning, a score of 5-stars would be considered an average score. This, however, more accurately describes the results that were found with the 6-star reviews. The SVM model classified </w:t>
      </w:r>
      <w:r w:rsidR="00DD0443">
        <w:rPr>
          <w:lang w:val="en-US"/>
        </w:rPr>
        <w:t>984 of the reviews as positive and 956 reviews as negative.</w:t>
      </w:r>
      <w:r w:rsidR="003E1963">
        <w:rPr>
          <w:lang w:val="en-US"/>
        </w:rPr>
        <w:t xml:space="preserve"> This could suggest that the 6-star review is a better representation of an average score when it comes to online movie reviews. This would mean that any score </w:t>
      </w:r>
      <w:r w:rsidR="00CB24FE">
        <w:rPr>
          <w:lang w:val="en-US"/>
        </w:rPr>
        <w:t xml:space="preserve">equal to or greater than a seven would be considered positive and any score equal to or than a five would be considered negative. </w:t>
      </w:r>
    </w:p>
    <w:p w14:paraId="791A8C39" w14:textId="77777777" w:rsidR="002B3F4B" w:rsidRDefault="00641C2B" w:rsidP="00B62914">
      <w:pPr>
        <w:pStyle w:val="BodyText"/>
        <w:rPr>
          <w:lang w:val="en-US"/>
        </w:rPr>
      </w:pPr>
      <w:r>
        <w:rPr>
          <w:lang w:val="en-US"/>
        </w:rPr>
        <w:t xml:space="preserve">Future research could be done exploring this hypothesis and testing the validity of the results found in this paper. A study comparing the results of this paper with human participants could prove to be useful since it has shown that humans are more perceptive to small </w:t>
      </w:r>
      <w:r w:rsidR="00B62914">
        <w:rPr>
          <w:lang w:val="en-US"/>
        </w:rPr>
        <w:t xml:space="preserve">details in reviews that would help differentiate them based on score [2]. </w:t>
      </w:r>
      <w:r w:rsidR="004E5C8E">
        <w:rPr>
          <w:lang w:val="en-US"/>
        </w:rPr>
        <w:t xml:space="preserve">Separating each review into its different components could also help improve the accuracy of the model and could be another area of study worth considering.    </w:t>
      </w:r>
      <w:r w:rsidR="00B62914">
        <w:rPr>
          <w:lang w:val="en-US"/>
        </w:rPr>
        <w:t xml:space="preserve"> </w:t>
      </w:r>
    </w:p>
    <w:p w14:paraId="58784514" w14:textId="5F87D59B" w:rsidR="001179B7" w:rsidRPr="002E168F" w:rsidRDefault="00641C2B" w:rsidP="00B62914">
      <w:pPr>
        <w:pStyle w:val="BodyText"/>
        <w:rPr>
          <w:lang w:val="en-US"/>
        </w:rPr>
      </w:pPr>
      <w:r>
        <w:rPr>
          <w:lang w:val="en-US"/>
        </w:rPr>
        <w:t xml:space="preserve"> </w:t>
      </w:r>
    </w:p>
    <w:p w14:paraId="18FEFFC3" w14:textId="74112D30" w:rsidR="0080791D" w:rsidRDefault="0080791D" w:rsidP="0080791D">
      <w:pPr>
        <w:pStyle w:val="Heading5"/>
      </w:pPr>
      <w:r w:rsidRPr="005B520E">
        <w:t>Acknowledgment</w:t>
      </w:r>
      <w:r>
        <w:t xml:space="preserve"> </w:t>
      </w:r>
    </w:p>
    <w:p w14:paraId="09A69A1C" w14:textId="348D7147" w:rsidR="00575BCA" w:rsidRPr="00CD540F" w:rsidRDefault="009D652B" w:rsidP="001A42EA">
      <w:pPr>
        <w:pStyle w:val="BodyText"/>
        <w:rPr>
          <w:lang w:val="en-US"/>
        </w:rPr>
      </w:pPr>
      <w:r>
        <w:rPr>
          <w:lang w:val="en-US"/>
        </w:rPr>
        <w:t>The data set used is collection of 50,000 IMDB reviews gathered from various movies</w:t>
      </w:r>
      <w:r w:rsidR="001179B7">
        <w:rPr>
          <w:lang w:val="en-US"/>
        </w:rPr>
        <w:t>.</w:t>
      </w:r>
      <w:r>
        <w:rPr>
          <w:lang w:val="en-US"/>
        </w:rPr>
        <w:t xml:space="preserve"> The data set comes from a paper titled,</w:t>
      </w:r>
      <w:r w:rsidR="00CD540F">
        <w:rPr>
          <w:lang w:val="en-US"/>
        </w:rPr>
        <w:t xml:space="preserve"> </w:t>
      </w:r>
      <w:r w:rsidR="00CD540F" w:rsidRPr="00CD540F">
        <w:rPr>
          <w:i/>
          <w:iCs/>
          <w:lang w:val="en-US"/>
        </w:rPr>
        <w:t>Learning Word Vectors for Sentiment Analysis</w:t>
      </w:r>
      <w:r w:rsidR="00CD540F">
        <w:rPr>
          <w:lang w:val="en-US"/>
        </w:rPr>
        <w:t xml:space="preserve"> written by </w:t>
      </w:r>
      <w:r w:rsidR="00CD540F" w:rsidRPr="00CD540F">
        <w:rPr>
          <w:lang w:val="en-US"/>
        </w:rPr>
        <w:t>Maas, Andrew L.  and Daly, Raymond E.  and Pham, Peter T.  and Huang, Dan and Ng, Andrew Y.  and Potts,</w:t>
      </w:r>
      <w:r w:rsidR="00CD540F">
        <w:rPr>
          <w:lang w:val="en-US"/>
        </w:rPr>
        <w:t xml:space="preserve"> and</w:t>
      </w:r>
      <w:r w:rsidR="00CD540F" w:rsidRPr="00CD540F">
        <w:rPr>
          <w:lang w:val="en-US"/>
        </w:rPr>
        <w:t xml:space="preserve"> Christopher</w:t>
      </w:r>
      <w:r w:rsidR="00CD540F">
        <w:rPr>
          <w:lang w:val="en-US"/>
        </w:rPr>
        <w:t>.</w:t>
      </w:r>
    </w:p>
    <w:p w14:paraId="38D49D3A" w14:textId="4FA09BDA" w:rsidR="002B3F4B" w:rsidRPr="00CD540F" w:rsidRDefault="009D652B" w:rsidP="009D652B">
      <w:pPr>
        <w:pStyle w:val="BodyText"/>
        <w:ind w:firstLine="0pt"/>
        <w:rPr>
          <w:i/>
          <w:iCs/>
        </w:rPr>
      </w:pPr>
      <w:r w:rsidRPr="009D652B">
        <w:rPr>
          <w:i/>
          <w:iCs/>
        </w:rPr>
        <w:t>Maas, A., Daly, R. E., Pham, P. T., Huang, D., Ng, A. Y., &amp; Potts, C. (2011, June). Learning word vectors for sentiment analysis. In Proceedings of the 49th annual meeting of the</w:t>
      </w:r>
      <w:r w:rsidR="00CD540F">
        <w:rPr>
          <w:lang w:val="en-US"/>
        </w:rPr>
        <w:t xml:space="preserve"> </w:t>
      </w:r>
      <w:r w:rsidRPr="00CD540F">
        <w:rPr>
          <w:i/>
          <w:iCs/>
        </w:rPr>
        <w:t>association for computational linguistics: Human language technologies (pp. 142-150).</w:t>
      </w:r>
    </w:p>
    <w:p w14:paraId="5772D579" w14:textId="77777777" w:rsidR="009303D9" w:rsidRDefault="009303D9" w:rsidP="00A059B3">
      <w:pPr>
        <w:pStyle w:val="Heading5"/>
      </w:pPr>
      <w:r w:rsidRPr="005B520E">
        <w:t>References</w:t>
      </w:r>
    </w:p>
    <w:p w14:paraId="6B7470BA" w14:textId="77777777" w:rsidR="009303D9" w:rsidRPr="005B520E" w:rsidRDefault="009303D9"/>
    <w:p w14:paraId="26F06246" w14:textId="55D41C69" w:rsidR="001315D9" w:rsidRDefault="001315D9" w:rsidP="0004781E">
      <w:pPr>
        <w:pStyle w:val="references"/>
        <w:ind w:start="17.70pt" w:hanging="17.70pt"/>
      </w:pPr>
      <w:r w:rsidRPr="001315D9">
        <w:t>Kalaivani, P., &amp; Shunmuganathan, K. L. (2013). Sentiment classification of movie reviews by supervised machine learning approaches. Indian Journal of Computer Science and Engineering, 4(4), 285-292.</w:t>
      </w:r>
    </w:p>
    <w:p w14:paraId="4A34D154" w14:textId="53950899" w:rsidR="00074406" w:rsidRDefault="00074406" w:rsidP="0004781E">
      <w:pPr>
        <w:pStyle w:val="references"/>
        <w:ind w:start="17.70pt" w:hanging="17.70pt"/>
      </w:pPr>
      <w:r w:rsidRPr="00074406">
        <w:t>Pang, B., &amp; Lee, L. (2005). Seeing stars: Exploiting class relationships for sentiment categorization with respect to rating scales. arXiv preprint cs/0506075.</w:t>
      </w:r>
    </w:p>
    <w:p w14:paraId="6A120BF6" w14:textId="7ED5734F" w:rsidR="009303D9" w:rsidRDefault="008625D0" w:rsidP="0004781E">
      <w:pPr>
        <w:pStyle w:val="references"/>
        <w:ind w:start="17.70pt" w:hanging="17.70pt"/>
      </w:pPr>
      <w:r w:rsidRPr="008625D0">
        <w:t>Dave, K., Lawrence, S., &amp; Pennock, D. M. (2003, May). Mining the peanut gallery: Opinion extraction and semantic classification of product reviews. In Proceedings of the 12th international conference on World Wide Web (pp. 519-528).</w:t>
      </w:r>
    </w:p>
    <w:p w14:paraId="5161C198" w14:textId="5AB32591" w:rsidR="009303D9" w:rsidRDefault="00377A7C" w:rsidP="0004781E">
      <w:pPr>
        <w:pStyle w:val="references"/>
        <w:ind w:start="17.70pt" w:hanging="17.70pt"/>
      </w:pPr>
      <w:r w:rsidRPr="00377A7C">
        <w:t>Drake, A., Ringger, E., &amp; Ventura, D. (2008, August). Sentiment regression: Using real-valued scores to summarize overall document sentiment. In 2008 IEEE International Conference on Semantic Computing (pp. 152-157). IEEE.</w:t>
      </w:r>
    </w:p>
    <w:p w14:paraId="2E4CCD45" w14:textId="1A3B0CBB" w:rsidR="009303D9" w:rsidRDefault="006F1992" w:rsidP="0004781E">
      <w:pPr>
        <w:pStyle w:val="references"/>
        <w:ind w:start="17.70pt" w:hanging="17.70pt"/>
      </w:pPr>
      <w:r w:rsidRPr="006F1992">
        <w:t>Snyder, B., &amp; Barzilay, R. (2007, April). Multiple aspect ranking using the good grief algorithm. In Human Language Technologies 2007: The Conference of the North American Chapter of the Association for Computational Linguistics; Proceedings of the Main Conference (pp. 300-307).</w:t>
      </w:r>
    </w:p>
    <w:p w14:paraId="405E49DA" w14:textId="208982BD"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C43FAE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ADF862B" w14:textId="77777777" w:rsidR="00A501C3" w:rsidRDefault="00A501C3" w:rsidP="001A3B3D">
      <w:r>
        <w:separator/>
      </w:r>
    </w:p>
  </w:endnote>
  <w:endnote w:type="continuationSeparator" w:id="0">
    <w:p w14:paraId="52643294" w14:textId="77777777" w:rsidR="00A501C3" w:rsidRDefault="00A501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D7DF3D7" w14:textId="77777777" w:rsidR="00117A3A" w:rsidRPr="006F6D3D" w:rsidRDefault="00117A3A"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D8BA97" w14:textId="77777777" w:rsidR="00A501C3" w:rsidRDefault="00A501C3" w:rsidP="001A3B3D">
      <w:r>
        <w:separator/>
      </w:r>
    </w:p>
  </w:footnote>
  <w:footnote w:type="continuationSeparator" w:id="0">
    <w:p w14:paraId="6A91B21D" w14:textId="77777777" w:rsidR="00A501C3" w:rsidRDefault="00A501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EB"/>
    <w:rsid w:val="00002F41"/>
    <w:rsid w:val="000417F9"/>
    <w:rsid w:val="00042233"/>
    <w:rsid w:val="00046348"/>
    <w:rsid w:val="0004781E"/>
    <w:rsid w:val="00055DD9"/>
    <w:rsid w:val="00074406"/>
    <w:rsid w:val="0008758A"/>
    <w:rsid w:val="000921B3"/>
    <w:rsid w:val="00094BB5"/>
    <w:rsid w:val="000A1D6B"/>
    <w:rsid w:val="000B25F5"/>
    <w:rsid w:val="000B3CEA"/>
    <w:rsid w:val="000B4A4E"/>
    <w:rsid w:val="000C1E68"/>
    <w:rsid w:val="000D04E7"/>
    <w:rsid w:val="000D7DA4"/>
    <w:rsid w:val="000E274C"/>
    <w:rsid w:val="000F48FE"/>
    <w:rsid w:val="00100DAF"/>
    <w:rsid w:val="001012B5"/>
    <w:rsid w:val="00102C4D"/>
    <w:rsid w:val="0010507B"/>
    <w:rsid w:val="00105F49"/>
    <w:rsid w:val="001179B7"/>
    <w:rsid w:val="00117A3A"/>
    <w:rsid w:val="001315D9"/>
    <w:rsid w:val="00140770"/>
    <w:rsid w:val="001436D9"/>
    <w:rsid w:val="0015079E"/>
    <w:rsid w:val="00156A72"/>
    <w:rsid w:val="0016137D"/>
    <w:rsid w:val="001714C7"/>
    <w:rsid w:val="001769D8"/>
    <w:rsid w:val="001920D2"/>
    <w:rsid w:val="001A2EFD"/>
    <w:rsid w:val="001A3B3D"/>
    <w:rsid w:val="001A42EA"/>
    <w:rsid w:val="001B67DC"/>
    <w:rsid w:val="001C76C7"/>
    <w:rsid w:val="001D7BCF"/>
    <w:rsid w:val="001E4214"/>
    <w:rsid w:val="002121D4"/>
    <w:rsid w:val="00221225"/>
    <w:rsid w:val="00224AE0"/>
    <w:rsid w:val="002254A9"/>
    <w:rsid w:val="00233D97"/>
    <w:rsid w:val="00233ECC"/>
    <w:rsid w:val="002541B7"/>
    <w:rsid w:val="002563BF"/>
    <w:rsid w:val="00262B3E"/>
    <w:rsid w:val="00282963"/>
    <w:rsid w:val="002831C1"/>
    <w:rsid w:val="002850E3"/>
    <w:rsid w:val="00287724"/>
    <w:rsid w:val="002961D7"/>
    <w:rsid w:val="002B3F4B"/>
    <w:rsid w:val="002C31B3"/>
    <w:rsid w:val="002C4F8A"/>
    <w:rsid w:val="002E168F"/>
    <w:rsid w:val="00320A0A"/>
    <w:rsid w:val="00320D95"/>
    <w:rsid w:val="00354FCF"/>
    <w:rsid w:val="00364C16"/>
    <w:rsid w:val="003651DD"/>
    <w:rsid w:val="00373754"/>
    <w:rsid w:val="00377A7C"/>
    <w:rsid w:val="00382366"/>
    <w:rsid w:val="0038280E"/>
    <w:rsid w:val="003A19E2"/>
    <w:rsid w:val="003B0D6B"/>
    <w:rsid w:val="003B18FA"/>
    <w:rsid w:val="003B1F47"/>
    <w:rsid w:val="003C063B"/>
    <w:rsid w:val="003D3451"/>
    <w:rsid w:val="003E1963"/>
    <w:rsid w:val="003F0214"/>
    <w:rsid w:val="00406548"/>
    <w:rsid w:val="004137AD"/>
    <w:rsid w:val="00414630"/>
    <w:rsid w:val="00415471"/>
    <w:rsid w:val="00420E7A"/>
    <w:rsid w:val="00421EC6"/>
    <w:rsid w:val="004325FB"/>
    <w:rsid w:val="004432BA"/>
    <w:rsid w:val="00443CAE"/>
    <w:rsid w:val="0044407E"/>
    <w:rsid w:val="004526E5"/>
    <w:rsid w:val="00454176"/>
    <w:rsid w:val="0045456E"/>
    <w:rsid w:val="004618B1"/>
    <w:rsid w:val="00464375"/>
    <w:rsid w:val="004864FF"/>
    <w:rsid w:val="004942D9"/>
    <w:rsid w:val="004A48B5"/>
    <w:rsid w:val="004A7E8F"/>
    <w:rsid w:val="004B1911"/>
    <w:rsid w:val="004B36AF"/>
    <w:rsid w:val="004B41DD"/>
    <w:rsid w:val="004B74AD"/>
    <w:rsid w:val="004D72B5"/>
    <w:rsid w:val="004E5131"/>
    <w:rsid w:val="004E55D5"/>
    <w:rsid w:val="004E5B02"/>
    <w:rsid w:val="004E5C8E"/>
    <w:rsid w:val="00505A6E"/>
    <w:rsid w:val="0053799A"/>
    <w:rsid w:val="00547E73"/>
    <w:rsid w:val="00551B7F"/>
    <w:rsid w:val="0056610F"/>
    <w:rsid w:val="00575BCA"/>
    <w:rsid w:val="00587B61"/>
    <w:rsid w:val="0059407C"/>
    <w:rsid w:val="00595CEC"/>
    <w:rsid w:val="005A0BD5"/>
    <w:rsid w:val="005A203D"/>
    <w:rsid w:val="005A3805"/>
    <w:rsid w:val="005B0344"/>
    <w:rsid w:val="005B2563"/>
    <w:rsid w:val="005B520E"/>
    <w:rsid w:val="005C34BD"/>
    <w:rsid w:val="005D444E"/>
    <w:rsid w:val="005E2800"/>
    <w:rsid w:val="005F1D75"/>
    <w:rsid w:val="00624C9B"/>
    <w:rsid w:val="006347CF"/>
    <w:rsid w:val="00634DCC"/>
    <w:rsid w:val="00641C2B"/>
    <w:rsid w:val="00645D22"/>
    <w:rsid w:val="00651A08"/>
    <w:rsid w:val="00654204"/>
    <w:rsid w:val="00670434"/>
    <w:rsid w:val="00674425"/>
    <w:rsid w:val="00677CAE"/>
    <w:rsid w:val="006835CA"/>
    <w:rsid w:val="006A63A0"/>
    <w:rsid w:val="006B5CC6"/>
    <w:rsid w:val="006B6B66"/>
    <w:rsid w:val="006C222C"/>
    <w:rsid w:val="006D00D7"/>
    <w:rsid w:val="006F1992"/>
    <w:rsid w:val="006F2D36"/>
    <w:rsid w:val="006F6D3D"/>
    <w:rsid w:val="00704134"/>
    <w:rsid w:val="00713E37"/>
    <w:rsid w:val="00715BEA"/>
    <w:rsid w:val="007317B1"/>
    <w:rsid w:val="00733EA0"/>
    <w:rsid w:val="0073538C"/>
    <w:rsid w:val="00736D04"/>
    <w:rsid w:val="00740EEA"/>
    <w:rsid w:val="007631C0"/>
    <w:rsid w:val="00766633"/>
    <w:rsid w:val="0077325B"/>
    <w:rsid w:val="00780320"/>
    <w:rsid w:val="00794804"/>
    <w:rsid w:val="007B33F1"/>
    <w:rsid w:val="007C0308"/>
    <w:rsid w:val="007C1C55"/>
    <w:rsid w:val="007C2FF2"/>
    <w:rsid w:val="007D1E91"/>
    <w:rsid w:val="007D6232"/>
    <w:rsid w:val="007E09CF"/>
    <w:rsid w:val="007F1F99"/>
    <w:rsid w:val="007F768F"/>
    <w:rsid w:val="0080791D"/>
    <w:rsid w:val="00845B5F"/>
    <w:rsid w:val="0085061A"/>
    <w:rsid w:val="00862452"/>
    <w:rsid w:val="008625D0"/>
    <w:rsid w:val="00863AD4"/>
    <w:rsid w:val="00873603"/>
    <w:rsid w:val="00886C63"/>
    <w:rsid w:val="00893A70"/>
    <w:rsid w:val="008A2725"/>
    <w:rsid w:val="008A2C7D"/>
    <w:rsid w:val="008B1C03"/>
    <w:rsid w:val="008C1079"/>
    <w:rsid w:val="008C4B23"/>
    <w:rsid w:val="008D35F9"/>
    <w:rsid w:val="008F6E2C"/>
    <w:rsid w:val="00920E60"/>
    <w:rsid w:val="00921064"/>
    <w:rsid w:val="009303D9"/>
    <w:rsid w:val="00933C64"/>
    <w:rsid w:val="009426A7"/>
    <w:rsid w:val="009579D9"/>
    <w:rsid w:val="00972203"/>
    <w:rsid w:val="009906F7"/>
    <w:rsid w:val="00994BE3"/>
    <w:rsid w:val="009A4C46"/>
    <w:rsid w:val="009B6709"/>
    <w:rsid w:val="009D652B"/>
    <w:rsid w:val="009E5FF1"/>
    <w:rsid w:val="00A02D86"/>
    <w:rsid w:val="00A04174"/>
    <w:rsid w:val="00A059B3"/>
    <w:rsid w:val="00A22C9A"/>
    <w:rsid w:val="00A2337D"/>
    <w:rsid w:val="00A24147"/>
    <w:rsid w:val="00A2672C"/>
    <w:rsid w:val="00A41BDA"/>
    <w:rsid w:val="00A501C3"/>
    <w:rsid w:val="00A5466C"/>
    <w:rsid w:val="00A63CF7"/>
    <w:rsid w:val="00A74C19"/>
    <w:rsid w:val="00A830AC"/>
    <w:rsid w:val="00A83751"/>
    <w:rsid w:val="00A94FFB"/>
    <w:rsid w:val="00AB4208"/>
    <w:rsid w:val="00AE3409"/>
    <w:rsid w:val="00AF3961"/>
    <w:rsid w:val="00B00079"/>
    <w:rsid w:val="00B11A60"/>
    <w:rsid w:val="00B22613"/>
    <w:rsid w:val="00B27F81"/>
    <w:rsid w:val="00B5775E"/>
    <w:rsid w:val="00B62914"/>
    <w:rsid w:val="00B72112"/>
    <w:rsid w:val="00B749FA"/>
    <w:rsid w:val="00B74F96"/>
    <w:rsid w:val="00B85D1C"/>
    <w:rsid w:val="00B94B3E"/>
    <w:rsid w:val="00BA1025"/>
    <w:rsid w:val="00BA76E3"/>
    <w:rsid w:val="00BB4753"/>
    <w:rsid w:val="00BC3420"/>
    <w:rsid w:val="00BD0E1D"/>
    <w:rsid w:val="00BE7D3C"/>
    <w:rsid w:val="00BF5FF6"/>
    <w:rsid w:val="00C0207F"/>
    <w:rsid w:val="00C1414D"/>
    <w:rsid w:val="00C16117"/>
    <w:rsid w:val="00C24013"/>
    <w:rsid w:val="00C27064"/>
    <w:rsid w:val="00C3075A"/>
    <w:rsid w:val="00C42F86"/>
    <w:rsid w:val="00C50E8A"/>
    <w:rsid w:val="00C65E61"/>
    <w:rsid w:val="00C76FFC"/>
    <w:rsid w:val="00C77612"/>
    <w:rsid w:val="00C77B0A"/>
    <w:rsid w:val="00C8084D"/>
    <w:rsid w:val="00C919A4"/>
    <w:rsid w:val="00C92C92"/>
    <w:rsid w:val="00C957AD"/>
    <w:rsid w:val="00CA4392"/>
    <w:rsid w:val="00CB24FE"/>
    <w:rsid w:val="00CC393F"/>
    <w:rsid w:val="00CC58A8"/>
    <w:rsid w:val="00CD540F"/>
    <w:rsid w:val="00CD642D"/>
    <w:rsid w:val="00CE04A7"/>
    <w:rsid w:val="00CE70B5"/>
    <w:rsid w:val="00CE791A"/>
    <w:rsid w:val="00D13749"/>
    <w:rsid w:val="00D2176E"/>
    <w:rsid w:val="00D416EB"/>
    <w:rsid w:val="00D472E3"/>
    <w:rsid w:val="00D632BE"/>
    <w:rsid w:val="00D72D06"/>
    <w:rsid w:val="00D7522C"/>
    <w:rsid w:val="00D7536F"/>
    <w:rsid w:val="00D76668"/>
    <w:rsid w:val="00D83630"/>
    <w:rsid w:val="00DA1C67"/>
    <w:rsid w:val="00DA2310"/>
    <w:rsid w:val="00DC36EC"/>
    <w:rsid w:val="00DC6CD7"/>
    <w:rsid w:val="00DD0443"/>
    <w:rsid w:val="00DD1B40"/>
    <w:rsid w:val="00DE4790"/>
    <w:rsid w:val="00DF049C"/>
    <w:rsid w:val="00DF48BD"/>
    <w:rsid w:val="00DF50D7"/>
    <w:rsid w:val="00E01F6D"/>
    <w:rsid w:val="00E17C3F"/>
    <w:rsid w:val="00E4029E"/>
    <w:rsid w:val="00E40DC6"/>
    <w:rsid w:val="00E61E12"/>
    <w:rsid w:val="00E7596C"/>
    <w:rsid w:val="00E8091D"/>
    <w:rsid w:val="00E878F2"/>
    <w:rsid w:val="00EA04AA"/>
    <w:rsid w:val="00EA2C38"/>
    <w:rsid w:val="00EB7BA4"/>
    <w:rsid w:val="00ED0149"/>
    <w:rsid w:val="00ED3F31"/>
    <w:rsid w:val="00ED5DA9"/>
    <w:rsid w:val="00EF184C"/>
    <w:rsid w:val="00EF7DE3"/>
    <w:rsid w:val="00F03103"/>
    <w:rsid w:val="00F03F43"/>
    <w:rsid w:val="00F06F14"/>
    <w:rsid w:val="00F13974"/>
    <w:rsid w:val="00F271DE"/>
    <w:rsid w:val="00F541E1"/>
    <w:rsid w:val="00F627DA"/>
    <w:rsid w:val="00F656A1"/>
    <w:rsid w:val="00F7288F"/>
    <w:rsid w:val="00F816EF"/>
    <w:rsid w:val="00F847A6"/>
    <w:rsid w:val="00F93255"/>
    <w:rsid w:val="00F9441B"/>
    <w:rsid w:val="00F96569"/>
    <w:rsid w:val="00FA4C32"/>
    <w:rsid w:val="00FD467E"/>
    <w:rsid w:val="00FE711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1ED8F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74406"/>
    <w:rPr>
      <w:color w:val="0563C1" w:themeColor="hyperlink"/>
      <w:u w:val="single"/>
    </w:rPr>
  </w:style>
  <w:style w:type="character" w:styleId="UnresolvedMention">
    <w:name w:val="Unresolved Mention"/>
    <w:basedOn w:val="DefaultParagraphFont"/>
    <w:uiPriority w:val="99"/>
    <w:semiHidden/>
    <w:unhideWhenUsed/>
    <w:rsid w:val="0007440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43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chart" Target="charts/chart2.xml"/><Relationship Id="rId4" Type="http://purl.oclc.org/ooxml/officeDocument/relationships/settings" Target="settings.xml"/><Relationship Id="rId9"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Classification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243793011776765"/>
          <c:y val="0.15921871646276026"/>
          <c:w val="0.85821728775375405"/>
          <c:h val="0.63009161845754469"/>
        </c:manualLayout>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Sheet1!$B$2</c:f>
              <c:numCache>
                <c:formatCode>General</c:formatCode>
                <c:ptCount val="1"/>
                <c:pt idx="0">
                  <c:v>87.5</c:v>
                </c:pt>
              </c:numCache>
            </c:numRef>
          </c:val>
          <c:extLst>
            <c:ext xmlns:c16="http://schemas.microsoft.com/office/drawing/2014/chart" uri="{C3380CC4-5D6E-409C-BE32-E72D297353CC}">
              <c16:uniqueId val="{00000000-6FD9-48C8-8809-00A3F8C0FE9E}"/>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Sheet1!$C$2</c:f>
              <c:numCache>
                <c:formatCode>General</c:formatCode>
                <c:ptCount val="1"/>
                <c:pt idx="0">
                  <c:v>81.400000000000006</c:v>
                </c:pt>
              </c:numCache>
            </c:numRef>
          </c:val>
          <c:extLst>
            <c:ext xmlns:c16="http://schemas.microsoft.com/office/drawing/2014/chart" uri="{C3380CC4-5D6E-409C-BE32-E72D297353CC}">
              <c16:uniqueId val="{00000001-6FD9-48C8-8809-00A3F8C0FE9E}"/>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Sheet1!$D$2</c:f>
              <c:numCache>
                <c:formatCode>General</c:formatCode>
                <c:ptCount val="1"/>
                <c:pt idx="0">
                  <c:v>77.5</c:v>
                </c:pt>
              </c:numCache>
            </c:numRef>
          </c:val>
          <c:extLst>
            <c:ext xmlns:c16="http://schemas.microsoft.com/office/drawing/2014/chart" uri="{C3380CC4-5D6E-409C-BE32-E72D297353CC}">
              <c16:uniqueId val="{00000002-6FD9-48C8-8809-00A3F8C0FE9E}"/>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Sheet1!$E$2</c:f>
              <c:numCache>
                <c:formatCode>General</c:formatCode>
                <c:ptCount val="1"/>
                <c:pt idx="0">
                  <c:v>69.900000000000006</c:v>
                </c:pt>
              </c:numCache>
            </c:numRef>
          </c:val>
          <c:extLst>
            <c:ext xmlns:c16="http://schemas.microsoft.com/office/drawing/2014/chart" uri="{C3380CC4-5D6E-409C-BE32-E72D297353CC}">
              <c16:uniqueId val="{00000007-6FD9-48C8-8809-00A3F8C0FE9E}"/>
            </c:ext>
          </c:extLst>
        </c:ser>
        <c:ser>
          <c:idx val="4"/>
          <c:order val="4"/>
          <c:tx>
            <c:strRef>
              <c:f>Sheet1!$F$1</c:f>
              <c:strCache>
                <c:ptCount val="1"/>
                <c:pt idx="0">
                  <c:v>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Sheet1!$F$2</c:f>
              <c:numCache>
                <c:formatCode>General</c:formatCode>
                <c:ptCount val="1"/>
                <c:pt idx="0">
                  <c:v>62.1</c:v>
                </c:pt>
              </c:numCache>
            </c:numRef>
          </c:val>
          <c:extLst>
            <c:ext xmlns:c16="http://schemas.microsoft.com/office/drawing/2014/chart" uri="{C3380CC4-5D6E-409C-BE32-E72D297353CC}">
              <c16:uniqueId val="{00000008-6FD9-48C8-8809-00A3F8C0FE9E}"/>
            </c:ext>
          </c:extLst>
        </c:ser>
        <c:ser>
          <c:idx val="5"/>
          <c:order val="5"/>
          <c:tx>
            <c:strRef>
              <c:f>Sheet1!$G$1</c:f>
              <c:strCache>
                <c:ptCount val="1"/>
                <c:pt idx="0">
                  <c:v>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Sheet1!$G$2</c:f>
              <c:numCache>
                <c:formatCode>General</c:formatCode>
                <c:ptCount val="1"/>
                <c:pt idx="0">
                  <c:v>50.7</c:v>
                </c:pt>
              </c:numCache>
            </c:numRef>
          </c:val>
          <c:extLst>
            <c:ext xmlns:c16="http://schemas.microsoft.com/office/drawing/2014/chart" uri="{C3380CC4-5D6E-409C-BE32-E72D297353CC}">
              <c16:uniqueId val="{00000009-6FD9-48C8-8809-00A3F8C0FE9E}"/>
            </c:ext>
          </c:extLst>
        </c:ser>
        <c:ser>
          <c:idx val="6"/>
          <c:order val="6"/>
          <c:tx>
            <c:strRef>
              <c:f>Sheet1!$H$1</c:f>
              <c:strCache>
                <c:ptCount val="1"/>
                <c:pt idx="0">
                  <c:v>7</c:v>
                </c:pt>
              </c:strCache>
            </c:strRef>
          </c:tx>
          <c:spPr>
            <a:solidFill>
              <a:schemeClr val="accent1">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Sheet1!$H$2</c:f>
              <c:numCache>
                <c:formatCode>General</c:formatCode>
                <c:ptCount val="1"/>
                <c:pt idx="0">
                  <c:v>73.400000000000006</c:v>
                </c:pt>
              </c:numCache>
            </c:numRef>
          </c:val>
          <c:extLst>
            <c:ext xmlns:c16="http://schemas.microsoft.com/office/drawing/2014/chart" uri="{C3380CC4-5D6E-409C-BE32-E72D297353CC}">
              <c16:uniqueId val="{0000000A-6FD9-48C8-8809-00A3F8C0FE9E}"/>
            </c:ext>
          </c:extLst>
        </c:ser>
        <c:ser>
          <c:idx val="7"/>
          <c:order val="7"/>
          <c:tx>
            <c:strRef>
              <c:f>Sheet1!$I$1</c:f>
              <c:strCache>
                <c:ptCount val="1"/>
                <c:pt idx="0">
                  <c:v>8</c:v>
                </c:pt>
              </c:strCache>
            </c:strRef>
          </c:tx>
          <c:spPr>
            <a:solidFill>
              <a:schemeClr val="accent2">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Sheet1!$I$2</c:f>
              <c:numCache>
                <c:formatCode>General</c:formatCode>
                <c:ptCount val="1"/>
                <c:pt idx="0">
                  <c:v>84.3</c:v>
                </c:pt>
              </c:numCache>
            </c:numRef>
          </c:val>
          <c:extLst>
            <c:ext xmlns:c16="http://schemas.microsoft.com/office/drawing/2014/chart" uri="{C3380CC4-5D6E-409C-BE32-E72D297353CC}">
              <c16:uniqueId val="{0000000B-6FD9-48C8-8809-00A3F8C0FE9E}"/>
            </c:ext>
          </c:extLst>
        </c:ser>
        <c:ser>
          <c:idx val="8"/>
          <c:order val="8"/>
          <c:tx>
            <c:strRef>
              <c:f>Sheet1!$J$1</c:f>
              <c:strCache>
                <c:ptCount val="1"/>
                <c:pt idx="0">
                  <c:v>9</c:v>
                </c:pt>
              </c:strCache>
            </c:strRef>
          </c:tx>
          <c:spPr>
            <a:solidFill>
              <a:schemeClr val="accent3">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Sheet1!$J$2</c:f>
              <c:numCache>
                <c:formatCode>General</c:formatCode>
                <c:ptCount val="1"/>
                <c:pt idx="0">
                  <c:v>85.6</c:v>
                </c:pt>
              </c:numCache>
            </c:numRef>
          </c:val>
          <c:extLst>
            <c:ext xmlns:c16="http://schemas.microsoft.com/office/drawing/2014/chart" uri="{C3380CC4-5D6E-409C-BE32-E72D297353CC}">
              <c16:uniqueId val="{0000000C-6FD9-48C8-8809-00A3F8C0FE9E}"/>
            </c:ext>
          </c:extLst>
        </c:ser>
        <c:ser>
          <c:idx val="9"/>
          <c:order val="9"/>
          <c:tx>
            <c:strRef>
              <c:f>Sheet1!$K$1</c:f>
              <c:strCache>
                <c:ptCount val="1"/>
                <c:pt idx="0">
                  <c:v>10</c:v>
                </c:pt>
              </c:strCache>
            </c:strRef>
          </c:tx>
          <c:spPr>
            <a:solidFill>
              <a:schemeClr val="accent4">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Accuracy </c:v>
                </c:pt>
              </c:strCache>
            </c:strRef>
          </c:cat>
          <c:val>
            <c:numRef>
              <c:f>Sheet1!$K$2</c:f>
              <c:numCache>
                <c:formatCode>General</c:formatCode>
                <c:ptCount val="1"/>
                <c:pt idx="0">
                  <c:v>88.2</c:v>
                </c:pt>
              </c:numCache>
            </c:numRef>
          </c:val>
          <c:extLst>
            <c:ext xmlns:c16="http://schemas.microsoft.com/office/drawing/2014/chart" uri="{C3380CC4-5D6E-409C-BE32-E72D297353CC}">
              <c16:uniqueId val="{0000000D-6FD9-48C8-8809-00A3F8C0FE9E}"/>
            </c:ext>
          </c:extLst>
        </c:ser>
        <c:dLbls>
          <c:dLblPos val="outEnd"/>
          <c:showLegendKey val="0"/>
          <c:showVal val="1"/>
          <c:showCatName val="0"/>
          <c:showSerName val="0"/>
          <c:showPercent val="0"/>
          <c:showBubbleSize val="0"/>
        </c:dLbls>
        <c:gapWidth val="219"/>
        <c:overlap val="-27"/>
        <c:axId val="550846760"/>
        <c:axId val="543106768"/>
      </c:barChart>
      <c:catAx>
        <c:axId val="55084676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Star</a:t>
                </a:r>
                <a:r>
                  <a:rPr lang="en-US" baseline="0%"/>
                  <a:t> Rating</a:t>
                </a:r>
                <a:endParaRPr lang="en-US"/>
              </a:p>
            </c:rich>
          </c:tx>
          <c:layout>
            <c:manualLayout>
              <c:xMode val="edge"/>
              <c:yMode val="edge"/>
              <c:x val="0.45201728830189308"/>
              <c:y val="0.81935970173721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out"/>
        <c:minorTickMark val="none"/>
        <c:tickLblPos val="nextTo"/>
        <c:crossAx val="543106768"/>
        <c:crosses val="autoZero"/>
        <c:auto val="1"/>
        <c:lblAlgn val="ctr"/>
        <c:lblOffset val="100"/>
        <c:noMultiLvlLbl val="0"/>
      </c:catAx>
      <c:valAx>
        <c:axId val="543106768"/>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50846760"/>
        <c:crosses val="autoZero"/>
        <c:crossBetween val="between"/>
      </c:valAx>
      <c:spPr>
        <a:noFill/>
        <a:ln>
          <a:noFill/>
        </a:ln>
        <a:effectLst/>
      </c:spPr>
    </c:plotArea>
    <c:legend>
      <c:legendPos val="b"/>
      <c:layout>
        <c:manualLayout>
          <c:xMode val="edge"/>
          <c:yMode val="edge"/>
          <c:x val="0.1609286569773975"/>
          <c:y val="0.90180245498932721"/>
          <c:w val="0.79996656352519102"/>
          <c:h val="7.24409448818897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Absolute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2630449060559201"/>
          <c:y val="0.16801812004530012"/>
          <c:w val="0.85645421699429347"/>
          <c:h val="0.6096482107347001"/>
        </c:manualLayout>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Sheet1!$B$2</c:f>
              <c:numCache>
                <c:formatCode>General</c:formatCode>
                <c:ptCount val="1"/>
                <c:pt idx="0">
                  <c:v>0.36199999999999999</c:v>
                </c:pt>
              </c:numCache>
            </c:numRef>
          </c:val>
          <c:extLst>
            <c:ext xmlns:c16="http://schemas.microsoft.com/office/drawing/2014/chart" uri="{C3380CC4-5D6E-409C-BE32-E72D297353CC}">
              <c16:uniqueId val="{00000000-9AE6-4224-AA10-6D670796F18B}"/>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Sheet1!$C$2</c:f>
              <c:numCache>
                <c:formatCode>General</c:formatCode>
                <c:ptCount val="1"/>
                <c:pt idx="0">
                  <c:v>0.38800000000000001</c:v>
                </c:pt>
              </c:numCache>
            </c:numRef>
          </c:val>
          <c:extLst>
            <c:ext xmlns:c16="http://schemas.microsoft.com/office/drawing/2014/chart" uri="{C3380CC4-5D6E-409C-BE32-E72D297353CC}">
              <c16:uniqueId val="{00000001-9AE6-4224-AA10-6D670796F18B}"/>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Sheet1!$D$2</c:f>
              <c:numCache>
                <c:formatCode>General</c:formatCode>
                <c:ptCount val="1"/>
                <c:pt idx="0">
                  <c:v>0.41499999999999998</c:v>
                </c:pt>
              </c:numCache>
            </c:numRef>
          </c:val>
          <c:extLst>
            <c:ext xmlns:c16="http://schemas.microsoft.com/office/drawing/2014/chart" uri="{C3380CC4-5D6E-409C-BE32-E72D297353CC}">
              <c16:uniqueId val="{00000002-9AE6-4224-AA10-6D670796F18B}"/>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Sheet1!$E$2</c:f>
              <c:numCache>
                <c:formatCode>General</c:formatCode>
                <c:ptCount val="1"/>
                <c:pt idx="0">
                  <c:v>0.437</c:v>
                </c:pt>
              </c:numCache>
            </c:numRef>
          </c:val>
          <c:extLst>
            <c:ext xmlns:c16="http://schemas.microsoft.com/office/drawing/2014/chart" uri="{C3380CC4-5D6E-409C-BE32-E72D297353CC}">
              <c16:uniqueId val="{00000004-9AE6-4224-AA10-6D670796F18B}"/>
            </c:ext>
          </c:extLst>
        </c:ser>
        <c:ser>
          <c:idx val="4"/>
          <c:order val="4"/>
          <c:tx>
            <c:strRef>
              <c:f>Sheet1!$F$1</c:f>
              <c:strCache>
                <c:ptCount val="1"/>
                <c:pt idx="0">
                  <c:v>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Sheet1!$F$2</c:f>
              <c:numCache>
                <c:formatCode>General</c:formatCode>
                <c:ptCount val="1"/>
                <c:pt idx="0">
                  <c:v>0.46100000000000002</c:v>
                </c:pt>
              </c:numCache>
            </c:numRef>
          </c:val>
          <c:extLst>
            <c:ext xmlns:c16="http://schemas.microsoft.com/office/drawing/2014/chart" uri="{C3380CC4-5D6E-409C-BE32-E72D297353CC}">
              <c16:uniqueId val="{00000005-9AE6-4224-AA10-6D670796F18B}"/>
            </c:ext>
          </c:extLst>
        </c:ser>
        <c:ser>
          <c:idx val="5"/>
          <c:order val="5"/>
          <c:tx>
            <c:strRef>
              <c:f>Sheet1!$G$1</c:f>
              <c:strCache>
                <c:ptCount val="1"/>
                <c:pt idx="0">
                  <c:v>6</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Sheet1!$G$2</c:f>
              <c:numCache>
                <c:formatCode>General</c:formatCode>
                <c:ptCount val="1"/>
                <c:pt idx="0">
                  <c:v>0.496</c:v>
                </c:pt>
              </c:numCache>
            </c:numRef>
          </c:val>
          <c:extLst>
            <c:ext xmlns:c16="http://schemas.microsoft.com/office/drawing/2014/chart" uri="{C3380CC4-5D6E-409C-BE32-E72D297353CC}">
              <c16:uniqueId val="{00000006-9AE6-4224-AA10-6D670796F18B}"/>
            </c:ext>
          </c:extLst>
        </c:ser>
        <c:ser>
          <c:idx val="6"/>
          <c:order val="6"/>
          <c:tx>
            <c:strRef>
              <c:f>Sheet1!$H$1</c:f>
              <c:strCache>
                <c:ptCount val="1"/>
                <c:pt idx="0">
                  <c:v>7</c:v>
                </c:pt>
              </c:strCache>
            </c:strRef>
          </c:tx>
          <c:spPr>
            <a:solidFill>
              <a:schemeClr val="accent1">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Sheet1!$H$2</c:f>
              <c:numCache>
                <c:formatCode>General</c:formatCode>
                <c:ptCount val="1"/>
                <c:pt idx="0">
                  <c:v>0.42799999999999999</c:v>
                </c:pt>
              </c:numCache>
            </c:numRef>
          </c:val>
          <c:extLst>
            <c:ext xmlns:c16="http://schemas.microsoft.com/office/drawing/2014/chart" uri="{C3380CC4-5D6E-409C-BE32-E72D297353CC}">
              <c16:uniqueId val="{00000007-9AE6-4224-AA10-6D670796F18B}"/>
            </c:ext>
          </c:extLst>
        </c:ser>
        <c:ser>
          <c:idx val="7"/>
          <c:order val="7"/>
          <c:tx>
            <c:strRef>
              <c:f>Sheet1!$I$1</c:f>
              <c:strCache>
                <c:ptCount val="1"/>
                <c:pt idx="0">
                  <c:v>8</c:v>
                </c:pt>
              </c:strCache>
            </c:strRef>
          </c:tx>
          <c:spPr>
            <a:solidFill>
              <a:schemeClr val="accent2">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Sheet1!$I$2</c:f>
              <c:numCache>
                <c:formatCode>General</c:formatCode>
                <c:ptCount val="1"/>
                <c:pt idx="0">
                  <c:v>0.38900000000000001</c:v>
                </c:pt>
              </c:numCache>
            </c:numRef>
          </c:val>
          <c:extLst>
            <c:ext xmlns:c16="http://schemas.microsoft.com/office/drawing/2014/chart" uri="{C3380CC4-5D6E-409C-BE32-E72D297353CC}">
              <c16:uniqueId val="{00000008-9AE6-4224-AA10-6D670796F18B}"/>
            </c:ext>
          </c:extLst>
        </c:ser>
        <c:ser>
          <c:idx val="8"/>
          <c:order val="8"/>
          <c:tx>
            <c:strRef>
              <c:f>Sheet1!$J$1</c:f>
              <c:strCache>
                <c:ptCount val="1"/>
                <c:pt idx="0">
                  <c:v>9</c:v>
                </c:pt>
              </c:strCache>
            </c:strRef>
          </c:tx>
          <c:spPr>
            <a:solidFill>
              <a:schemeClr val="accent3">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Sheet1!$J$2</c:f>
              <c:numCache>
                <c:formatCode>General</c:formatCode>
                <c:ptCount val="1"/>
                <c:pt idx="0">
                  <c:v>0.38100000000000001</c:v>
                </c:pt>
              </c:numCache>
            </c:numRef>
          </c:val>
          <c:extLst>
            <c:ext xmlns:c16="http://schemas.microsoft.com/office/drawing/2014/chart" uri="{C3380CC4-5D6E-409C-BE32-E72D297353CC}">
              <c16:uniqueId val="{00000009-9AE6-4224-AA10-6D670796F18B}"/>
            </c:ext>
          </c:extLst>
        </c:ser>
        <c:ser>
          <c:idx val="9"/>
          <c:order val="9"/>
          <c:tx>
            <c:strRef>
              <c:f>Sheet1!$K$1</c:f>
              <c:strCache>
                <c:ptCount val="1"/>
                <c:pt idx="0">
                  <c:v>10</c:v>
                </c:pt>
              </c:strCache>
            </c:strRef>
          </c:tx>
          <c:spPr>
            <a:solidFill>
              <a:schemeClr val="accent4">
                <a:lumMod val="6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c:f>
              <c:strCache>
                <c:ptCount val="1"/>
                <c:pt idx="0">
                  <c:v>Abs. Error</c:v>
                </c:pt>
              </c:strCache>
            </c:strRef>
          </c:cat>
          <c:val>
            <c:numRef>
              <c:f>Sheet1!$K$2</c:f>
              <c:numCache>
                <c:formatCode>General</c:formatCode>
                <c:ptCount val="1"/>
                <c:pt idx="0">
                  <c:v>0.36799999999999999</c:v>
                </c:pt>
              </c:numCache>
            </c:numRef>
          </c:val>
          <c:extLst>
            <c:ext xmlns:c16="http://schemas.microsoft.com/office/drawing/2014/chart" uri="{C3380CC4-5D6E-409C-BE32-E72D297353CC}">
              <c16:uniqueId val="{0000000A-9AE6-4224-AA10-6D670796F18B}"/>
            </c:ext>
          </c:extLst>
        </c:ser>
        <c:dLbls>
          <c:dLblPos val="outEnd"/>
          <c:showLegendKey val="0"/>
          <c:showVal val="1"/>
          <c:showCatName val="0"/>
          <c:showSerName val="0"/>
          <c:showPercent val="0"/>
          <c:showBubbleSize val="0"/>
        </c:dLbls>
        <c:gapWidth val="219"/>
        <c:overlap val="-27"/>
        <c:axId val="554011960"/>
        <c:axId val="554014256"/>
      </c:barChart>
      <c:catAx>
        <c:axId val="55401196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Star 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crossAx val="554014256"/>
        <c:crosses val="autoZero"/>
        <c:auto val="1"/>
        <c:lblAlgn val="ctr"/>
        <c:lblOffset val="100"/>
        <c:noMultiLvlLbl val="0"/>
      </c:catAx>
      <c:valAx>
        <c:axId val="554014256"/>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abs.</a:t>
                </a:r>
                <a:r>
                  <a:rPr lang="en-US" baseline="0%"/>
                  <a:t> error</a:t>
                </a:r>
                <a:endParaRPr lang="en-US"/>
              </a:p>
            </c:rich>
          </c:tx>
          <c:layout>
            <c:manualLayout>
              <c:xMode val="edge"/>
              <c:yMode val="edge"/>
              <c:x val="3.4482758620689655E-3"/>
              <c:y val="0.369908953906243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54011960"/>
        <c:crosses val="autoZero"/>
        <c:crossBetween val="between"/>
      </c:valAx>
      <c:spPr>
        <a:noFill/>
        <a:ln>
          <a:noFill/>
        </a:ln>
        <a:effectLst/>
      </c:spPr>
    </c:plotArea>
    <c:legend>
      <c:legendPos val="b"/>
      <c:layout>
        <c:manualLayout>
          <c:xMode val="edge"/>
          <c:yMode val="edge"/>
          <c:x val="0.14068824620420847"/>
          <c:y val="0.9037647534276978"/>
          <c:w val="0.80900167087474073"/>
          <c:h val="7.09933450157182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756E9E8-5822-4DFE-B82D-0BCAFD103A8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1759</TotalTime>
  <Pages>5</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Omar Morales</cp:lastModifiedBy>
  <cp:revision>184</cp:revision>
  <dcterms:created xsi:type="dcterms:W3CDTF">2021-04-16T16:43:00Z</dcterms:created>
  <dcterms:modified xsi:type="dcterms:W3CDTF">2021-04-28T17:01:00Z</dcterms:modified>
</cp:coreProperties>
</file>