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AE21C" w14:textId="525656E3" w:rsidR="00C8192E" w:rsidRDefault="00C8192E" w:rsidP="00443609">
      <w:pPr>
        <w:pStyle w:val="1"/>
      </w:pPr>
      <w:r>
        <w:rPr>
          <w:rFonts w:hint="eastAsia"/>
        </w:rPr>
        <w:t>时序模型</w:t>
      </w:r>
    </w:p>
    <w:p w14:paraId="7D29D034" w14:textId="554BE2AE" w:rsidR="00C8192E" w:rsidRDefault="00C8192E" w:rsidP="00C8192E">
      <w:pPr>
        <w:jc w:val="center"/>
      </w:pPr>
      <w:r w:rsidRPr="00C8192E">
        <w:drawing>
          <wp:inline distT="0" distB="0" distL="0" distR="0" wp14:anchorId="5B4407B9" wp14:editId="2D635147">
            <wp:extent cx="4966301" cy="3369862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9822" cy="337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B30A" w14:textId="0DA17D7F" w:rsidR="00C8192E" w:rsidRDefault="00C8192E" w:rsidP="00C8192E">
      <w:pPr>
        <w:jc w:val="center"/>
      </w:pPr>
      <w:r w:rsidRPr="00C8192E">
        <w:drawing>
          <wp:inline distT="0" distB="0" distL="0" distR="0" wp14:anchorId="075835A0" wp14:editId="18AC0C81">
            <wp:extent cx="5057741" cy="19455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2531" cy="194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8EA4" w14:textId="3C38F0FD" w:rsidR="00C8192E" w:rsidRPr="00C8192E" w:rsidRDefault="00C8192E" w:rsidP="00C8192E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1F8B2" wp14:editId="713A6754">
                <wp:simplePos x="0" y="0"/>
                <wp:positionH relativeFrom="column">
                  <wp:posOffset>473944</wp:posOffset>
                </wp:positionH>
                <wp:positionV relativeFrom="paragraph">
                  <wp:posOffset>1890562</wp:posOffset>
                </wp:positionV>
                <wp:extent cx="2507381" cy="235719"/>
                <wp:effectExtent l="0" t="0" r="26670" b="1206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81" cy="2357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200DB" id="矩形 6" o:spid="_x0000_s1026" style="position:absolute;left:0;text-align:left;margin-left:37.3pt;margin-top:148.85pt;width:197.45pt;height:1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" filled="f" strokecolor="red" strokeweight="1pt"/>
            </w:pict>
          </mc:Fallback>
        </mc:AlternateContent>
      </w:r>
      <w:r w:rsidRPr="00C8192E">
        <w:drawing>
          <wp:inline distT="0" distB="0" distL="0" distR="0" wp14:anchorId="78C0F875" wp14:editId="0985880A">
            <wp:extent cx="4990364" cy="2194775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7265" cy="21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8C8D" w14:textId="681E79FF" w:rsidR="006C5BC4" w:rsidRDefault="00443609" w:rsidP="00443609">
      <w:pPr>
        <w:pStyle w:val="1"/>
      </w:pPr>
      <w:r>
        <w:rPr>
          <w:rFonts w:hint="eastAsia"/>
        </w:rPr>
        <w:lastRenderedPageBreak/>
        <w:t>建立时间约束</w:t>
      </w:r>
    </w:p>
    <w:p w14:paraId="186D265F" w14:textId="4FF3C376" w:rsidR="00443609" w:rsidRDefault="00443609" w:rsidP="00443609">
      <w:pPr>
        <w:jc w:val="center"/>
      </w:pPr>
      <w:r>
        <w:rPr>
          <w:noProof/>
        </w:rPr>
        <w:drawing>
          <wp:inline distT="0" distB="0" distL="0" distR="0" wp14:anchorId="4DD1762A" wp14:editId="4CFDB4AF">
            <wp:extent cx="5274310" cy="1966595"/>
            <wp:effectExtent l="0" t="0" r="254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DE3BE" w14:textId="7B56D7B5" w:rsidR="00443609" w:rsidRDefault="00443609" w:rsidP="008A4A3A">
      <w:pPr>
        <w:spacing w:line="276" w:lineRule="auto"/>
        <w:jc w:val="center"/>
      </w:pPr>
      <w:r>
        <w:rPr>
          <w:noProof/>
        </w:rPr>
        <w:drawing>
          <wp:inline distT="0" distB="0" distL="0" distR="0" wp14:anchorId="26A10C24" wp14:editId="134C27D3">
            <wp:extent cx="3265416" cy="2704238"/>
            <wp:effectExtent l="0" t="0" r="0" b="127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84" r="21099"/>
                    <a:stretch/>
                  </pic:blipFill>
                  <pic:spPr bwMode="auto">
                    <a:xfrm>
                      <a:off x="0" y="0"/>
                      <a:ext cx="326569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FDB18" w14:textId="77777777" w:rsidR="00443609" w:rsidRDefault="00443609" w:rsidP="008A4A3A">
      <w:pPr>
        <w:pStyle w:val="a3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建立时间约束条件</w:t>
      </w:r>
      <w:r>
        <w:rPr>
          <w:rFonts w:hint="eastAsia"/>
        </w:rPr>
        <w:t>(</w:t>
      </w:r>
      <w:r>
        <w:rPr>
          <w:rFonts w:hint="eastAsia"/>
        </w:rPr>
        <w:t>如图红线对比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D291E64" w14:textId="6605FFF2" w:rsidR="00443609" w:rsidRPr="00443609" w:rsidRDefault="00443609" w:rsidP="008A4A3A">
      <w:pPr>
        <w:pStyle w:val="a3"/>
        <w:spacing w:line="276" w:lineRule="auto"/>
        <w:ind w:left="440" w:firstLineChars="0" w:firstLine="0"/>
        <w:jc w:val="center"/>
      </w:pPr>
      <m:oMathPara>
        <m:oMath>
          <m:r>
            <w:rPr>
              <w:rFonts w:ascii="Cambria Math" w:hAnsi="Cambria Math"/>
            </w:rPr>
            <m:t>Tco</m:t>
          </m:r>
          <m:r>
            <w:rPr>
              <w:rFonts w:ascii="Cambria Math" w:hAnsi="Cambria Math" w:hint="eastAsia"/>
            </w:rPr>
            <m:t xml:space="preserve"> + </m:t>
          </m:r>
          <m:r>
            <w:rPr>
              <w:rFonts w:ascii="Cambria Math" w:hAnsi="Cambria Math"/>
            </w:rPr>
            <m:t>Tcomb</m:t>
          </m:r>
          <m:r>
            <w:rPr>
              <w:rFonts w:ascii="Cambria Math" w:hAnsi="Cambria Math" w:hint="eastAsia"/>
            </w:rPr>
            <m:t xml:space="preserve"> &lt; 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 w:hint="eastAsia"/>
            </w:rPr>
            <m:t xml:space="preserve">skew + T </m:t>
          </m:r>
          <m:r>
            <w:rPr>
              <w:rFonts w:ascii="Cambria Math" w:eastAsia="微软雅黑" w:hAnsi="Cambria Math" w:cs="微软雅黑"/>
            </w:rPr>
            <m:t>–</m:t>
          </m:r>
          <m:r>
            <w:rPr>
              <w:rFonts w:ascii="Cambria Math" w:hAnsi="Cambria Math" w:hint="eastAsia"/>
            </w:rPr>
            <m:t xml:space="preserve"> Tsetup</m:t>
          </m:r>
        </m:oMath>
      </m:oMathPara>
    </w:p>
    <w:p w14:paraId="0F38C75A" w14:textId="77777777" w:rsidR="00443609" w:rsidRPr="00443609" w:rsidRDefault="00443609" w:rsidP="008A4A3A">
      <w:pPr>
        <w:pStyle w:val="a3"/>
        <w:numPr>
          <w:ilvl w:val="0"/>
          <w:numId w:val="1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要求：数据路径</w:t>
      </w:r>
      <m:oMath>
        <m:r>
          <w:rPr>
            <w:rFonts w:ascii="Cambria Math" w:hAnsi="Cambria Math"/>
          </w:rPr>
          <m:t>Tco</m:t>
        </m:r>
        <m:r>
          <w:rPr>
            <w:rFonts w:ascii="Cambria Math" w:hAnsi="Cambria Math" w:hint="eastAsia"/>
          </w:rPr>
          <m:t xml:space="preserve"> + </m:t>
        </m:r>
        <m:r>
          <w:rPr>
            <w:rFonts w:ascii="Cambria Math" w:hAnsi="Cambria Math"/>
          </w:rPr>
          <m:t>Tcomb</m:t>
        </m:r>
      </m:oMath>
      <w:r>
        <w:rPr>
          <w:rFonts w:hint="eastAsia"/>
        </w:rPr>
        <w:t>比时钟路径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 w:hint="eastAsia"/>
          </w:rPr>
          <m:t xml:space="preserve">skew + T 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 w:hint="eastAsia"/>
          </w:rPr>
          <m:t xml:space="preserve"> Tsetup</m:t>
        </m:r>
      </m:oMath>
      <w:r>
        <w:rPr>
          <w:rFonts w:hint="eastAsia"/>
        </w:rPr>
        <w:t>更快到达接收端</w:t>
      </w:r>
      <w:r>
        <w:rPr>
          <w:rFonts w:hint="eastAsia"/>
        </w:rPr>
        <w:t>D</w:t>
      </w:r>
      <w:r>
        <w:rPr>
          <w:rFonts w:hint="eastAsia"/>
        </w:rPr>
        <w:t>触发器，即在接收端时钟上升沿来临之前，数据需要准备好，放在</w:t>
      </w:r>
      <w:r>
        <w:rPr>
          <w:rFonts w:hint="eastAsia"/>
        </w:rPr>
        <w:t>wire</w:t>
      </w:r>
      <w:r>
        <w:rPr>
          <w:rFonts w:hint="eastAsia"/>
        </w:rPr>
        <w:t>上，并留够</w:t>
      </w:r>
      <m:oMath>
        <m:r>
          <w:rPr>
            <w:rFonts w:ascii="Cambria Math" w:hAnsi="Cambria Math" w:hint="eastAsia"/>
          </w:rPr>
          <m:t>Tsetup</m:t>
        </m:r>
      </m:oMath>
      <w:r>
        <w:rPr>
          <w:rFonts w:hint="eastAsia"/>
        </w:rPr>
        <w:t>等待接受端寄存器接收</w:t>
      </w:r>
    </w:p>
    <w:p w14:paraId="64CA4560" w14:textId="02505211" w:rsidR="00443609" w:rsidRDefault="00443609" w:rsidP="008A4A3A">
      <w:pPr>
        <w:pStyle w:val="a3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意义：</w:t>
      </w:r>
      <w:r w:rsidR="00DD057A">
        <w:rPr>
          <w:rFonts w:hint="eastAsia"/>
        </w:rPr>
        <w:t>建立时间约束</w:t>
      </w:r>
      <w:r w:rsidR="00DD057A">
        <w:rPr>
          <w:rFonts w:hint="eastAsia"/>
        </w:rPr>
        <w:t>是对前后两个寄存器在相邻时钟上升沿的约束，发送寄存器在时钟上升沿</w:t>
      </w:r>
      <w:r w:rsidR="00DD057A">
        <w:rPr>
          <w:rFonts w:hint="eastAsia"/>
        </w:rPr>
        <w:t>1</w:t>
      </w:r>
      <w:r w:rsidR="00DD057A">
        <w:rPr>
          <w:rFonts w:hint="eastAsia"/>
        </w:rPr>
        <w:t>时刻发送，接受寄存器在时钟上升沿</w:t>
      </w:r>
      <w:r w:rsidR="00DD057A">
        <w:rPr>
          <w:rFonts w:hint="eastAsia"/>
        </w:rPr>
        <w:t>2</w:t>
      </w:r>
      <w:r w:rsidR="00DD057A">
        <w:rPr>
          <w:rFonts w:hint="eastAsia"/>
        </w:rPr>
        <w:t>时刻接收。</w:t>
      </w:r>
      <w:r>
        <w:rPr>
          <w:rFonts w:hint="eastAsia"/>
        </w:rPr>
        <w:t>时钟到来之前，数据需要提前准备好，才能被时钟正确采样</w:t>
      </w:r>
    </w:p>
    <w:p w14:paraId="0F64A96B" w14:textId="12A0A7D4" w:rsidR="00443609" w:rsidRDefault="00443609" w:rsidP="008A4A3A">
      <w:pPr>
        <w:pStyle w:val="a3"/>
        <w:numPr>
          <w:ilvl w:val="0"/>
          <w:numId w:val="1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建立时间余量</w:t>
      </w:r>
      <w:r w:rsidR="00BC3792">
        <w:rPr>
          <w:rFonts w:hint="eastAsia"/>
        </w:rPr>
        <w:t>公式</w:t>
      </w:r>
      <w:r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 xml:space="preserve"> T + Tskew 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 xml:space="preserve"> Tsetup 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 xml:space="preserve"> Tco 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 xml:space="preserve"> Tcomb &gt; 0</m:t>
        </m:r>
      </m:oMath>
    </w:p>
    <w:p w14:paraId="23C436C8" w14:textId="4CEDDBA1" w:rsidR="00443609" w:rsidRDefault="00BC3792" w:rsidP="008A4A3A">
      <w:pPr>
        <w:pStyle w:val="a3"/>
        <w:numPr>
          <w:ilvl w:val="1"/>
          <w:numId w:val="1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满足</w:t>
      </w:r>
      <w:r>
        <w:rPr>
          <w:rFonts w:hint="eastAsia"/>
        </w:rPr>
        <w:t>建立时间余量公式</w:t>
      </w:r>
      <w:r>
        <w:rPr>
          <w:rFonts w:hint="eastAsia"/>
        </w:rPr>
        <w:t>的</w:t>
      </w:r>
      <w:r w:rsidR="00443609">
        <w:rPr>
          <w:rFonts w:hint="eastAsia"/>
        </w:rPr>
        <w:t>措施：</w:t>
      </w:r>
    </w:p>
    <w:p w14:paraId="39764B85" w14:textId="4E2F9AA2" w:rsidR="00443609" w:rsidRDefault="00443609" w:rsidP="008A4A3A">
      <w:pPr>
        <w:pStyle w:val="a3"/>
        <w:numPr>
          <w:ilvl w:val="2"/>
          <w:numId w:val="1"/>
        </w:numPr>
        <w:spacing w:line="276" w:lineRule="auto"/>
        <w:ind w:firstLineChars="0"/>
        <w:rPr>
          <w:rFonts w:hint="eastAsia"/>
        </w:rPr>
      </w:pP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：降低频率</w:t>
      </w:r>
    </w:p>
    <w:p w14:paraId="0A3BF9A2" w14:textId="1853CF76" w:rsidR="00443609" w:rsidRDefault="00443609" w:rsidP="008A4A3A">
      <w:pPr>
        <w:pStyle w:val="a3"/>
        <w:numPr>
          <w:ilvl w:val="2"/>
          <w:numId w:val="1"/>
        </w:numPr>
        <w:spacing w:line="276" w:lineRule="auto"/>
        <w:ind w:firstLineChars="0"/>
        <w:rPr>
          <w:rFonts w:hint="eastAsia"/>
        </w:rPr>
      </w:pPr>
      <m:oMath>
        <m:r>
          <w:rPr>
            <w:rFonts w:ascii="Cambria Math" w:hAnsi="Cambria Math" w:hint="eastAsia"/>
          </w:rPr>
          <m:t>Tskew</m:t>
        </m:r>
      </m:oMath>
      <w:r>
        <w:rPr>
          <w:rFonts w:hint="eastAsia"/>
        </w:rPr>
        <w:t>：布局布线</w:t>
      </w:r>
      <w:r w:rsidR="00C8192E">
        <w:rPr>
          <w:rFonts w:hint="eastAsia"/>
        </w:rPr>
        <w:t>，</w:t>
      </w:r>
      <w:r w:rsidR="00CD120D">
        <w:rPr>
          <w:rFonts w:hint="eastAsia"/>
        </w:rPr>
        <w:t>一般可认为是</w:t>
      </w:r>
      <w:r w:rsidR="00CD120D">
        <w:rPr>
          <w:rFonts w:hint="eastAsia"/>
        </w:rPr>
        <w:t>0</w:t>
      </w:r>
    </w:p>
    <w:p w14:paraId="39E48296" w14:textId="34875DE6" w:rsidR="00443609" w:rsidRDefault="00443609" w:rsidP="008A4A3A">
      <w:pPr>
        <w:pStyle w:val="a3"/>
        <w:numPr>
          <w:ilvl w:val="2"/>
          <w:numId w:val="1"/>
        </w:numPr>
        <w:spacing w:line="276" w:lineRule="auto"/>
        <w:ind w:firstLineChars="0"/>
        <w:rPr>
          <w:rFonts w:hint="eastAsia"/>
        </w:rPr>
      </w:pPr>
      <m:oMath>
        <m:r>
          <w:rPr>
            <w:rFonts w:ascii="Cambria Math" w:hAnsi="Cambria Math" w:hint="eastAsia"/>
          </w:rPr>
          <m:t>Tcomb</m:t>
        </m:r>
      </m:oMath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B30B46">
        <w:rPr>
          <w:rFonts w:hint="eastAsia"/>
        </w:rPr>
        <w:t>优化代码，降低</w:t>
      </w:r>
      <w:r>
        <w:rPr>
          <w:rFonts w:hint="eastAsia"/>
        </w:rPr>
        <w:t>组合逻辑延迟</w:t>
      </w:r>
      <w:r w:rsidR="00B30B46">
        <w:rPr>
          <w:rFonts w:hint="eastAsia"/>
        </w:rPr>
        <w:t>（</w:t>
      </w:r>
      <w:r w:rsidR="0057074E">
        <w:rPr>
          <w:rFonts w:hint="eastAsia"/>
        </w:rPr>
        <w:t>以此</w:t>
      </w:r>
      <w:r w:rsidR="00B30B46">
        <w:rPr>
          <w:rFonts w:hint="eastAsia"/>
        </w:rPr>
        <w:t>可提升时钟频率）</w:t>
      </w:r>
    </w:p>
    <w:p w14:paraId="0E7279F4" w14:textId="4F7971FC" w:rsidR="00443609" w:rsidRDefault="00443609" w:rsidP="008A4A3A">
      <w:pPr>
        <w:pStyle w:val="a3"/>
        <w:numPr>
          <w:ilvl w:val="2"/>
          <w:numId w:val="1"/>
        </w:numPr>
        <w:spacing w:line="276" w:lineRule="auto"/>
        <w:ind w:firstLineChars="0"/>
        <w:rPr>
          <w:rFonts w:hint="eastAsia"/>
        </w:rPr>
      </w:pPr>
      <m:oMath>
        <m:r>
          <w:rPr>
            <w:rFonts w:ascii="Cambria Math" w:hAnsi="Cambria Math" w:hint="eastAsia"/>
          </w:rPr>
          <m:t>Tsetup</m:t>
        </m:r>
      </m:oMath>
      <w:r>
        <w:rPr>
          <w:rFonts w:hint="eastAsia"/>
        </w:rPr>
        <w:t>、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Tco</m:t>
        </m:r>
      </m:oMath>
      <w:r>
        <w:rPr>
          <w:rFonts w:hint="eastAsia"/>
        </w:rPr>
        <w:t>：厂家决定</w:t>
      </w:r>
      <w:r w:rsidR="00B30B46">
        <w:rPr>
          <w:rFonts w:hint="eastAsia"/>
        </w:rPr>
        <w:t>（</w:t>
      </w:r>
      <m:oMath>
        <m:r>
          <w:rPr>
            <w:rFonts w:ascii="Cambria Math" w:hAnsi="Cambria Math" w:hint="eastAsia"/>
          </w:rPr>
          <m:t>Tsetup</m:t>
        </m:r>
        <m:r>
          <m:rPr>
            <m:sty m:val="p"/>
          </m:rPr>
          <w:rPr>
            <w:rFonts w:ascii="Cambria Math" w:hAnsi="Cambria Math" w:hint="eastAsia"/>
          </w:rPr>
          <m:t>一般在</m:t>
        </m:r>
        <m:r>
          <w:rPr>
            <w:rFonts w:ascii="Cambria Math" w:hAnsi="Cambria Math"/>
          </w:rPr>
          <m:t>0.02</m:t>
        </m:r>
        <m:r>
          <w:rPr>
            <w:rFonts w:ascii="Cambria Math" w:hAnsi="Cambria Math" w:hint="eastAsia"/>
          </w:rPr>
          <m:t>ns</m:t>
        </m:r>
        <m:r>
          <m:rPr>
            <m:sty m:val="p"/>
          </m:rPr>
          <w:rPr>
            <w:rFonts w:ascii="Cambria Math" w:hAnsi="Cambria Math" w:hint="eastAsia"/>
          </w:rPr>
          <m:t>的量级</m:t>
        </m:r>
      </m:oMath>
      <w:r w:rsidR="00B30B46">
        <w:rPr>
          <w:rFonts w:hint="eastAsia"/>
        </w:rPr>
        <w:t>）</w:t>
      </w:r>
    </w:p>
    <w:p w14:paraId="102470D5" w14:textId="18509F5B" w:rsidR="00C47CC0" w:rsidRDefault="00C47CC0" w:rsidP="00C47CC0">
      <w:pPr>
        <w:pStyle w:val="1"/>
      </w:pPr>
      <w:r w:rsidRPr="00C47CC0">
        <w:rPr>
          <w:rFonts w:hint="eastAsia"/>
        </w:rPr>
        <w:lastRenderedPageBreak/>
        <w:t>保持时间</w:t>
      </w:r>
      <w:r>
        <w:rPr>
          <w:rFonts w:hint="eastAsia"/>
        </w:rPr>
        <w:t>约束</w:t>
      </w:r>
    </w:p>
    <w:p w14:paraId="146CF9E9" w14:textId="126F3921" w:rsidR="00DD057A" w:rsidRPr="00DD057A" w:rsidRDefault="00DD057A" w:rsidP="00DD057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FEF7510" wp14:editId="306ACAFE">
            <wp:extent cx="3265416" cy="2704238"/>
            <wp:effectExtent l="0" t="0" r="0" b="1270"/>
            <wp:docPr id="7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84" r="21099"/>
                    <a:stretch/>
                  </pic:blipFill>
                  <pic:spPr bwMode="auto">
                    <a:xfrm>
                      <a:off x="0" y="0"/>
                      <a:ext cx="326569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E4D34" w14:textId="77777777" w:rsidR="00C47CC0" w:rsidRDefault="00C47CC0" w:rsidP="008A4A3A">
      <w:pPr>
        <w:pStyle w:val="a3"/>
        <w:numPr>
          <w:ilvl w:val="0"/>
          <w:numId w:val="1"/>
        </w:numPr>
        <w:spacing w:line="276" w:lineRule="auto"/>
        <w:ind w:firstLineChars="0"/>
      </w:pPr>
      <w:r w:rsidRPr="00C47CC0">
        <w:rPr>
          <w:rFonts w:hint="eastAsia"/>
        </w:rPr>
        <w:t>保持时间约束条件</w:t>
      </w:r>
      <w:r w:rsidRPr="00C47CC0">
        <w:rPr>
          <w:rFonts w:hint="eastAsia"/>
        </w:rPr>
        <w:t>(</w:t>
      </w:r>
      <w:r w:rsidRPr="00C47CC0">
        <w:rPr>
          <w:rFonts w:hint="eastAsia"/>
        </w:rPr>
        <w:t>如图绿线对比</w:t>
      </w:r>
      <w:r w:rsidRPr="00C47CC0">
        <w:rPr>
          <w:rFonts w:hint="eastAsia"/>
        </w:rPr>
        <w:t>)</w:t>
      </w:r>
      <w:r w:rsidRPr="00C47CC0">
        <w:rPr>
          <w:rFonts w:hint="eastAsia"/>
        </w:rPr>
        <w:t>：</w:t>
      </w:r>
      <w:r w:rsidRPr="00DD057A">
        <w:rPr>
          <w:rFonts w:hint="eastAsia"/>
        </w:rPr>
        <w:t> </w:t>
      </w:r>
    </w:p>
    <w:p w14:paraId="5F518EF2" w14:textId="4285CC41" w:rsidR="00C47CC0" w:rsidRPr="00DD057A" w:rsidRDefault="00DD057A" w:rsidP="008A4A3A">
      <w:pPr>
        <w:pStyle w:val="a3"/>
        <w:spacing w:line="276" w:lineRule="auto"/>
        <w:ind w:left="440" w:firstLineChars="0" w:firstLine="0"/>
        <w:jc w:val="center"/>
      </w:pPr>
      <m:oMathPara>
        <m:oMath>
          <m:r>
            <w:rPr>
              <w:rFonts w:ascii="Cambria Math" w:hAnsi="Cambria Math" w:hint="eastAsia"/>
            </w:rPr>
            <m:t>Tco + Tcomb &gt; Tskew + T</m:t>
          </m:r>
          <m:r>
            <w:rPr>
              <w:rFonts w:ascii="MS Gothic" w:eastAsia="MS Gothic" w:hAnsi="MS Gothic" w:cs="MS Gothic" w:hint="eastAsia"/>
            </w:rPr>
            <m:t>h</m:t>
          </m:r>
          <m:r>
            <w:rPr>
              <w:rFonts w:ascii="Cambria Math" w:hAnsi="Cambria Math" w:hint="eastAsia"/>
            </w:rPr>
            <m:t>old</m:t>
          </m:r>
        </m:oMath>
      </m:oMathPara>
    </w:p>
    <w:p w14:paraId="56E5C476" w14:textId="5FD94E17" w:rsidR="00C47CC0" w:rsidRDefault="008A4A3A" w:rsidP="008A4A3A">
      <w:pPr>
        <w:pStyle w:val="a3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要求：</w:t>
      </w:r>
      <w:r w:rsidR="00C47CC0" w:rsidRPr="008A4A3A">
        <w:t>下一次的数据延迟在保持时间之后到来，以免数据被冲刷掉。</w:t>
      </w:r>
    </w:p>
    <w:p w14:paraId="0E6746AA" w14:textId="1EE3DF7E" w:rsidR="008A4A3A" w:rsidRPr="008A4A3A" w:rsidRDefault="008A4A3A" w:rsidP="008A4A3A">
      <w:pPr>
        <w:pStyle w:val="a3"/>
        <w:numPr>
          <w:ilvl w:val="0"/>
          <w:numId w:val="1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意义：</w:t>
      </w:r>
      <w:r w:rsidR="00726767" w:rsidRPr="00726767">
        <w:rPr>
          <w:rFonts w:hint="eastAsia"/>
          <w:highlight w:val="yellow"/>
        </w:rPr>
        <w:t>接受寄存器</w:t>
      </w:r>
      <w:r w:rsidR="00726767">
        <w:rPr>
          <w:rFonts w:hint="eastAsia"/>
        </w:rPr>
        <w:t>在时钟上升沿</w:t>
      </w:r>
      <w:r w:rsidR="00726767" w:rsidRPr="00726767">
        <w:rPr>
          <w:rFonts w:hint="eastAsia"/>
          <w:highlight w:val="yellow"/>
        </w:rPr>
        <w:t>2</w:t>
      </w:r>
      <w:r w:rsidR="00726767" w:rsidRPr="00726767">
        <w:rPr>
          <w:rFonts w:hint="eastAsia"/>
          <w:highlight w:val="yellow"/>
        </w:rPr>
        <w:t>时刻接收</w:t>
      </w:r>
      <w:r w:rsidR="00726767" w:rsidRPr="00726767">
        <w:rPr>
          <w:rFonts w:hint="eastAsia"/>
          <w:highlight w:val="yellow"/>
        </w:rPr>
        <w:t>发</w:t>
      </w:r>
      <w:r w:rsidR="00726767" w:rsidRPr="00726767">
        <w:rPr>
          <w:rFonts w:hint="eastAsia"/>
          <w:highlight w:val="yellow"/>
        </w:rPr>
        <w:t>送寄存器</w:t>
      </w:r>
      <w:r w:rsidR="00726767">
        <w:rPr>
          <w:rFonts w:hint="eastAsia"/>
        </w:rPr>
        <w:t>在时钟上升沿</w:t>
      </w:r>
      <w:r w:rsidR="00726767" w:rsidRPr="00726767">
        <w:rPr>
          <w:rFonts w:hint="eastAsia"/>
          <w:highlight w:val="yellow"/>
        </w:rPr>
        <w:t>1</w:t>
      </w:r>
      <w:r w:rsidR="00726767" w:rsidRPr="00726767">
        <w:rPr>
          <w:rFonts w:hint="eastAsia"/>
          <w:highlight w:val="yellow"/>
        </w:rPr>
        <w:t>时刻发送</w:t>
      </w:r>
      <w:r w:rsidR="00726767" w:rsidRPr="00726767">
        <w:rPr>
          <w:rFonts w:hint="eastAsia"/>
          <w:highlight w:val="yellow"/>
        </w:rPr>
        <w:t>的数据</w:t>
      </w:r>
      <w:r w:rsidR="00726767" w:rsidRPr="00726767">
        <w:rPr>
          <w:rFonts w:hint="eastAsia"/>
          <w:highlight w:val="yellow"/>
        </w:rPr>
        <w:t>1</w:t>
      </w:r>
      <w:r w:rsidR="00726767">
        <w:rPr>
          <w:rFonts w:hint="eastAsia"/>
        </w:rPr>
        <w:t>，</w:t>
      </w:r>
      <w:r w:rsidR="00726767">
        <w:rPr>
          <w:rFonts w:hint="eastAsia"/>
        </w:rPr>
        <w:t>在时钟上升沿</w:t>
      </w:r>
      <w:r w:rsidR="00726767">
        <w:rPr>
          <w:rFonts w:hint="eastAsia"/>
        </w:rPr>
        <w:t>2</w:t>
      </w:r>
      <w:r w:rsidR="00726767">
        <w:rPr>
          <w:rFonts w:hint="eastAsia"/>
        </w:rPr>
        <w:t>时刻</w:t>
      </w:r>
      <w:r w:rsidR="00726767">
        <w:rPr>
          <w:rFonts w:hint="eastAsia"/>
        </w:rPr>
        <w:t>后，该数据还要在</w:t>
      </w:r>
      <w:r w:rsidR="00726767">
        <w:rPr>
          <w:rFonts w:hint="eastAsia"/>
        </w:rPr>
        <w:t>wire</w:t>
      </w:r>
      <w:r w:rsidR="00726767">
        <w:rPr>
          <w:rFonts w:hint="eastAsia"/>
        </w:rPr>
        <w:t>上稳定一段时间</w:t>
      </w:r>
      <w:r w:rsidR="00726767">
        <w:rPr>
          <w:rFonts w:hint="eastAsia"/>
        </w:rPr>
        <w:t>（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eastAsia="MS Gothic" w:hAnsi="Cambria Math" w:cs="MS Gothic" w:hint="eastAsia"/>
          </w:rPr>
          <m:t>h</m:t>
        </m:r>
        <m:r>
          <w:rPr>
            <w:rFonts w:ascii="Cambria Math" w:hAnsi="Cambria Math" w:hint="eastAsia"/>
          </w:rPr>
          <m:t>old</m:t>
        </m:r>
      </m:oMath>
      <w:r w:rsidR="00726767">
        <w:rPr>
          <w:rFonts w:hint="eastAsia"/>
        </w:rPr>
        <w:t>）</w:t>
      </w:r>
      <w:r w:rsidR="00726767">
        <w:rPr>
          <w:rFonts w:hint="eastAsia"/>
        </w:rPr>
        <w:t>。如果此时</w:t>
      </w:r>
      <w:r w:rsidR="00726767" w:rsidRPr="00726767">
        <w:rPr>
          <w:rFonts w:hint="eastAsia"/>
          <w:highlight w:val="yellow"/>
        </w:rPr>
        <w:t>发送寄存器</w:t>
      </w:r>
      <w:r w:rsidR="00726767">
        <w:rPr>
          <w:rFonts w:hint="eastAsia"/>
        </w:rPr>
        <w:t>在时钟上升沿</w:t>
      </w:r>
      <w:r w:rsidR="00726767">
        <w:rPr>
          <w:rFonts w:hint="eastAsia"/>
          <w:highlight w:val="yellow"/>
        </w:rPr>
        <w:t>2</w:t>
      </w:r>
      <w:r w:rsidR="00726767" w:rsidRPr="00726767">
        <w:rPr>
          <w:rFonts w:hint="eastAsia"/>
          <w:highlight w:val="yellow"/>
        </w:rPr>
        <w:t>时刻发送的数据</w:t>
      </w:r>
      <w:r w:rsidR="00726767" w:rsidRPr="00726767">
        <w:rPr>
          <w:rFonts w:hint="eastAsia"/>
          <w:highlight w:val="yellow"/>
        </w:rPr>
        <w:t>2</w:t>
      </w:r>
      <w:r w:rsidR="00726767" w:rsidRPr="00726767">
        <w:rPr>
          <w:rFonts w:hint="eastAsia"/>
        </w:rPr>
        <w:t>过快</w:t>
      </w:r>
      <w:r w:rsidR="00726767">
        <w:rPr>
          <w:rFonts w:hint="eastAsia"/>
          <w:highlight w:val="yellow"/>
        </w:rPr>
        <w:t>到达</w:t>
      </w:r>
      <w:r w:rsidR="00726767" w:rsidRPr="00726767">
        <w:rPr>
          <w:rFonts w:hint="eastAsia"/>
          <w:highlight w:val="yellow"/>
        </w:rPr>
        <w:t>接收</w:t>
      </w:r>
      <w:r w:rsidR="00726767">
        <w:rPr>
          <w:rFonts w:hint="eastAsia"/>
        </w:rPr>
        <w:t>寄存器，则</w:t>
      </w:r>
      <w:r w:rsidR="00726767" w:rsidRPr="00726767">
        <w:rPr>
          <w:rFonts w:hint="eastAsia"/>
          <w:highlight w:val="yellow"/>
        </w:rPr>
        <w:t>数据</w:t>
      </w:r>
      <w:r w:rsidR="00726767" w:rsidRPr="00726767">
        <w:rPr>
          <w:rFonts w:hint="eastAsia"/>
          <w:highlight w:val="yellow"/>
        </w:rPr>
        <w:t>1</w:t>
      </w:r>
      <w:r w:rsidR="00726767">
        <w:rPr>
          <w:rFonts w:hint="eastAsia"/>
          <w:highlight w:val="yellow"/>
        </w:rPr>
        <w:t>会被冲掉</w:t>
      </w:r>
      <w:r w:rsidR="00726767">
        <w:rPr>
          <w:rFonts w:hint="eastAsia"/>
        </w:rPr>
        <w:t>。</w:t>
      </w:r>
      <w:r w:rsidR="00B36D52">
        <w:rPr>
          <w:rFonts w:hint="eastAsia"/>
        </w:rPr>
        <w:t>即</w:t>
      </w:r>
      <w:r w:rsidRPr="008A4A3A">
        <w:t>时钟到来之后，数据还要稳定一段时间</w:t>
      </w:r>
      <w:r>
        <w:rPr>
          <w:rFonts w:hint="eastAsia"/>
        </w:rPr>
        <w:t>，所以</w:t>
      </w:r>
      <w:r w:rsidR="00726767">
        <w:rPr>
          <w:rFonts w:hint="eastAsia"/>
        </w:rPr>
        <w:t>在</w:t>
      </w:r>
      <w:r w:rsidR="00726767">
        <w:rPr>
          <w:rFonts w:hint="eastAsia"/>
        </w:rPr>
        <w:t>时钟上升沿</w:t>
      </w:r>
      <w:r w:rsidR="00726767">
        <w:rPr>
          <w:rFonts w:hint="eastAsia"/>
        </w:rPr>
        <w:t>2</w:t>
      </w:r>
      <w:r w:rsidR="00726767">
        <w:rPr>
          <w:rFonts w:hint="eastAsia"/>
        </w:rPr>
        <w:t>时刻</w:t>
      </w:r>
      <w:r>
        <w:rPr>
          <w:rFonts w:hint="eastAsia"/>
        </w:rPr>
        <w:t>不能让</w:t>
      </w:r>
      <w:r w:rsidR="00726767">
        <w:rPr>
          <w:rFonts w:hint="eastAsia"/>
        </w:rPr>
        <w:t>发送端数据过快到达。</w:t>
      </w:r>
    </w:p>
    <w:p w14:paraId="75762B26" w14:textId="67CE2CFD" w:rsidR="008A4A3A" w:rsidRDefault="008A4A3A" w:rsidP="008A4A3A">
      <w:pPr>
        <w:pStyle w:val="a3"/>
        <w:numPr>
          <w:ilvl w:val="0"/>
          <w:numId w:val="1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保持时间（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eastAsia="MS Gothic" w:hAnsi="Cambria Math" w:cs="MS Gothic" w:hint="eastAsia"/>
          </w:rPr>
          <m:t>h</m:t>
        </m:r>
        <m:r>
          <w:rPr>
            <w:rFonts w:ascii="Cambria Math" w:hAnsi="Cambria Math" w:hint="eastAsia"/>
          </w:rPr>
          <m:t>old</m:t>
        </m:r>
      </m:oMath>
      <w:r>
        <w:rPr>
          <w:rFonts w:hint="eastAsia"/>
        </w:rPr>
        <w:t>）余量</w:t>
      </w:r>
      <w:r>
        <w:rPr>
          <w:rFonts w:hint="eastAsia"/>
        </w:rPr>
        <w:t>公式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 xml:space="preserve">Tco + Tcomb 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 xml:space="preserve"> Tskew 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 xml:space="preserve"> T</m:t>
        </m:r>
        <m:r>
          <w:rPr>
            <w:rFonts w:ascii="MS Gothic" w:eastAsia="MS Gothic" w:hAnsi="MS Gothic" w:cs="MS Gothic" w:hint="eastAsia"/>
          </w:rPr>
          <m:t>h</m:t>
        </m:r>
        <m:r>
          <w:rPr>
            <w:rFonts w:ascii="Cambria Math" w:hAnsi="Cambria Math" w:hint="eastAsia"/>
          </w:rPr>
          <m:t>old &gt; 0</m:t>
        </m:r>
      </m:oMath>
    </w:p>
    <w:p w14:paraId="516242EB" w14:textId="1BC341D4" w:rsidR="008A4A3A" w:rsidRDefault="008A4A3A" w:rsidP="00860C6E">
      <w:pPr>
        <w:pStyle w:val="a3"/>
        <w:numPr>
          <w:ilvl w:val="1"/>
          <w:numId w:val="1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满足保持时间</w:t>
      </w:r>
      <w:r>
        <w:rPr>
          <w:rFonts w:hint="eastAsia"/>
        </w:rPr>
        <w:t>（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eastAsia="MS Gothic" w:hAnsi="Cambria Math" w:cs="MS Gothic" w:hint="eastAsia"/>
          </w:rPr>
          <m:t>h</m:t>
        </m:r>
        <m:r>
          <w:rPr>
            <w:rFonts w:ascii="Cambria Math" w:hAnsi="Cambria Math" w:hint="eastAsia"/>
          </w:rPr>
          <m:t>old</m:t>
        </m:r>
      </m:oMath>
      <w:r>
        <w:rPr>
          <w:rFonts w:hint="eastAsia"/>
        </w:rPr>
        <w:t>）</w:t>
      </w:r>
      <w:r>
        <w:rPr>
          <w:rFonts w:hint="eastAsia"/>
        </w:rPr>
        <w:t>余量公式的措施：</w:t>
      </w:r>
    </w:p>
    <w:p w14:paraId="41AE23C9" w14:textId="3BC841C1" w:rsidR="008A4A3A" w:rsidRDefault="00860C6E" w:rsidP="00860C6E">
      <w:pPr>
        <w:pStyle w:val="a3"/>
        <w:numPr>
          <w:ilvl w:val="2"/>
          <w:numId w:val="1"/>
        </w:numPr>
        <w:spacing w:line="276" w:lineRule="auto"/>
        <w:ind w:firstLineChars="0"/>
        <w:rPr>
          <w:rFonts w:hint="eastAsia"/>
        </w:rPr>
      </w:pPr>
      <m:oMath>
        <m:r>
          <w:rPr>
            <w:rFonts w:ascii="Cambria Math" w:hAnsi="Cambria Math" w:hint="eastAsia"/>
          </w:rPr>
          <m:t>T</m:t>
        </m:r>
      </m:oMath>
      <w:r w:rsidR="008A4A3A">
        <w:rPr>
          <w:rFonts w:hint="eastAsia"/>
        </w:rPr>
        <w:t>：与频率无关</w:t>
      </w:r>
    </w:p>
    <w:p w14:paraId="509FBDDF" w14:textId="7999B124" w:rsidR="008A4A3A" w:rsidRDefault="00860C6E" w:rsidP="00860C6E">
      <w:pPr>
        <w:pStyle w:val="a3"/>
        <w:numPr>
          <w:ilvl w:val="2"/>
          <w:numId w:val="1"/>
        </w:numPr>
        <w:spacing w:line="276" w:lineRule="auto"/>
        <w:ind w:firstLineChars="0"/>
        <w:rPr>
          <w:rFonts w:hint="eastAsia"/>
        </w:rPr>
      </w:pPr>
      <m:oMath>
        <m:r>
          <w:rPr>
            <w:rFonts w:ascii="Cambria Math" w:hAnsi="Cambria Math" w:hint="eastAsia"/>
          </w:rPr>
          <m:t>Tcomb</m:t>
        </m:r>
      </m:oMath>
      <w:r w:rsidR="008A4A3A">
        <w:rPr>
          <w:rFonts w:hint="eastAsia"/>
        </w:rPr>
        <w:t xml:space="preserve"> </w:t>
      </w:r>
      <w:r w:rsidR="008A4A3A">
        <w:rPr>
          <w:rFonts w:hint="eastAsia"/>
        </w:rPr>
        <w:t>：增加组合逻辑延迟</w:t>
      </w:r>
      <w:r w:rsidR="00CD120D">
        <w:rPr>
          <w:rFonts w:hint="eastAsia"/>
        </w:rPr>
        <w:t>，防止时钟上升沿</w:t>
      </w:r>
      <w:r w:rsidR="00CD120D">
        <w:rPr>
          <w:rFonts w:hint="eastAsia"/>
        </w:rPr>
        <w:t>2</w:t>
      </w:r>
      <w:r w:rsidR="00CD120D">
        <w:rPr>
          <w:rFonts w:hint="eastAsia"/>
        </w:rPr>
        <w:t>时刻发送端发出的数据过快到达接收端</w:t>
      </w:r>
    </w:p>
    <w:p w14:paraId="1B43E46A" w14:textId="340D769D" w:rsidR="008A4A3A" w:rsidRDefault="00860C6E" w:rsidP="00860C6E">
      <w:pPr>
        <w:pStyle w:val="a3"/>
        <w:numPr>
          <w:ilvl w:val="2"/>
          <w:numId w:val="1"/>
        </w:numPr>
        <w:spacing w:line="276" w:lineRule="auto"/>
        <w:ind w:firstLineChars="0"/>
        <w:rPr>
          <w:rFonts w:hint="eastAsia"/>
        </w:rPr>
      </w:pPr>
      <m:oMath>
        <m:r>
          <w:rPr>
            <w:rFonts w:ascii="Cambria Math" w:hAnsi="Cambria Math" w:hint="eastAsia"/>
          </w:rPr>
          <m:t>Tskew</m:t>
        </m:r>
      </m:oMath>
      <w:r w:rsidR="008A4A3A">
        <w:rPr>
          <w:rFonts w:hint="eastAsia"/>
        </w:rPr>
        <w:t>：布局布线</w:t>
      </w:r>
      <w:r w:rsidR="00CD120D">
        <w:rPr>
          <w:rFonts w:hint="eastAsia"/>
        </w:rPr>
        <w:t>，一般可认为是</w:t>
      </w:r>
      <w:r w:rsidR="00CD120D">
        <w:rPr>
          <w:rFonts w:hint="eastAsia"/>
        </w:rPr>
        <w:t>0</w:t>
      </w:r>
    </w:p>
    <w:p w14:paraId="169E662A" w14:textId="4AB7B2BA" w:rsidR="008A4A3A" w:rsidRDefault="00860C6E" w:rsidP="00860C6E">
      <w:pPr>
        <w:pStyle w:val="a3"/>
        <w:numPr>
          <w:ilvl w:val="2"/>
          <w:numId w:val="1"/>
        </w:numPr>
        <w:spacing w:line="276" w:lineRule="auto"/>
        <w:ind w:firstLineChars="0"/>
        <w:rPr>
          <w:rFonts w:hint="eastAsia"/>
        </w:rPr>
      </w:pPr>
      <m:oMath>
        <m:r>
          <w:rPr>
            <w:rFonts w:ascii="Cambria Math" w:hAnsi="Cambria Math" w:hint="eastAsia"/>
          </w:rPr>
          <m:t>T</m:t>
        </m:r>
        <m:r>
          <w:rPr>
            <w:rFonts w:ascii="MS Gothic" w:eastAsia="MS Gothic" w:hAnsi="MS Gothic" w:cs="MS Gothic" w:hint="eastAsia"/>
          </w:rPr>
          <m:t>h</m:t>
        </m:r>
        <m:r>
          <w:rPr>
            <w:rFonts w:ascii="Cambria Math" w:hAnsi="Cambria Math" w:hint="eastAsia"/>
          </w:rPr>
          <m:t>old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 w:hint="eastAsia"/>
          </w:rPr>
          <m:t xml:space="preserve"> Tco</m:t>
        </m:r>
      </m:oMath>
      <w:r w:rsidR="008A4A3A">
        <w:rPr>
          <w:rFonts w:hint="eastAsia"/>
        </w:rPr>
        <w:t>：厂家决定</w:t>
      </w:r>
      <w:r w:rsidR="00882712"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eastAsia="MS Gothic" w:hAnsi="Cambria Math" w:cs="MS Gothic" w:hint="eastAsia"/>
              </w:rPr>
              <m:t>h</m:t>
            </m:r>
            <m:r>
              <w:rPr>
                <w:rFonts w:ascii="Cambria Math" w:hAnsi="Cambria Math" w:hint="eastAsia"/>
              </w:rPr>
              <m:t>old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一般在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.4</m:t>
        </m:r>
        <m:r>
          <w:rPr>
            <w:rFonts w:ascii="Cambria Math" w:hAnsi="Cambria Math" w:hint="eastAsia"/>
          </w:rPr>
          <m:t>ns</m:t>
        </m:r>
        <m:r>
          <m:rPr>
            <m:sty m:val="p"/>
          </m:rPr>
          <w:rPr>
            <w:rFonts w:ascii="Cambria Math" w:hAnsi="Cambria Math" w:hint="eastAsia"/>
          </w:rPr>
          <m:t>的量级</m:t>
        </m:r>
      </m:oMath>
      <w:r w:rsidR="00882712">
        <w:rPr>
          <w:rFonts w:hint="eastAsia"/>
        </w:rPr>
        <w:t>）</w:t>
      </w:r>
    </w:p>
    <w:p w14:paraId="39622BDF" w14:textId="77777777" w:rsidR="00443609" w:rsidRDefault="00443609" w:rsidP="008A4A3A">
      <w:pPr>
        <w:spacing w:line="276" w:lineRule="auto"/>
        <w:rPr>
          <w:rFonts w:hint="eastAsia"/>
        </w:rPr>
      </w:pPr>
    </w:p>
    <w:sectPr w:rsidR="00443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75CA4"/>
    <w:multiLevelType w:val="hybridMultilevel"/>
    <w:tmpl w:val="DA824B9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3822675"/>
    <w:multiLevelType w:val="multilevel"/>
    <w:tmpl w:val="23A4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3211669">
    <w:abstractNumId w:val="0"/>
  </w:num>
  <w:num w:numId="2" w16cid:durableId="333655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C4"/>
    <w:rsid w:val="00443609"/>
    <w:rsid w:val="00564C9D"/>
    <w:rsid w:val="0057074E"/>
    <w:rsid w:val="006C5BC4"/>
    <w:rsid w:val="00726767"/>
    <w:rsid w:val="00750357"/>
    <w:rsid w:val="00860C6E"/>
    <w:rsid w:val="00882712"/>
    <w:rsid w:val="008A4A3A"/>
    <w:rsid w:val="00B30B46"/>
    <w:rsid w:val="00B36D52"/>
    <w:rsid w:val="00BC3792"/>
    <w:rsid w:val="00C47CC0"/>
    <w:rsid w:val="00C8192E"/>
    <w:rsid w:val="00CD120D"/>
    <w:rsid w:val="00DD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14B6"/>
  <w15:chartTrackingRefBased/>
  <w15:docId w15:val="{2C351F67-F656-4839-980C-40BDCFB5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609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436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36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3609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443609"/>
    <w:rPr>
      <w:rFonts w:ascii="Times New Roman" w:eastAsia="宋体" w:hAnsi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4360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47C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露译 张</dc:creator>
  <cp:keywords/>
  <dc:description/>
  <cp:lastModifiedBy>露译 张</cp:lastModifiedBy>
  <cp:revision>16</cp:revision>
  <dcterms:created xsi:type="dcterms:W3CDTF">2024-08-08T03:04:00Z</dcterms:created>
  <dcterms:modified xsi:type="dcterms:W3CDTF">2024-08-08T03:40:00Z</dcterms:modified>
</cp:coreProperties>
</file>