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2720" w14:textId="44D8DAD7" w:rsidR="00893A1B" w:rsidRPr="004539CA" w:rsidRDefault="009B29FF" w:rsidP="004539CA">
      <w:pPr>
        <w:spacing w:after="2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39CA">
        <w:rPr>
          <w:rFonts w:ascii="Times New Roman" w:hAnsi="Times New Roman" w:cs="Times New Roman"/>
          <w:b/>
          <w:sz w:val="36"/>
          <w:szCs w:val="36"/>
        </w:rPr>
        <w:t>Project Proposal</w:t>
      </w:r>
      <w:r w:rsidRPr="004539CA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735E4B" w:rsidRPr="004539CA">
        <w:rPr>
          <w:rFonts w:ascii="Times New Roman" w:eastAsia="Times New Roman" w:hAnsi="Times New Roman" w:cs="Times New Roman"/>
          <w:b/>
          <w:sz w:val="36"/>
          <w:szCs w:val="36"/>
        </w:rPr>
        <w:t>Re-Categorization of NBA Positions</w:t>
      </w:r>
    </w:p>
    <w:p w14:paraId="3EECC646" w14:textId="77777777" w:rsidR="00893A1B" w:rsidRDefault="00893A1B" w:rsidP="00893A1B">
      <w:pPr>
        <w:spacing w:before="240" w:after="24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Proposal</w:t>
      </w:r>
    </w:p>
    <w:p w14:paraId="69607AE5" w14:textId="722E329B" w:rsidR="00884257" w:rsidRDefault="001F0B27" w:rsidP="00893A1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you even been a fan of something for a long time and wondered, “How is [this thing I like] now related to what it was [X] years ago?” For us, this thing we like is the National Basketball Association (NBA). If you are a sports basketball, you know there are five players on the court per team. These five players have position names that often indicate their function</w:t>
      </w:r>
      <w:r w:rsidR="00884257">
        <w:rPr>
          <w:rFonts w:ascii="Times New Roman" w:eastAsia="Times New Roman" w:hAnsi="Times New Roman" w:cs="Times New Roman"/>
          <w:sz w:val="24"/>
          <w:szCs w:val="24"/>
        </w:rPr>
        <w:t xml:space="preserve"> on the court.</w:t>
      </w:r>
    </w:p>
    <w:p w14:paraId="793ECBE5" w14:textId="1C807A36" w:rsidR="00893A1B" w:rsidRDefault="001F0B27" w:rsidP="00893A1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the position “center” was known as “the big guy</w:t>
      </w:r>
      <w:r w:rsidR="00256D8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EC311A">
        <w:rPr>
          <w:rFonts w:ascii="Times New Roman" w:eastAsia="Times New Roman" w:hAnsi="Times New Roman" w:cs="Times New Roman"/>
          <w:sz w:val="24"/>
          <w:szCs w:val="24"/>
        </w:rPr>
        <w:t>Usually,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C311A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tallest </w:t>
      </w:r>
      <w:r w:rsidR="0043065E">
        <w:rPr>
          <w:rFonts w:ascii="Times New Roman" w:eastAsia="Times New Roman" w:hAnsi="Times New Roman" w:cs="Times New Roman"/>
          <w:sz w:val="24"/>
          <w:szCs w:val="24"/>
        </w:rPr>
        <w:t>players</w:t>
      </w:r>
      <w:r w:rsidR="007A7641">
        <w:rPr>
          <w:rFonts w:ascii="Times New Roman" w:eastAsia="Times New Roman" w:hAnsi="Times New Roman" w:cs="Times New Roman"/>
          <w:sz w:val="24"/>
          <w:szCs w:val="24"/>
        </w:rPr>
        <w:t xml:space="preserve"> on the court</w:t>
      </w:r>
      <w:r w:rsidR="00256D8D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7641">
        <w:rPr>
          <w:rFonts w:ascii="Times New Roman" w:eastAsia="Times New Roman" w:hAnsi="Times New Roman" w:cs="Times New Roman"/>
          <w:sz w:val="24"/>
          <w:szCs w:val="24"/>
        </w:rPr>
        <w:t xml:space="preserve"> who</w:t>
      </w:r>
      <w:r w:rsidR="00256D8D">
        <w:rPr>
          <w:rFonts w:ascii="Times New Roman" w:eastAsia="Times New Roman" w:hAnsi="Times New Roman" w:cs="Times New Roman"/>
          <w:sz w:val="24"/>
          <w:szCs w:val="24"/>
        </w:rPr>
        <w:t>, on offense,</w:t>
      </w:r>
      <w:r w:rsidR="007A7641">
        <w:rPr>
          <w:rFonts w:ascii="Times New Roman" w:eastAsia="Times New Roman" w:hAnsi="Times New Roman" w:cs="Times New Roman"/>
          <w:sz w:val="24"/>
          <w:szCs w:val="24"/>
        </w:rPr>
        <w:t xml:space="preserve"> would stay close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7641">
        <w:rPr>
          <w:rFonts w:ascii="Times New Roman" w:eastAsia="Times New Roman" w:hAnsi="Times New Roman" w:cs="Times New Roman"/>
          <w:sz w:val="24"/>
          <w:szCs w:val="24"/>
        </w:rPr>
        <w:t>basket. 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7A7641">
        <w:rPr>
          <w:rFonts w:ascii="Times New Roman" w:eastAsia="Times New Roman" w:hAnsi="Times New Roman" w:cs="Times New Roman"/>
          <w:sz w:val="24"/>
          <w:szCs w:val="24"/>
        </w:rPr>
        <w:t xml:space="preserve"> passed the ball; he’d have been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close to the </w:t>
      </w:r>
      <w:r w:rsidR="007A7641">
        <w:rPr>
          <w:rFonts w:ascii="Times New Roman" w:eastAsia="Times New Roman" w:hAnsi="Times New Roman" w:cs="Times New Roman"/>
          <w:sz w:val="24"/>
          <w:szCs w:val="24"/>
        </w:rPr>
        <w:t xml:space="preserve">hoop to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 w:rsidR="007A764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down the defense, and attempt a short</w:t>
      </w:r>
      <w:r w:rsidR="007A764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shot or layup for easy points. </w:t>
      </w:r>
    </w:p>
    <w:p w14:paraId="656C4100" w14:textId="264E076C" w:rsidR="001F0B27" w:rsidRDefault="00256D8D" w:rsidP="00893A1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position-function is called, “point guard.” This is the playmaker, the quarterback, if you will.</w:t>
      </w:r>
      <w:r w:rsidR="009938DB">
        <w:rPr>
          <w:rFonts w:ascii="Times New Roman" w:eastAsia="Times New Roman" w:hAnsi="Times New Roman" w:cs="Times New Roman"/>
          <w:sz w:val="24"/>
          <w:szCs w:val="24"/>
        </w:rPr>
        <w:t xml:space="preserve"> On offense,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38DB">
        <w:rPr>
          <w:rFonts w:ascii="Times New Roman" w:eastAsia="Times New Roman" w:hAnsi="Times New Roman" w:cs="Times New Roman"/>
          <w:sz w:val="24"/>
          <w:szCs w:val="24"/>
        </w:rPr>
        <w:t>he would control the tempo of the game</w:t>
      </w:r>
      <w:r w:rsidR="00EC311A">
        <w:rPr>
          <w:rFonts w:ascii="Times New Roman" w:eastAsia="Times New Roman" w:hAnsi="Times New Roman" w:cs="Times New Roman"/>
          <w:sz w:val="24"/>
          <w:szCs w:val="24"/>
        </w:rPr>
        <w:t xml:space="preserve"> and facilitate scoring opportunities for his team.</w:t>
      </w:r>
      <w:r w:rsidR="00C41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12AD" w:rsidRPr="00C412AD">
        <w:rPr>
          <w:rFonts w:ascii="Times New Roman" w:eastAsia="Times New Roman" w:hAnsi="Times New Roman" w:cs="Times New Roman"/>
          <w:sz w:val="24"/>
          <w:szCs w:val="24"/>
        </w:rPr>
        <w:t>Point guards are often valued more for their assist</w:t>
      </w:r>
      <w:r w:rsidR="00C412A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C412AD" w:rsidRPr="00C412AD">
        <w:rPr>
          <w:rFonts w:ascii="Times New Roman" w:eastAsia="Times New Roman" w:hAnsi="Times New Roman" w:cs="Times New Roman"/>
          <w:sz w:val="24"/>
          <w:szCs w:val="24"/>
        </w:rPr>
        <w:t xml:space="preserve">than for their scoring. </w:t>
      </w:r>
      <w:r w:rsidR="00106A0F">
        <w:rPr>
          <w:rFonts w:ascii="Times New Roman" w:eastAsia="Times New Roman" w:hAnsi="Times New Roman" w:cs="Times New Roman"/>
          <w:sz w:val="24"/>
          <w:szCs w:val="24"/>
        </w:rPr>
        <w:t>Though score, specifically, also highly valued for jump shot percentages.</w:t>
      </w:r>
      <w:r w:rsid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4608E8" w14:textId="02175A19" w:rsidR="000B68D6" w:rsidRDefault="000B68D6" w:rsidP="00893A1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contention is that these positions meant something concrete in terms of </w:t>
      </w:r>
      <w:r w:rsidR="00135880">
        <w:rPr>
          <w:rFonts w:ascii="Times New Roman" w:eastAsia="Times New Roman" w:hAnsi="Times New Roman" w:cs="Times New Roman"/>
          <w:sz w:val="24"/>
          <w:szCs w:val="24"/>
        </w:rPr>
        <w:t xml:space="preserve">describing their on-court </w:t>
      </w:r>
      <w:r>
        <w:rPr>
          <w:rFonts w:ascii="Times New Roman" w:eastAsia="Times New Roman" w:hAnsi="Times New Roman" w:cs="Times New Roman"/>
          <w:sz w:val="24"/>
          <w:szCs w:val="24"/>
        </w:rPr>
        <w:t>function/output as expressed by their</w:t>
      </w:r>
      <w:r w:rsidR="00944075">
        <w:rPr>
          <w:rFonts w:ascii="Times New Roman" w:eastAsia="Times New Roman" w:hAnsi="Times New Roman" w:cs="Times New Roman"/>
          <w:sz w:val="24"/>
          <w:szCs w:val="24"/>
        </w:rPr>
        <w:t xml:space="preserve"> respective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5880">
        <w:rPr>
          <w:rFonts w:ascii="Times New Roman" w:eastAsia="Times New Roman" w:hAnsi="Times New Roman" w:cs="Times New Roman"/>
          <w:sz w:val="24"/>
          <w:szCs w:val="24"/>
        </w:rPr>
        <w:t>statistics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F71D4">
        <w:rPr>
          <w:rFonts w:ascii="Times New Roman" w:eastAsia="Times New Roman" w:hAnsi="Times New Roman" w:cs="Times New Roman"/>
          <w:sz w:val="24"/>
          <w:szCs w:val="24"/>
        </w:rPr>
        <w:t>To reify, u</w:t>
      </w:r>
      <w:r w:rsidR="00310C54">
        <w:rPr>
          <w:rFonts w:ascii="Times New Roman" w:eastAsia="Times New Roman" w:hAnsi="Times New Roman" w:cs="Times New Roman"/>
          <w:sz w:val="24"/>
          <w:szCs w:val="24"/>
        </w:rPr>
        <w:t>sing positions we discussed above:</w:t>
      </w:r>
      <w:r w:rsidR="008F2B57">
        <w:rPr>
          <w:rFonts w:ascii="Times New Roman" w:eastAsia="Times New Roman" w:hAnsi="Times New Roman" w:cs="Times New Roman"/>
          <w:sz w:val="24"/>
          <w:szCs w:val="24"/>
        </w:rPr>
        <w:t xml:space="preserve"> centers would have few 3-</w:t>
      </w:r>
      <w:proofErr w:type="gramStart"/>
      <w:r w:rsidR="003A7B61"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gramEnd"/>
      <w:r w:rsidR="008F2B57">
        <w:rPr>
          <w:rFonts w:ascii="Times New Roman" w:eastAsia="Times New Roman" w:hAnsi="Times New Roman" w:cs="Times New Roman"/>
          <w:sz w:val="24"/>
          <w:szCs w:val="24"/>
        </w:rPr>
        <w:t xml:space="preserve"> shot attempts</w:t>
      </w:r>
      <w:r w:rsidR="00E00B36">
        <w:rPr>
          <w:rFonts w:ascii="Times New Roman" w:eastAsia="Times New Roman" w:hAnsi="Times New Roman" w:cs="Times New Roman"/>
          <w:sz w:val="24"/>
          <w:szCs w:val="24"/>
        </w:rPr>
        <w:t xml:space="preserve"> and point guards would have many assists, both</w:t>
      </w:r>
      <w:r w:rsidR="003A7B61">
        <w:rPr>
          <w:rFonts w:ascii="Times New Roman" w:eastAsia="Times New Roman" w:hAnsi="Times New Roman" w:cs="Times New Roman"/>
          <w:sz w:val="24"/>
          <w:szCs w:val="24"/>
        </w:rPr>
        <w:t>,</w:t>
      </w:r>
      <w:r w:rsidR="00E00B36">
        <w:rPr>
          <w:rFonts w:ascii="Times New Roman" w:eastAsia="Times New Roman" w:hAnsi="Times New Roman" w:cs="Times New Roman"/>
          <w:sz w:val="24"/>
          <w:szCs w:val="24"/>
        </w:rPr>
        <w:t xml:space="preserve"> as compared to other positions. </w:t>
      </w:r>
      <w:r w:rsidR="003A7B61">
        <w:rPr>
          <w:rFonts w:ascii="Times New Roman" w:eastAsia="Times New Roman" w:hAnsi="Times New Roman" w:cs="Times New Roman"/>
          <w:sz w:val="24"/>
          <w:szCs w:val="24"/>
        </w:rPr>
        <w:t xml:space="preserve">We believe, </w:t>
      </w:r>
      <w:r w:rsidR="009220E6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3A7B61">
        <w:rPr>
          <w:rFonts w:ascii="Times New Roman" w:eastAsia="Times New Roman" w:hAnsi="Times New Roman" w:cs="Times New Roman"/>
          <w:sz w:val="24"/>
          <w:szCs w:val="24"/>
        </w:rPr>
        <w:t xml:space="preserve">was meaningful in </w:t>
      </w:r>
      <w:r w:rsidR="00032C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220E6">
        <w:rPr>
          <w:rFonts w:ascii="Times New Roman" w:eastAsia="Times New Roman" w:hAnsi="Times New Roman" w:cs="Times New Roman"/>
          <w:sz w:val="24"/>
          <w:szCs w:val="24"/>
        </w:rPr>
        <w:t>categoriz</w:t>
      </w:r>
      <w:r w:rsidR="00032CAC">
        <w:rPr>
          <w:rFonts w:ascii="Times New Roman" w:eastAsia="Times New Roman" w:hAnsi="Times New Roman" w:cs="Times New Roman"/>
          <w:sz w:val="24"/>
          <w:szCs w:val="24"/>
        </w:rPr>
        <w:t>ation of</w:t>
      </w:r>
      <w:r w:rsidR="003A7B61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032CAC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proofErr w:type="gramStart"/>
      <w:r w:rsidR="00032CAC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="00032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B61">
        <w:rPr>
          <w:rFonts w:ascii="Times New Roman" w:eastAsia="Times New Roman" w:hAnsi="Times New Roman" w:cs="Times New Roman"/>
          <w:sz w:val="24"/>
          <w:szCs w:val="24"/>
        </w:rPr>
        <w:t>“point guard” or “center</w:t>
      </w:r>
      <w:r w:rsidR="009220E6">
        <w:rPr>
          <w:rFonts w:ascii="Times New Roman" w:eastAsia="Times New Roman" w:hAnsi="Times New Roman" w:cs="Times New Roman"/>
          <w:sz w:val="24"/>
          <w:szCs w:val="24"/>
        </w:rPr>
        <w:t>,</w:t>
      </w:r>
      <w:r w:rsidR="003A7B61">
        <w:rPr>
          <w:rFonts w:ascii="Times New Roman" w:eastAsia="Times New Roman" w:hAnsi="Times New Roman" w:cs="Times New Roman"/>
          <w:sz w:val="24"/>
          <w:szCs w:val="24"/>
        </w:rPr>
        <w:t>” has been lost.</w:t>
      </w:r>
      <w:r w:rsidR="00DA3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BDA1D3" w14:textId="0040873D" w:rsidR="00005844" w:rsidRDefault="00005844" w:rsidP="00005844">
      <w:pPr>
        <w:spacing w:before="240" w:after="24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Research Question</w:t>
      </w:r>
    </w:p>
    <w:p w14:paraId="76B087B6" w14:textId="5305CE96" w:rsidR="00BB1E54" w:rsidRDefault="0098788C" w:rsidP="00893A1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dynamics, techniques, strategies, coaching, etc. have transformed the game of basketball from</w:t>
      </w:r>
      <w:r w:rsidR="00AD2387">
        <w:rPr>
          <w:rFonts w:ascii="Times New Roman" w:eastAsia="Times New Roman" w:hAnsi="Times New Roman" w:cs="Times New Roman"/>
          <w:sz w:val="24"/>
          <w:szCs w:val="24"/>
        </w:rPr>
        <w:t xml:space="preserve"> individuals performing five discrete position-functions</w:t>
      </w:r>
      <w:r w:rsidR="004913FF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AD2387">
        <w:rPr>
          <w:rFonts w:ascii="Times New Roman" w:eastAsia="Times New Roman" w:hAnsi="Times New Roman" w:cs="Times New Roman"/>
          <w:sz w:val="24"/>
          <w:szCs w:val="24"/>
        </w:rPr>
        <w:t>Center, Power Forward, Point Guard, Strong Forward, and Shooting Guard</w:t>
      </w:r>
      <w:r w:rsidR="004913FF">
        <w:rPr>
          <w:rFonts w:ascii="Times New Roman" w:eastAsia="Times New Roman" w:hAnsi="Times New Roman" w:cs="Times New Roman"/>
          <w:sz w:val="24"/>
          <w:szCs w:val="24"/>
        </w:rPr>
        <w:t xml:space="preserve">—to players wearing multiple hats, performing significantly different from players of the past in their same position. </w:t>
      </w:r>
      <w:r w:rsidR="00467A5C">
        <w:rPr>
          <w:rFonts w:ascii="Times New Roman" w:eastAsia="Times New Roman" w:hAnsi="Times New Roman" w:cs="Times New Roman"/>
          <w:sz w:val="24"/>
          <w:szCs w:val="24"/>
        </w:rPr>
        <w:t>How could we take players’ statistics and recategorize them into more meaningful function-titles</w:t>
      </w:r>
      <w:r w:rsidR="00E6387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977D4B" w14:textId="5A94CF49" w:rsidR="00E63875" w:rsidRDefault="00E63875" w:rsidP="00E63875">
      <w:pPr>
        <w:spacing w:before="240" w:after="24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Data Mining Techniques</w:t>
      </w:r>
    </w:p>
    <w:p w14:paraId="533E1C90" w14:textId="461D5F58" w:rsidR="00E63875" w:rsidRDefault="00E63875" w:rsidP="00893A1B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="00D86CA0">
        <w:rPr>
          <w:rFonts w:ascii="Times New Roman" w:eastAsia="Times New Roman" w:hAnsi="Times New Roman" w:cs="Times New Roman"/>
          <w:sz w:val="24"/>
          <w:szCs w:val="24"/>
        </w:rPr>
        <w:t xml:space="preserve"> begin with web scraping the data to obtain the dataset. Next, we find which columns we may not need in our data, such as a player’s age or what team they belong to.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CA0">
        <w:rPr>
          <w:rFonts w:ascii="Times New Roman" w:eastAsia="Times New Roman" w:hAnsi="Times New Roman" w:cs="Times New Roman"/>
          <w:sz w:val="24"/>
          <w:szCs w:val="24"/>
        </w:rPr>
        <w:t xml:space="preserve">After, 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plan to use </w:t>
      </w:r>
      <w:r w:rsidR="00062F69">
        <w:rPr>
          <w:rFonts w:ascii="Times New Roman" w:eastAsia="Times New Roman" w:hAnsi="Times New Roman" w:cs="Times New Roman"/>
          <w:sz w:val="24"/>
          <w:szCs w:val="24"/>
        </w:rPr>
        <w:t>variable selection</w:t>
      </w:r>
      <w:r w:rsidR="00662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our main methodology for recategoriz</w:t>
      </w:r>
      <w:r w:rsidR="00D86CA0">
        <w:rPr>
          <w:rFonts w:ascii="Times New Roman" w:eastAsia="Times New Roman" w:hAnsi="Times New Roman" w:cs="Times New Roman"/>
          <w:sz w:val="24"/>
          <w:szCs w:val="24"/>
        </w:rPr>
        <w:t>ing the position of a player and finding the optimal number of positions for the number of clusters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6CA0">
        <w:rPr>
          <w:rFonts w:ascii="Times New Roman" w:eastAsia="Times New Roman" w:hAnsi="Times New Roman" w:cs="Times New Roman"/>
          <w:sz w:val="24"/>
          <w:szCs w:val="24"/>
        </w:rPr>
        <w:t xml:space="preserve">We hope to have more of an optimal value compared to the number of positions currently in our dataset. </w:t>
      </w:r>
      <w:r w:rsidR="002F5133">
        <w:rPr>
          <w:rFonts w:ascii="Times New Roman" w:eastAsia="Times New Roman" w:hAnsi="Times New Roman" w:cs="Times New Roman"/>
          <w:sz w:val="24"/>
          <w:szCs w:val="24"/>
        </w:rPr>
        <w:t>Finally</w:t>
      </w:r>
      <w:r>
        <w:rPr>
          <w:rFonts w:ascii="Times New Roman" w:eastAsia="Times New Roman" w:hAnsi="Times New Roman" w:cs="Times New Roman"/>
          <w:sz w:val="24"/>
          <w:szCs w:val="24"/>
        </w:rPr>
        <w:t>, we will use</w:t>
      </w:r>
      <w:r w:rsidR="00D86CA0">
        <w:rPr>
          <w:rFonts w:ascii="Times New Roman" w:eastAsia="Times New Roman" w:hAnsi="Times New Roman" w:cs="Times New Roman"/>
          <w:sz w:val="24"/>
          <w:szCs w:val="24"/>
        </w:rPr>
        <w:t xml:space="preserve"> a combination of dimensionality reduction techniques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CA0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luster </w:t>
      </w:r>
      <w:r w:rsidR="00D86CA0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nalysis to </w:t>
      </w:r>
      <w:r w:rsidR="00714676">
        <w:rPr>
          <w:rFonts w:ascii="Times New Roman" w:eastAsia="Times New Roman" w:hAnsi="Times New Roman" w:cs="Times New Roman"/>
          <w:sz w:val="24"/>
          <w:szCs w:val="24"/>
        </w:rPr>
        <w:t xml:space="preserve">help create visuals representations of these new categories. </w:t>
      </w:r>
    </w:p>
    <w:p w14:paraId="7920FEDB" w14:textId="1805F75D" w:rsidR="00893A1B" w:rsidRDefault="00893A1B" w:rsidP="00893A1B">
      <w:pPr>
        <w:spacing w:before="240" w:after="24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Description</w:t>
      </w:r>
    </w:p>
    <w:p w14:paraId="4A736A40" w14:textId="08A69678" w:rsidR="00D86CA0" w:rsidRDefault="00D86CA0" w:rsidP="00893A1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"https://www.basketball-reference.com/leagues/NBA_2021_per_game.html" </w:instrText>
      </w:r>
      <w:r>
        <w:fldChar w:fldCharType="separate"/>
      </w:r>
      <w:r w:rsidRPr="00B5129B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https://www.basketball-reference.com/leagues/NBA_2021_per_game.html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E612B5" w14:textId="77777777" w:rsidR="00893A1B" w:rsidRDefault="00893A1B" w:rsidP="00893A1B">
      <w:pPr>
        <w:spacing w:before="240" w:after="24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Format</w:t>
      </w:r>
    </w:p>
    <w:p w14:paraId="32686FE4" w14:textId="4C9B001F" w:rsidR="00893A1B" w:rsidRDefault="00893A1B" w:rsidP="00893A1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 frame contains the following columns</w:t>
      </w:r>
      <w:r w:rsidR="00D86CA0">
        <w:rPr>
          <w:rFonts w:ascii="Times New Roman" w:eastAsia="Times New Roman" w:hAnsi="Times New Roman" w:cs="Times New Roman"/>
          <w:sz w:val="24"/>
          <w:szCs w:val="24"/>
        </w:rPr>
        <w:t xml:space="preserve"> along with an updated number of rows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7D92D0" w14:textId="77777777" w:rsidR="00E24ABC" w:rsidRDefault="00E24ABC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  <w:sectPr w:rsidR="00E24ABC">
          <w:headerReference w:type="first" r:id="rId6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518AB886" w14:textId="4EC3FAE9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711">
        <w:rPr>
          <w:rFonts w:ascii="Times New Roman" w:eastAsia="Times New Roman" w:hAnsi="Times New Roman" w:cs="Times New Roman"/>
          <w:b/>
          <w:bCs/>
          <w:sz w:val="24"/>
          <w:szCs w:val="24"/>
        </w:rPr>
        <w:t>Rk</w:t>
      </w:r>
      <w:proofErr w:type="spellEnd"/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A37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Rank</w:t>
      </w:r>
      <w:r w:rsidR="00A3728D">
        <w:rPr>
          <w:rFonts w:ascii="Times New Roman" w:eastAsia="Times New Roman" w:hAnsi="Times New Roman" w:cs="Times New Roman"/>
          <w:sz w:val="24"/>
          <w:szCs w:val="24"/>
        </w:rPr>
        <w:t>, alphabetically ordered by surname.</w:t>
      </w:r>
    </w:p>
    <w:p w14:paraId="51D5DA39" w14:textId="3047B76C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12711">
        <w:rPr>
          <w:rFonts w:ascii="Times New Roman" w:eastAsia="Times New Roman" w:hAnsi="Times New Roman" w:cs="Times New Roman"/>
          <w:b/>
          <w:bCs/>
          <w:sz w:val="24"/>
          <w:szCs w:val="24"/>
        </w:rPr>
        <w:t>Pos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A37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Position</w:t>
      </w:r>
      <w:r w:rsidR="00A372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3728D">
        <w:rPr>
          <w:rFonts w:ascii="Courier New" w:eastAsia="Courier New" w:hAnsi="Courier New" w:cs="Courier New"/>
          <w:sz w:val="20"/>
          <w:szCs w:val="20"/>
        </w:rPr>
        <w:t>C</w:t>
      </w:r>
      <w:r w:rsidR="00A3728D">
        <w:rPr>
          <w:rFonts w:ascii="Times New Roman" w:eastAsia="Times New Roman" w:hAnsi="Times New Roman" w:cs="Times New Roman"/>
          <w:sz w:val="24"/>
          <w:szCs w:val="24"/>
        </w:rPr>
        <w:t xml:space="preserve">, Center; </w:t>
      </w:r>
      <w:r w:rsidR="00A3728D">
        <w:rPr>
          <w:rFonts w:ascii="Courier New" w:eastAsia="Courier New" w:hAnsi="Courier New" w:cs="Courier New"/>
          <w:sz w:val="20"/>
          <w:szCs w:val="20"/>
        </w:rPr>
        <w:t>PF</w:t>
      </w:r>
      <w:r w:rsidR="00A3728D">
        <w:rPr>
          <w:rFonts w:ascii="Times New Roman" w:eastAsia="Times New Roman" w:hAnsi="Times New Roman" w:cs="Times New Roman"/>
          <w:sz w:val="24"/>
          <w:szCs w:val="24"/>
        </w:rPr>
        <w:t xml:space="preserve">, Power Forward; </w:t>
      </w:r>
      <w:r w:rsidR="00A3728D">
        <w:rPr>
          <w:rFonts w:ascii="Courier New" w:eastAsia="Courier New" w:hAnsi="Courier New" w:cs="Courier New"/>
          <w:sz w:val="20"/>
          <w:szCs w:val="20"/>
        </w:rPr>
        <w:t>PG</w:t>
      </w:r>
      <w:r w:rsidR="00A3728D">
        <w:rPr>
          <w:rFonts w:ascii="Times New Roman" w:eastAsia="Times New Roman" w:hAnsi="Times New Roman" w:cs="Times New Roman"/>
          <w:sz w:val="24"/>
          <w:szCs w:val="24"/>
        </w:rPr>
        <w:t xml:space="preserve">, Point Guard; </w:t>
      </w:r>
      <w:r w:rsidR="00A3728D">
        <w:rPr>
          <w:rFonts w:ascii="Courier New" w:eastAsia="Courier New" w:hAnsi="Courier New" w:cs="Courier New"/>
          <w:sz w:val="20"/>
          <w:szCs w:val="20"/>
        </w:rPr>
        <w:t>SF</w:t>
      </w:r>
      <w:r w:rsidR="00A3728D">
        <w:rPr>
          <w:rFonts w:ascii="Times New Roman" w:eastAsia="Times New Roman" w:hAnsi="Times New Roman" w:cs="Times New Roman"/>
          <w:sz w:val="24"/>
          <w:szCs w:val="24"/>
        </w:rPr>
        <w:t xml:space="preserve">, Strong Forward; </w:t>
      </w:r>
      <w:r w:rsidR="00A3728D">
        <w:rPr>
          <w:rFonts w:ascii="Courier New" w:eastAsia="Courier New" w:hAnsi="Courier New" w:cs="Courier New"/>
          <w:sz w:val="20"/>
          <w:szCs w:val="20"/>
        </w:rPr>
        <w:t>SG</w:t>
      </w:r>
      <w:r w:rsidR="00A3728D">
        <w:rPr>
          <w:rFonts w:ascii="Times New Roman" w:eastAsia="Times New Roman" w:hAnsi="Times New Roman" w:cs="Times New Roman"/>
          <w:sz w:val="24"/>
          <w:szCs w:val="24"/>
        </w:rPr>
        <w:t>, Shooting Guard.</w:t>
      </w:r>
    </w:p>
    <w:p w14:paraId="1421ABFB" w14:textId="40697106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Player's age on February 1 of the season</w:t>
      </w:r>
      <w:r w:rsidR="00DC68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F658B" w14:textId="61D25ECB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Tm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DC68A4">
        <w:rPr>
          <w:rFonts w:ascii="Times New Roman" w:eastAsia="Times New Roman" w:hAnsi="Times New Roman" w:cs="Times New Roman"/>
          <w:sz w:val="24"/>
          <w:szCs w:val="24"/>
        </w:rPr>
        <w:t>:</w:t>
      </w:r>
      <w:r w:rsidR="00710239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  <w:r w:rsidR="00DC68A4">
        <w:rPr>
          <w:rFonts w:ascii="Times New Roman" w:eastAsia="Times New Roman" w:hAnsi="Times New Roman" w:cs="Times New Roman"/>
          <w:sz w:val="24"/>
          <w:szCs w:val="24"/>
        </w:rPr>
        <w:t xml:space="preserve"> categorical variable of 3-letter team name, </w:t>
      </w:r>
      <w:proofErr w:type="gramStart"/>
      <w:r w:rsidR="00DC68A4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="00DC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8A4">
        <w:rPr>
          <w:rFonts w:ascii="Courier New" w:eastAsia="Courier New" w:hAnsi="Courier New" w:cs="Courier New"/>
          <w:sz w:val="20"/>
          <w:szCs w:val="20"/>
        </w:rPr>
        <w:t>CLE</w:t>
      </w:r>
      <w:r w:rsidR="00DC68A4">
        <w:rPr>
          <w:rFonts w:ascii="Times New Roman" w:eastAsia="Times New Roman" w:hAnsi="Times New Roman" w:cs="Times New Roman"/>
          <w:sz w:val="24"/>
          <w:szCs w:val="24"/>
        </w:rPr>
        <w:t>, Cleveland Cavaliers;</w:t>
      </w:r>
      <w:r w:rsidR="00DC68A4" w:rsidRPr="00DC68A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DC68A4">
        <w:rPr>
          <w:rFonts w:ascii="Courier New" w:eastAsia="Courier New" w:hAnsi="Courier New" w:cs="Courier New"/>
          <w:sz w:val="20"/>
          <w:szCs w:val="20"/>
        </w:rPr>
        <w:t>DET</w:t>
      </w:r>
      <w:r w:rsidR="00DC68A4">
        <w:rPr>
          <w:rFonts w:ascii="Times New Roman" w:eastAsia="Times New Roman" w:hAnsi="Times New Roman" w:cs="Times New Roman"/>
          <w:sz w:val="24"/>
          <w:szCs w:val="24"/>
        </w:rPr>
        <w:t>, Detroit Pistons;</w:t>
      </w:r>
      <w:r w:rsidR="008E2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53E">
        <w:rPr>
          <w:rFonts w:ascii="Courier New" w:eastAsia="Courier New" w:hAnsi="Courier New" w:cs="Courier New"/>
          <w:sz w:val="20"/>
          <w:szCs w:val="20"/>
        </w:rPr>
        <w:t>MIA</w:t>
      </w:r>
      <w:r w:rsidR="008E253E">
        <w:rPr>
          <w:rFonts w:ascii="Times New Roman" w:eastAsia="Times New Roman" w:hAnsi="Times New Roman" w:cs="Times New Roman"/>
          <w:sz w:val="24"/>
          <w:szCs w:val="24"/>
        </w:rPr>
        <w:t>, Miami Heat</w:t>
      </w:r>
      <w:r w:rsidR="005127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76987" w14:textId="35C59357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Games</w:t>
      </w:r>
      <w:r w:rsidR="00966064">
        <w:rPr>
          <w:rFonts w:ascii="Times New Roman" w:eastAsia="Times New Roman" w:hAnsi="Times New Roman" w:cs="Times New Roman"/>
          <w:sz w:val="24"/>
          <w:szCs w:val="24"/>
        </w:rPr>
        <w:t>, number of games played by player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182666" w14:textId="77B2413A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GS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Games Started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60666" w14:textId="0C7D38FF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MP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Minutes Played Per Game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04DBF" w14:textId="6B0FA79A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FG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Field Goals Per Game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, total shots made per game.</w:t>
      </w:r>
    </w:p>
    <w:p w14:paraId="38A3784C" w14:textId="3AB9200F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FGA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Field Goal Attempt</w:t>
      </w:r>
      <w:r w:rsidR="00662977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Per Game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AC244" w14:textId="0B15E347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FG%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Field Goal Percentage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0B8F8F" w14:textId="61BCC341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3P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3-Point Field Goals Per Game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8F274F" w14:textId="219B71C0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3PA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3-Point Field Goal Attempts Per Game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3CAAF" w14:textId="6367A41F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3P%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3-Point Field Goal Percentage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34BE6" w14:textId="1A101D25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2P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2-Point Field Goals Per Game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3BCD4" w14:textId="773ACCC9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2PA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2-Point Field Goal Attempts Per Game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FD7AD" w14:textId="25CF2BA4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2P%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2-Point Field Goal Percentage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2BDD1" w14:textId="17C9E65B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eFG</w:t>
      </w:r>
      <w:proofErr w:type="spellEnd"/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Effective Field Goal Percentage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This statistic adjusts for the fact that a 3-point field goal is worth one more point than a 2-point field goal.</w:t>
      </w:r>
      <w:r w:rsidR="000931F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E8B60C" w14:textId="3796F83E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FT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Free Throws Per Game</w:t>
      </w:r>
    </w:p>
    <w:p w14:paraId="349CA9E6" w14:textId="35BE2B6E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FTA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Free Throw Attempts Per Game</w:t>
      </w:r>
    </w:p>
    <w:p w14:paraId="792EB797" w14:textId="5B94EAAF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FT%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Free Throw Percentage</w:t>
      </w:r>
    </w:p>
    <w:p w14:paraId="1046274D" w14:textId="7AFC1F9A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ORB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Offensive Rebounds Per Game</w:t>
      </w:r>
    </w:p>
    <w:p w14:paraId="6E5E69CB" w14:textId="35554398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DRB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Defensive Rebounds Per Game</w:t>
      </w:r>
    </w:p>
    <w:p w14:paraId="370D931F" w14:textId="230EE062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TRB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Total Rebounds Per Game</w:t>
      </w:r>
    </w:p>
    <w:p w14:paraId="1ED1E833" w14:textId="0CC2D1FE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AST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Assists Per Game</w:t>
      </w:r>
    </w:p>
    <w:p w14:paraId="75C5C17E" w14:textId="28FEAE34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STL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Steals Per Game</w:t>
      </w:r>
    </w:p>
    <w:p w14:paraId="3E9CFE3A" w14:textId="4D6DCBD2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BLK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Blocks Per Game</w:t>
      </w:r>
    </w:p>
    <w:p w14:paraId="27D1CFDD" w14:textId="08310358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TOV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Turnovers Per Game</w:t>
      </w:r>
    </w:p>
    <w:p w14:paraId="37200E21" w14:textId="5B5A0874" w:rsidR="008D2ABA" w:rsidRPr="008D2ABA" w:rsidRDefault="008D2ABA" w:rsidP="008D2A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PF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Personal Fouls Per Game</w:t>
      </w:r>
    </w:p>
    <w:p w14:paraId="0E92FB98" w14:textId="35BD534B" w:rsidR="00E24ABC" w:rsidRDefault="008D2ABA" w:rsidP="006D45B3">
      <w:pPr>
        <w:spacing w:before="240" w:after="240"/>
        <w:rPr>
          <w:rFonts w:ascii="Times New Roman" w:eastAsia="Times New Roman" w:hAnsi="Times New Roman" w:cs="Times New Roman"/>
          <w:b/>
          <w:sz w:val="27"/>
          <w:szCs w:val="27"/>
        </w:rPr>
        <w:sectPr w:rsidR="00E24ABC" w:rsidSect="00E24ABC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144"/>
          <w:titlePg/>
        </w:sectPr>
      </w:pPr>
      <w:r w:rsidRPr="00EC7AFF">
        <w:rPr>
          <w:rFonts w:ascii="Times New Roman" w:eastAsia="Times New Roman" w:hAnsi="Times New Roman" w:cs="Times New Roman"/>
          <w:b/>
          <w:bCs/>
          <w:sz w:val="24"/>
          <w:szCs w:val="24"/>
        </w:rPr>
        <w:t>PTS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71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2ABA">
        <w:rPr>
          <w:rFonts w:ascii="Times New Roman" w:eastAsia="Times New Roman" w:hAnsi="Times New Roman" w:cs="Times New Roman"/>
          <w:sz w:val="24"/>
          <w:szCs w:val="24"/>
        </w:rPr>
        <w:t>Points Per Ga</w:t>
      </w:r>
      <w:r w:rsidR="00D86CA0">
        <w:rPr>
          <w:rFonts w:ascii="Times New Roman" w:eastAsia="Times New Roman" w:hAnsi="Times New Roman" w:cs="Times New Roman"/>
          <w:sz w:val="24"/>
          <w:szCs w:val="24"/>
        </w:rPr>
        <w:t>me</w:t>
      </w:r>
    </w:p>
    <w:p w14:paraId="6CB6826D" w14:textId="09D705D0" w:rsidR="00935C5F" w:rsidRPr="009114A5" w:rsidRDefault="00935C5F" w:rsidP="009114A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935C5F" w:rsidRPr="009114A5" w:rsidSect="00E24ABC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A4E9" w14:textId="77777777" w:rsidR="001D1FD7" w:rsidRDefault="001D1FD7" w:rsidP="00893A1B">
      <w:pPr>
        <w:spacing w:line="240" w:lineRule="auto"/>
      </w:pPr>
      <w:r>
        <w:separator/>
      </w:r>
    </w:p>
  </w:endnote>
  <w:endnote w:type="continuationSeparator" w:id="0">
    <w:p w14:paraId="166C9EDE" w14:textId="77777777" w:rsidR="001D1FD7" w:rsidRDefault="001D1FD7" w:rsidP="00893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34F17" w14:textId="77777777" w:rsidR="001D1FD7" w:rsidRDefault="001D1FD7" w:rsidP="00893A1B">
      <w:pPr>
        <w:spacing w:line="240" w:lineRule="auto"/>
      </w:pPr>
      <w:r>
        <w:separator/>
      </w:r>
    </w:p>
  </w:footnote>
  <w:footnote w:type="continuationSeparator" w:id="0">
    <w:p w14:paraId="6DEECA6D" w14:textId="77777777" w:rsidR="001D1FD7" w:rsidRDefault="001D1FD7" w:rsidP="00893A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BF1AA" w14:textId="27637DB0" w:rsidR="00893A1B" w:rsidRDefault="00893A1B">
    <w:r>
      <w:t>Avinash, Justin, Olusegun, Jaryt</w:t>
    </w:r>
    <w:r w:rsidR="00845574">
      <w:tab/>
    </w:r>
    <w:r w:rsidR="00845574">
      <w:tab/>
    </w:r>
    <w:r w:rsidR="00845574">
      <w:tab/>
    </w:r>
    <w:r w:rsidR="00845574">
      <w:tab/>
    </w:r>
    <w:r w:rsidR="00845574">
      <w:tab/>
    </w:r>
    <w:r w:rsidR="00845574">
      <w:tab/>
    </w:r>
    <w:r w:rsidR="00845574">
      <w:tab/>
      <w:t xml:space="preserve">      </w:t>
    </w:r>
    <w:r w:rsidR="002E4E4C">
      <w:t>MSA 6440</w:t>
    </w:r>
  </w:p>
  <w:p w14:paraId="49BEA2A2" w14:textId="4664B71B" w:rsidR="00251A95" w:rsidRDefault="00893A1B" w:rsidP="00893A1B">
    <w:r>
      <w:t>3/5/2021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1B"/>
    <w:rsid w:val="00005844"/>
    <w:rsid w:val="00032CAC"/>
    <w:rsid w:val="00062F69"/>
    <w:rsid w:val="000931F7"/>
    <w:rsid w:val="000B68D6"/>
    <w:rsid w:val="00106A0F"/>
    <w:rsid w:val="00135880"/>
    <w:rsid w:val="00150499"/>
    <w:rsid w:val="001558F4"/>
    <w:rsid w:val="001D1FD7"/>
    <w:rsid w:val="001F0B27"/>
    <w:rsid w:val="00256D8D"/>
    <w:rsid w:val="002A432D"/>
    <w:rsid w:val="002B0670"/>
    <w:rsid w:val="002E4E4C"/>
    <w:rsid w:val="002F5133"/>
    <w:rsid w:val="00310C54"/>
    <w:rsid w:val="003A7B61"/>
    <w:rsid w:val="003B6843"/>
    <w:rsid w:val="0043065E"/>
    <w:rsid w:val="004539CA"/>
    <w:rsid w:val="00467A5C"/>
    <w:rsid w:val="004913FF"/>
    <w:rsid w:val="004F71D4"/>
    <w:rsid w:val="00512711"/>
    <w:rsid w:val="00570304"/>
    <w:rsid w:val="00572386"/>
    <w:rsid w:val="0061205A"/>
    <w:rsid w:val="00662977"/>
    <w:rsid w:val="006D45B3"/>
    <w:rsid w:val="00710239"/>
    <w:rsid w:val="00714676"/>
    <w:rsid w:val="00715C9D"/>
    <w:rsid w:val="00735E4B"/>
    <w:rsid w:val="007561DF"/>
    <w:rsid w:val="007A7641"/>
    <w:rsid w:val="00845574"/>
    <w:rsid w:val="00884257"/>
    <w:rsid w:val="00893A1B"/>
    <w:rsid w:val="008D2ABA"/>
    <w:rsid w:val="008E253E"/>
    <w:rsid w:val="008F2B57"/>
    <w:rsid w:val="009114A5"/>
    <w:rsid w:val="009220E6"/>
    <w:rsid w:val="00935C5F"/>
    <w:rsid w:val="00944075"/>
    <w:rsid w:val="0095465F"/>
    <w:rsid w:val="00966064"/>
    <w:rsid w:val="0098788C"/>
    <w:rsid w:val="009938DB"/>
    <w:rsid w:val="009B29FF"/>
    <w:rsid w:val="009B387A"/>
    <w:rsid w:val="00A1408F"/>
    <w:rsid w:val="00A3728D"/>
    <w:rsid w:val="00AD2387"/>
    <w:rsid w:val="00B308E8"/>
    <w:rsid w:val="00BB1E54"/>
    <w:rsid w:val="00C412AD"/>
    <w:rsid w:val="00D86CA0"/>
    <w:rsid w:val="00D97EAE"/>
    <w:rsid w:val="00DA3131"/>
    <w:rsid w:val="00DC2A59"/>
    <w:rsid w:val="00DC68A4"/>
    <w:rsid w:val="00E00B36"/>
    <w:rsid w:val="00E24ABC"/>
    <w:rsid w:val="00E4506B"/>
    <w:rsid w:val="00E63875"/>
    <w:rsid w:val="00EC311A"/>
    <w:rsid w:val="00EC60C7"/>
    <w:rsid w:val="00EC7AFF"/>
    <w:rsid w:val="00F31DAF"/>
    <w:rsid w:val="00F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59EE"/>
  <w15:chartTrackingRefBased/>
  <w15:docId w15:val="{386F5F92-4C00-4658-96B3-ACDCBD15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1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1B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93A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1B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756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1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Abe</dc:creator>
  <cp:keywords/>
  <dc:description/>
  <cp:lastModifiedBy>Justin George Peter</cp:lastModifiedBy>
  <cp:revision>68</cp:revision>
  <dcterms:created xsi:type="dcterms:W3CDTF">2021-03-05T23:13:00Z</dcterms:created>
  <dcterms:modified xsi:type="dcterms:W3CDTF">2021-03-12T02:03:00Z</dcterms:modified>
</cp:coreProperties>
</file>