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Investment Property Calculator – Web Application Overview</w:t>
      </w:r>
    </w:p>
    <w:p>
      <w:pPr>
        <w:pStyle w:val="Heading1"/>
      </w:pPr>
      <w:r>
        <w:t>🎯 Purpose</w:t>
      </w:r>
    </w:p>
    <w:p>
      <w:r>
        <w:t>The Investment Property Calculator web application is designed to help property investors analyze and manage the financial performance of their real estate investments. It transforms a complex Excel-based tool into an intuitive, interactive, and professional web platform.</w:t>
      </w:r>
    </w:p>
    <w:p>
      <w:pPr>
        <w:pStyle w:val="Heading1"/>
      </w:pPr>
      <w:r>
        <w:t>📌 Key Modules &amp; Features</w:t>
      </w:r>
    </w:p>
    <w:p>
      <w:pPr>
        <w:pStyle w:val="Heading2"/>
      </w:pPr>
      <w:r>
        <w:t>🏘️ Property Input Module</w:t>
      </w:r>
    </w:p>
    <w:p>
      <w:pPr>
        <w:pStyle w:val="ListBullet"/>
      </w:pPr>
      <w:r>
        <w:t>Add multiple properties with detailed financial information:</w:t>
      </w:r>
    </w:p>
    <w:p>
      <w:pPr>
        <w:pStyle w:val="ListBullet"/>
      </w:pPr>
      <w:r>
        <w:t>Purchase price, deposit, loan terms, interest rates</w:t>
      </w:r>
    </w:p>
    <w:p>
      <w:pPr>
        <w:pStyle w:val="ListBullet"/>
      </w:pPr>
      <w:r>
        <w:t>Rental income and vacancy assumptions</w:t>
      </w:r>
    </w:p>
    <w:p>
      <w:pPr>
        <w:pStyle w:val="ListBullet"/>
      </w:pPr>
      <w:r>
        <w:t>Expenses (maintenance, council rates, insurance, etc.)</w:t>
      </w:r>
    </w:p>
    <w:p>
      <w:pPr>
        <w:pStyle w:val="ListBullet"/>
      </w:pPr>
      <w:r>
        <w:t>Depreciation and tax-related info</w:t>
      </w:r>
    </w:p>
    <w:p>
      <w:pPr>
        <w:pStyle w:val="Heading2"/>
      </w:pPr>
      <w:r>
        <w:t>📊 Property Analysis Engine</w:t>
      </w:r>
    </w:p>
    <w:p>
      <w:pPr>
        <w:pStyle w:val="ListBullet"/>
      </w:pPr>
      <w:r>
        <w:t>Automatically calculates:</w:t>
      </w:r>
    </w:p>
    <w:p>
      <w:pPr>
        <w:pStyle w:val="ListBullet"/>
      </w:pPr>
      <w:r>
        <w:t>Monthly/annual cash flow</w:t>
      </w:r>
    </w:p>
    <w:p>
      <w:pPr>
        <w:pStyle w:val="ListBullet"/>
      </w:pPr>
      <w:r>
        <w:t>ROI and yield</w:t>
      </w:r>
    </w:p>
    <w:p>
      <w:pPr>
        <w:pStyle w:val="ListBullet"/>
      </w:pPr>
      <w:r>
        <w:t>Loan amortization and interest</w:t>
      </w:r>
    </w:p>
    <w:p>
      <w:pPr>
        <w:pStyle w:val="ListBullet"/>
      </w:pPr>
      <w:r>
        <w:t>Capital growth projections</w:t>
      </w:r>
    </w:p>
    <w:p>
      <w:pPr>
        <w:pStyle w:val="ListBullet"/>
      </w:pPr>
      <w:r>
        <w:t>Taxable income and deductions</w:t>
      </w:r>
    </w:p>
    <w:p>
      <w:pPr>
        <w:pStyle w:val="Heading2"/>
      </w:pPr>
      <w:r>
        <w:t>📁 Portfolio Dashboard</w:t>
      </w:r>
    </w:p>
    <w:p>
      <w:pPr>
        <w:pStyle w:val="ListBullet"/>
      </w:pPr>
      <w:r>
        <w:t>Portfolio-wide view of:</w:t>
      </w:r>
    </w:p>
    <w:p>
      <w:pPr>
        <w:pStyle w:val="ListBullet"/>
      </w:pPr>
      <w:r>
        <w:t>Total assets, liabilities, equity, and LVR</w:t>
      </w:r>
    </w:p>
    <w:p>
      <w:pPr>
        <w:pStyle w:val="ListBullet"/>
      </w:pPr>
      <w:r>
        <w:t>Cumulative cash flow and returns</w:t>
      </w:r>
    </w:p>
    <w:p>
      <w:pPr>
        <w:pStyle w:val="ListBullet"/>
      </w:pPr>
      <w:r>
        <w:t>Performance comparison across properties</w:t>
      </w:r>
    </w:p>
    <w:p>
      <w:pPr>
        <w:pStyle w:val="ListBullet"/>
      </w:pPr>
      <w:r>
        <w:t>Interactive graphs and charts</w:t>
      </w:r>
    </w:p>
    <w:p>
      <w:pPr>
        <w:pStyle w:val="Heading2"/>
      </w:pPr>
      <w:r>
        <w:t>🧮 Tax &amp; Stamp Duty Calculator</w:t>
      </w:r>
    </w:p>
    <w:p>
      <w:pPr>
        <w:pStyle w:val="ListBullet"/>
      </w:pPr>
      <w:r>
        <w:t>Income tax estimation based on tax brackets and rental income</w:t>
      </w:r>
    </w:p>
    <w:p>
      <w:pPr>
        <w:pStyle w:val="ListBullet"/>
      </w:pPr>
      <w:r>
        <w:t>State-based stamp duty, land tax, and government charges</w:t>
      </w:r>
    </w:p>
    <w:p>
      <w:pPr>
        <w:pStyle w:val="Heading2"/>
      </w:pPr>
      <w:r>
        <w:t>🧪 Scenario Simulation Tool</w:t>
      </w:r>
    </w:p>
    <w:p>
      <w:pPr>
        <w:pStyle w:val="ListBullet"/>
      </w:pPr>
      <w:r>
        <w:t>Simulate changes in:</w:t>
      </w:r>
    </w:p>
    <w:p>
      <w:pPr>
        <w:pStyle w:val="ListBullet"/>
      </w:pPr>
      <w:r>
        <w:t>Interest rates</w:t>
      </w:r>
    </w:p>
    <w:p>
      <w:pPr>
        <w:pStyle w:val="ListBullet"/>
      </w:pPr>
      <w:r>
        <w:t>Rent prices</w:t>
      </w:r>
    </w:p>
    <w:p>
      <w:pPr>
        <w:pStyle w:val="ListBullet"/>
      </w:pPr>
      <w:r>
        <w:t>Property appreciation</w:t>
      </w:r>
    </w:p>
    <w:p>
      <w:pPr>
        <w:pStyle w:val="ListBullet"/>
      </w:pPr>
      <w:r>
        <w:t>Visual impact on long-term projections and portfolio performance</w:t>
      </w:r>
    </w:p>
    <w:p>
      <w:pPr>
        <w:pStyle w:val="Heading2"/>
      </w:pPr>
      <w:r>
        <w:t>📤 Reports &amp; Export</w:t>
      </w:r>
    </w:p>
    <w:p>
      <w:pPr>
        <w:pStyle w:val="ListBullet"/>
      </w:pPr>
      <w:r>
        <w:t>Generate PDF reports for individual properties or the entire portfolio</w:t>
      </w:r>
    </w:p>
    <w:p>
      <w:pPr>
        <w:pStyle w:val="ListBullet"/>
      </w:pPr>
      <w:r>
        <w:t>Option to export/import Excel files</w:t>
      </w:r>
    </w:p>
    <w:p>
      <w:pPr>
        <w:pStyle w:val="Heading2"/>
      </w:pPr>
      <w:r>
        <w:t>👤 User Account Management</w:t>
      </w:r>
    </w:p>
    <w:p>
      <w:pPr>
        <w:pStyle w:val="ListBullet"/>
      </w:pPr>
      <w:r>
        <w:t>Secure login and data storage</w:t>
      </w:r>
    </w:p>
    <w:p>
      <w:pPr>
        <w:pStyle w:val="ListBullet"/>
      </w:pPr>
      <w:r>
        <w:t>Ability to save, edit, and manage multiple property scenarios</w:t>
      </w:r>
    </w:p>
    <w:p>
      <w:pPr>
        <w:pStyle w:val="Heading1"/>
      </w:pPr>
      <w:r>
        <w:t>🧠 Benefits</w:t>
      </w:r>
    </w:p>
    <w:p>
      <w:pPr>
        <w:pStyle w:val="ListBullet"/>
      </w:pPr>
      <w:r>
        <w:t>Eliminates the need for complex Excel files</w:t>
      </w:r>
    </w:p>
    <w:p>
      <w:pPr>
        <w:pStyle w:val="ListBullet"/>
      </w:pPr>
      <w:r>
        <w:t>Accessible from any device</w:t>
      </w:r>
    </w:p>
    <w:p>
      <w:pPr>
        <w:pStyle w:val="ListBullet"/>
      </w:pPr>
      <w:r>
        <w:t>Intuitive UI with professional design</w:t>
      </w:r>
    </w:p>
    <w:p>
      <w:pPr>
        <w:pStyle w:val="ListBullet"/>
      </w:pPr>
      <w:r>
        <w:t>Fast and accurate financial insights for better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