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35B" w:rsidRPr="00D15BC2" w:rsidRDefault="006A435B" w:rsidP="00D15BC2">
      <w:pPr>
        <w:widowControl/>
        <w:spacing w:line="360" w:lineRule="atLeast"/>
        <w:jc w:val="center"/>
        <w:outlineLvl w:val="0"/>
        <w:rPr>
          <w:rFonts w:ascii="Arial" w:eastAsia="宋体" w:hAnsi="Arial" w:cs="Arial"/>
          <w:b/>
          <w:color w:val="000000"/>
          <w:kern w:val="36"/>
          <w:sz w:val="36"/>
          <w:szCs w:val="36"/>
        </w:rPr>
      </w:pPr>
      <w:r w:rsidRPr="00D15BC2">
        <w:rPr>
          <w:rFonts w:ascii="Arial" w:eastAsia="宋体" w:hAnsi="Arial" w:cs="Arial"/>
          <w:b/>
          <w:color w:val="000000"/>
          <w:kern w:val="36"/>
          <w:sz w:val="36"/>
          <w:szCs w:val="36"/>
        </w:rPr>
        <w:t>《</w:t>
      </w:r>
      <w:r w:rsidRPr="00D15BC2">
        <w:rPr>
          <w:rFonts w:ascii="Arial" w:eastAsia="宋体" w:hAnsi="Arial" w:cs="Arial"/>
          <w:b/>
          <w:color w:val="000000"/>
          <w:kern w:val="36"/>
          <w:sz w:val="36"/>
          <w:szCs w:val="36"/>
        </w:rPr>
        <w:t xml:space="preserve">AIGC </w:t>
      </w:r>
      <w:r w:rsidRPr="00D15BC2">
        <w:rPr>
          <w:rFonts w:ascii="Arial" w:eastAsia="宋体" w:hAnsi="Arial" w:cs="Arial"/>
          <w:b/>
          <w:color w:val="000000"/>
          <w:kern w:val="36"/>
          <w:sz w:val="36"/>
          <w:szCs w:val="36"/>
        </w:rPr>
        <w:t>作品集展示平台》软件详细说明文档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一、文档说明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本文档为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作品集展示平台配套说明文档，全面阐述软件开发背景、整体架构、功能模块、技术实现、运行环境、使用流程、项目特点及版权相关信息，内容详实完整，可作为计算机软件著作权登记正式申报材料使用。本软件为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辅助开发的前端展示类网站，聚焦人工智能内容创作与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应用落地场景，集成短视频展示、智能志愿规划、站内智能问答、留言交互四大核心功能，全程依托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工具完成需求梳理、内容创作、代码编写、界面设计等全流程工作。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二、软件基本信息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软件名称：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作品集展示平台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软件版本：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V1.0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开发形式：独立开发（全流程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辅助开发）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软件类型：前端展示类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Web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应用软件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运行平台：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端、移动端（全平台自适应网页）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访问地址：</w:t>
      </w:r>
      <w:hyperlink r:id="rId5" w:tgtFrame="_blank" w:tooltip="autolink" w:history="1">
        <w:r w:rsidRPr="006A435B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https://ompins.github.io/qd/</w:t>
        </w:r>
      </w:hyperlink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开发语言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&amp;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技术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栈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：原生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，无任何第三方框架、类库依赖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上线部署方式：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GitHub Pages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静态站点托管</w:t>
      </w:r>
    </w:p>
    <w:p w:rsidR="006A435B" w:rsidRPr="006A435B" w:rsidRDefault="006A435B" w:rsidP="006A435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创作定位：展示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落地实践成果，包含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视频创作、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智能体开发、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交互系统、前端网页开发四大实践方向。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三、开发背景与项目概述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（一）开发背景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随着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（人工智能生成内容）技术飞速发展，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已深度融入内容创作、应用开发、智能服务等多个领域。为直观展示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在实际项目中的落地能力，验证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辅助全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流程软件开发的可行性，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特开发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本作品集展示平台。本项目摒弃传统开发模式，从界面构思、文案撰写、视频制作、逻辑编码到交互功能实现，全部借助各类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工具协同完成，是一套完整的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赋能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Web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开发实践案例。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（二）项目整体概述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本平台是一套轻量化、高可用性静态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Web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网站，面向普通互联网用户，主要用于展示两类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核心作品：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原创短视频、高考志愿规划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智能体，同时配套站内智能问答助手与留言反馈模块，实现作品展示、功能体验、人机交互、用户沟通一体化。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平台采用原生前端技术开发，代码精简、加载速度快，支持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PC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手机、平板等多终端自动适配；所有功能模块独立解耦，扩展性强，可根据需求新增作品、替换链接、调整界面样式。整体设计风格简洁现代，交互逻辑清晰，操作门槛极低，普通用户无需专业知识即可正常使用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lastRenderedPageBreak/>
        <w:t>四、整体系统架构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（一）架构模式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本软件采用前端单页面静态架构，基于原生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Web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技术构建，采用模块化拆分设计，无后端服务、数据库依赖，属于纯客户端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Web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应用。页面内部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通过锚点平滑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滚动实现板块跳转，交互逻辑全部在前端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JavaScript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中实现，外部接口仅调用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站视频链接、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器智能体链接、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DeepSeek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大模型接口、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Puter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通用接口，架构轻量化、稳定性高。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（二）模块整体划分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平台整体划分为六大独立功能模块，各模块职责分明、互不耦合：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页面头部导航模块：全局导航与页面定位；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首页英雄区模块：项目简介与入口引导；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短视频展示模块：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原创视频作品陈列与跳转播放；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体展示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模块：高考志愿规划智能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体介绍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与体验入口；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留言反馈模块：用户留言提交与消息反馈；</w:t>
      </w:r>
    </w:p>
    <w:p w:rsidR="006A435B" w:rsidRPr="006A435B" w:rsidRDefault="006A435B" w:rsidP="006A43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站内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问答模块：悬浮式智能聊天助手，包含本地规则问答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大模型远程问答。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五、核心功能模块详细介绍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（一）页面头部导航模块</w:t>
      </w:r>
    </w:p>
    <w:p w:rsidR="006A435B" w:rsidRPr="006A435B" w:rsidRDefault="006A435B" w:rsidP="006A435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功能描述：页面顶部固定导航栏，采用粘性定位，页面滚动时始终置顶展示，为用户提供全局板块快速跳转功能。</w:t>
      </w:r>
    </w:p>
    <w:p w:rsidR="006A435B" w:rsidRPr="006A435B" w:rsidRDefault="006A435B" w:rsidP="006A435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界面布局：左侧展示项目名称「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AI Portfolio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」，右侧排列四大导航按钮：首页、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视频、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智能体、联系。</w:t>
      </w:r>
    </w:p>
    <w:p w:rsidR="006A435B" w:rsidRPr="006A435B" w:rsidRDefault="006A435B" w:rsidP="006A435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交互逻辑：点击任意导航选项，页面触发平滑滚动动画，自动跳转至对应功能板块，提升浏览体验。</w:t>
      </w:r>
    </w:p>
    <w:p w:rsidR="006A435B" w:rsidRPr="006A435B" w:rsidRDefault="006A435B" w:rsidP="006A435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适配特性：兼容不同分辨率屏幕，移动端自动适配布局，导航文字大小、间距自适应调整。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（二）首页英雄区模块</w:t>
      </w:r>
    </w:p>
    <w:p w:rsidR="006A435B" w:rsidRPr="006A435B" w:rsidRDefault="006A435B" w:rsidP="006A435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功能描述：平台首页核心展示区域，用于介绍项目整体定位、核心服务，引导用户浏览作品。</w:t>
      </w:r>
    </w:p>
    <w:p w:rsidR="006A435B" w:rsidRPr="006A435B" w:rsidRDefault="006A435B" w:rsidP="006A435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展示内容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6A435B" w:rsidRPr="006A435B" w:rsidRDefault="006A435B" w:rsidP="006A435B">
      <w:pPr>
        <w:widowControl/>
        <w:numPr>
          <w:ilvl w:val="1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主标题：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创作展示平台；</w:t>
      </w:r>
    </w:p>
    <w:p w:rsidR="006A435B" w:rsidRPr="006A435B" w:rsidRDefault="006A435B" w:rsidP="006A435B">
      <w:pPr>
        <w:widowControl/>
        <w:numPr>
          <w:ilvl w:val="1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项目简介：说明平台为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全流程辅助开发，集成短视频、智能体、问答等功能；</w:t>
      </w:r>
    </w:p>
    <w:p w:rsidR="006A435B" w:rsidRPr="006A435B" w:rsidRDefault="006A435B" w:rsidP="006A435B">
      <w:pPr>
        <w:widowControl/>
        <w:numPr>
          <w:ilvl w:val="1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功能简述：标注平台支持视频创作、志愿填报、智能对话、网页开发四大方向；</w:t>
      </w:r>
    </w:p>
    <w:p w:rsidR="006A435B" w:rsidRPr="006A435B" w:rsidRDefault="006A435B" w:rsidP="006A435B">
      <w:pPr>
        <w:widowControl/>
        <w:numPr>
          <w:ilvl w:val="1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引导按钮：「查看作品」，点击跳转至短视频展示板块。</w:t>
      </w:r>
    </w:p>
    <w:p w:rsidR="006A435B" w:rsidRPr="006A435B" w:rsidRDefault="006A435B" w:rsidP="006A435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视觉设计：采用渐变背景，配色柔和简约，文字居中排版，视觉层次分明。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（三）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短视频展示模块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1.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模块功能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专门展示两支全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流程制作的原创短视频，提供视频封面预览、作品名称介绍、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 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站跳转播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放功能，是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视频创作方向的核心成果展示区。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作品详情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）作品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一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：《古人辩论（度量）》</w:t>
      </w:r>
    </w:p>
    <w:p w:rsidR="006A435B" w:rsidRPr="006A435B" w:rsidRDefault="006A435B" w:rsidP="006A435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制作流程：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完成脚本撰写、画面生成、语音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配音全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流程；</w:t>
      </w:r>
    </w:p>
    <w:p w:rsidR="006A435B" w:rsidRPr="006A435B" w:rsidRDefault="006A435B" w:rsidP="006A435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播放渠道：跳转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站播放（链接：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begin"/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instrText xml:space="preserve"> HYPERLINK "https://link.wtturl.cn/?target=https%3A%2F%2Fwww.bilibili.com%2Fvideo%2FBV1dXEe6zEPh&amp;scene=im&amp;aid=497858&amp;lang=zh" \o "autolink" \t "_blank" </w:instrTex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separate"/>
      </w:r>
      <w:r w:rsidRPr="006A435B">
        <w:rPr>
          <w:rFonts w:ascii="Arial" w:eastAsia="宋体" w:hAnsi="Arial" w:cs="Arial"/>
          <w:color w:val="0057FF"/>
          <w:kern w:val="0"/>
          <w:sz w:val="24"/>
          <w:szCs w:val="24"/>
          <w:u w:val="single"/>
        </w:rPr>
        <w:t>https://www.bilibili.com/video/BV1dXEe6zEPh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end"/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）；</w:t>
      </w:r>
    </w:p>
    <w:p w:rsidR="006A435B" w:rsidRPr="006A435B" w:rsidRDefault="006A435B" w:rsidP="006A435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展示形式：卡片式布局，搭配视频封面图，点击按钮直达播放页面。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）作品二：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创意短视频</w:t>
      </w:r>
    </w:p>
    <w:p w:rsidR="006A435B" w:rsidRPr="006A435B" w:rsidRDefault="006A435B" w:rsidP="006A435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制作流程：依托豆包、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seendance2.0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工具完成剧情、素材、成片制作；</w:t>
      </w:r>
    </w:p>
    <w:p w:rsidR="006A435B" w:rsidRPr="006A435B" w:rsidRDefault="006A435B" w:rsidP="006A435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播放渠道：跳转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站播放（链接：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begin"/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instrText xml:space="preserve"> HYPERLINK "https://link.wtturl.cn/?target=https%3A%2F%2Fwww.bilibili.com%2Fvideo%2FBV1vDER6aEnG&amp;scene=im&amp;aid=497858&amp;lang=zh" \o "autolink" \t "_blank" </w:instrTex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separate"/>
      </w:r>
      <w:r w:rsidRPr="006A435B">
        <w:rPr>
          <w:rFonts w:ascii="Arial" w:eastAsia="宋体" w:hAnsi="Arial" w:cs="Arial"/>
          <w:color w:val="0057FF"/>
          <w:kern w:val="0"/>
          <w:sz w:val="24"/>
          <w:szCs w:val="24"/>
          <w:u w:val="single"/>
        </w:rPr>
        <w:t>https://www.bilibili.com/video/BV1vDER6aEnG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fldChar w:fldCharType="end"/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）；</w:t>
      </w:r>
    </w:p>
    <w:p w:rsidR="006A435B" w:rsidRPr="006A435B" w:rsidRDefault="006A435B" w:rsidP="006A435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展示形式：与前作统一卡片样式，保持界面风格一致性。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布局与交互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采用自适应网格布局，自动根据屏幕宽度调整卡片数量；每个视频卡片为独立容器，包含封面图、作品名称、播放按钮，按钮点击新开标签页跳转视频地址，不影响当前页面浏览。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（四）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体展示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模块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模块功能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展示自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研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高考志愿规划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智能体，介绍功能特性并提供在线体验入口，是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智能应用开发的核心成果。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体核心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能力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该智能体基于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器平台搭建，支持自然语言交互，核心功能如下：</w:t>
      </w:r>
    </w:p>
    <w:p w:rsidR="006A435B" w:rsidRPr="006A435B" w:rsidRDefault="006A435B" w:rsidP="006A435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高考政策解析：解读全国各省份高考相关政策；</w:t>
      </w:r>
    </w:p>
    <w:p w:rsidR="006A435B" w:rsidRPr="006A435B" w:rsidRDefault="006A435B" w:rsidP="006A435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院校专业查询：检索高校信息、专业详情、录取数据；</w:t>
      </w:r>
    </w:p>
    <w:p w:rsidR="006A435B" w:rsidRPr="006A435B" w:rsidRDefault="006A435B" w:rsidP="006A435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志愿方案生成：根据考生分数、位次，智能生成「冲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稳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保」梯度志愿方案；</w:t>
      </w:r>
    </w:p>
    <w:p w:rsidR="006A435B" w:rsidRPr="006A435B" w:rsidRDefault="006A435B" w:rsidP="006A435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交互方式：纯自然语言对话，无需复杂操作，零基础用户也可使用。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访问渠道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提供官方体验链接（</w:t>
      </w:r>
      <w:hyperlink r:id="rId6" w:tgtFrame="_blank" w:tooltip="autolink" w:history="1">
        <w:r w:rsidRPr="006A435B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https://yuanqi.tencent.com/webim/#/chat/bgIGWH?appid=2066320071764652288</w:t>
        </w:r>
      </w:hyperlink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），点击按钮即可跳转至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器平台直接使用智能体；同时支持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微信公众号、腾讯元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器小程序两种辅助访问方式。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界面设计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整体采用白色卡片样式，搭配智能体示意图片，功能要点分条展示，排版规整，重点功能突出。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（五）留言反馈模块</w:t>
      </w:r>
    </w:p>
    <w:p w:rsidR="006A435B" w:rsidRPr="006A435B" w:rsidRDefault="006A435B" w:rsidP="006A435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功能描述：提供用户留言交互功能，访客可填写姓名、邮箱、留言内容，实现沟通与合作咨询。</w:t>
      </w:r>
    </w:p>
    <w:p w:rsidR="006A435B" w:rsidRPr="006A435B" w:rsidRDefault="006A435B" w:rsidP="006A435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表单组成：包含姓名输入框、邮箱输入框（格式校验）、多行留言文本框、提交按钮。</w:t>
      </w:r>
    </w:p>
    <w:p w:rsidR="006A435B" w:rsidRPr="006A435B" w:rsidRDefault="006A435B" w:rsidP="006A435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交互逻辑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6A435B" w:rsidRPr="006A435B" w:rsidRDefault="006A435B" w:rsidP="006A435B">
      <w:pPr>
        <w:widowControl/>
        <w:numPr>
          <w:ilvl w:val="1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输入框设置必填校验，未填写内容无法提交；</w:t>
      </w:r>
    </w:p>
    <w:p w:rsidR="006A435B" w:rsidRPr="006A435B" w:rsidRDefault="006A435B" w:rsidP="006A435B">
      <w:pPr>
        <w:widowControl/>
        <w:numPr>
          <w:ilvl w:val="1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点击提交按钮后，前端拦截默认表单跳转，弹出提交成功提示；</w:t>
      </w:r>
    </w:p>
    <w:p w:rsidR="006A435B" w:rsidRPr="006A435B" w:rsidRDefault="006A435B" w:rsidP="006A435B">
      <w:pPr>
        <w:widowControl/>
        <w:numPr>
          <w:ilvl w:val="1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提示完成后自动清空表单内容，支持重复留言。</w:t>
      </w:r>
    </w:p>
    <w:p w:rsidR="006A435B" w:rsidRPr="006A435B" w:rsidRDefault="006A435B" w:rsidP="006A435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布局特性：表单居中展示，输入控件纵向排列，间距合理，移动端输入框全屏适配。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（六）站内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问答模块（核心交互模块）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功能概述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页面右下角悬浮式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聊天助手，分为本地规则问答和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远程大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模型问答两层逻辑，同时支持聊天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框展开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收起，是平台人机交互核心功能。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界面布局</w:t>
      </w:r>
    </w:p>
    <w:p w:rsidR="006A435B" w:rsidRPr="006A435B" w:rsidRDefault="006A435B" w:rsidP="006A435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常态状态：页面右下角显示悬浮「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助手」按钮，聊天框隐藏；</w:t>
      </w:r>
    </w:p>
    <w:p w:rsidR="006A435B" w:rsidRPr="006A435B" w:rsidRDefault="006A435B" w:rsidP="006A435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展开状态：展示完整聊天窗口，包含标题栏、聊天记录区、文字输入框；</w:t>
      </w:r>
    </w:p>
    <w:p w:rsidR="006A435B" w:rsidRPr="006A435B" w:rsidRDefault="006A435B" w:rsidP="006A435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标题栏：标注「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小助手（点击收起）」，点击可关闭聊天框，切换为悬浮按钮。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核心问答逻辑</w:t>
      </w:r>
    </w:p>
    <w:p w:rsidR="006A435B" w:rsidRPr="006A435B" w:rsidRDefault="006A435B" w:rsidP="006A435B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）文本预处理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对用户输入内容进行标准化处理：统一转为小写、过滤标点、同义词汇归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一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（如「啥」转为「什么」）、删除语气词，提升规则匹配准确率。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）本地规则问答（离线可用）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内置固定问答规则库，命中关键词后本地即时回复，无需调用外部接口，响应速度快。内置规则如下：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关键词「你好」：回复问候语，介绍助手身份；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关键词「你是谁」：说明助手职责，介绍平台整体功能；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关键词「你会什么」：讲解问答服务规则；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关键词「视频」：介绍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短视频制作流程；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关键词「智能体」：说明高考志愿智能体功能；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关键词「网页」：介绍网页开发技术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栈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6A435B" w:rsidRPr="006A435B" w:rsidRDefault="006A435B" w:rsidP="006A435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关键词「作业」：说明项目属性为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辅助网页创作实践作业。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远程大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模型问答（联网使用）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用户提问未命中本地规则时，自动调用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DeepSeek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大模型接口，借助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Puter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接口服务实现智能作答；若接口请求失败，弹出友好错误提示，引导用户体验平台其他功能。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4.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操作方式</w:t>
      </w:r>
    </w:p>
    <w:p w:rsidR="006A435B" w:rsidRPr="006A435B" w:rsidRDefault="006A435B" w:rsidP="006A435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点击悬浮按钮展开聊天框；</w:t>
      </w:r>
    </w:p>
    <w:p w:rsidR="006A435B" w:rsidRPr="006A435B" w:rsidRDefault="006A435B" w:rsidP="006A435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在输入框输入问题，按下回车键发送消息；</w:t>
      </w:r>
    </w:p>
    <w:p w:rsidR="006A435B" w:rsidRPr="006A435B" w:rsidRDefault="006A435B" w:rsidP="006A435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聊天记录区域自动滚动至最新消息，区分用户消息、机器人消息样式；</w:t>
      </w:r>
    </w:p>
    <w:p w:rsidR="006A435B" w:rsidRPr="006A435B" w:rsidRDefault="006A435B" w:rsidP="006A435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点击聊天框顶部标题栏，收起聊天框，恢复悬浮状态。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六、技术实现细节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（一）前端基础技术</w:t>
      </w:r>
    </w:p>
    <w:p w:rsidR="006A435B" w:rsidRPr="006A435B" w:rsidRDefault="006A435B" w:rsidP="006A435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HTML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：采用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HTML5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标准语法，语义化标签布局，结构清晰；设置移动端视口适配标签，保证手机、平板正常显示；表单元素添加原生必填、格式校验。</w:t>
      </w:r>
    </w:p>
    <w:p w:rsidR="006A435B" w:rsidRPr="006A435B" w:rsidRDefault="006A435B" w:rsidP="006A435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CSS 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使用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CSS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变量统一管理主题色、背景色、文字色，便于后期样式修改；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运用弹性布局（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Flex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）、网格布局（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Grid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）实现多终端自适应；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结合阴影、圆角、渐变、过渡动画优化视觉效果；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定位技术（粘性定位、固定定位）实现置顶导航、悬浮聊天框；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样式模块化编写，区分全局样式、板块样式、交互组件样式。</w:t>
      </w:r>
    </w:p>
    <w:p w:rsidR="006A435B" w:rsidRPr="006A435B" w:rsidRDefault="006A435B" w:rsidP="006A435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JavaScript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实现锚点平滑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滚动、聊天框显隐切换、表单提交拦截、消息推送等基础交互；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编写文本标准化函数，优化关键词匹配逻辑；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封装消息更新函数，统一聊天记录渲染逻辑；</w:t>
      </w:r>
    </w:p>
    <w:p w:rsidR="006A435B" w:rsidRPr="006A435B" w:rsidRDefault="006A435B" w:rsidP="006A435B">
      <w:pPr>
        <w:widowControl/>
        <w:numPr>
          <w:ilvl w:val="1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异步调用第三方接口，处理接口成功、异常两种场景。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（二）外部接口与资源调用</w:t>
      </w:r>
    </w:p>
    <w:p w:rsidR="006A435B" w:rsidRPr="006A435B" w:rsidRDefault="006A435B" w:rsidP="006A435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Puter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接口：引入</w:t>
      </w:r>
      <w:r w:rsidRPr="006A435B">
        <w:rPr>
          <w:rFonts w:ascii="Consolas" w:eastAsia="宋体" w:hAnsi="Consolas" w:cs="宋体"/>
          <w:color w:val="000000"/>
          <w:kern w:val="0"/>
          <w:sz w:val="24"/>
          <w:szCs w:val="24"/>
        </w:rPr>
        <w:t>https://js.puter.com/v2/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脚本，作为接口中转服务，调用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DeepSeek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大模型实现复杂问答；</w:t>
      </w:r>
    </w:p>
    <w:p w:rsidR="006A435B" w:rsidRPr="006A435B" w:rsidRDefault="006A435B" w:rsidP="006A435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站链接：跳转至两支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原创短视频播放页面；</w:t>
      </w:r>
    </w:p>
    <w:p w:rsidR="006A435B" w:rsidRPr="006A435B" w:rsidRDefault="006A435B" w:rsidP="006A435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器接口：跳转高考志愿规划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智能体体验页面；</w:t>
      </w:r>
    </w:p>
    <w:p w:rsidR="006A435B" w:rsidRPr="006A435B" w:rsidRDefault="006A435B" w:rsidP="006A435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所有外部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链接均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采用新标签页打开，保证当前页面不丢失。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（三）兼容性与性能优化</w:t>
      </w:r>
    </w:p>
    <w:p w:rsidR="006A435B" w:rsidRPr="006A435B" w:rsidRDefault="006A435B" w:rsidP="006A435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多端适配：基于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Viewport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视口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弹性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网格布局，兼容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PC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、安卓、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iOS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等各类终端；</w:t>
      </w:r>
    </w:p>
    <w:p w:rsidR="006A435B" w:rsidRPr="006A435B" w:rsidRDefault="006A435B" w:rsidP="006A435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性能优化：纯静态页面，无后端请求、无重型框架，文件体积小，加载速度极快；</w:t>
      </w:r>
    </w:p>
    <w:p w:rsidR="006A435B" w:rsidRPr="006A435B" w:rsidRDefault="006A435B" w:rsidP="006A435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容错处理：接口调用增加异常捕获，网络不佳时给出友好提示；</w:t>
      </w:r>
    </w:p>
    <w:p w:rsidR="006A435B" w:rsidRPr="006A435B" w:rsidRDefault="006A435B" w:rsidP="006A435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交互体验：添加平滑滚动、加载状态提示（「正在思考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…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」），优化用户操作感知。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（四）代码特点</w:t>
      </w:r>
    </w:p>
    <w:p w:rsidR="006A435B" w:rsidRPr="006A435B" w:rsidRDefault="006A435B" w:rsidP="006A435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零第三方框架、零插件依赖，原生代码编写，兼容性极强；</w:t>
      </w:r>
    </w:p>
    <w:p w:rsidR="006A435B" w:rsidRPr="006A435B" w:rsidRDefault="006A435B" w:rsidP="006A435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功能模块化拆分，代码注释清晰，逻辑分层明确，便于二次开发与功能扩展；</w:t>
      </w:r>
    </w:p>
    <w:p w:rsidR="006A435B" w:rsidRPr="006A435B" w:rsidRDefault="006A435B" w:rsidP="006A435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样式与行为分离，结构、样式、脚本各司其职，维护成本低；</w:t>
      </w:r>
    </w:p>
    <w:p w:rsidR="006A435B" w:rsidRPr="006A435B" w:rsidRDefault="006A435B" w:rsidP="006A435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可扩展性：支持新增视频卡片、替换外部链接、扩充问答规则、修改界面配色。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七、运行环境要求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（一）硬件环境</w:t>
      </w:r>
    </w:p>
    <w:p w:rsidR="006A435B" w:rsidRPr="006A435B" w:rsidRDefault="006A435B" w:rsidP="006A435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端：普通台式机、笔记本电脑（无配置限制）；</w:t>
      </w:r>
    </w:p>
    <w:p w:rsidR="006A435B" w:rsidRPr="006A435B" w:rsidRDefault="006A435B" w:rsidP="006A435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移动端：安卓、智能手机、平板等智能移动设备。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（二）软件环境</w:t>
      </w:r>
    </w:p>
    <w:p w:rsidR="006A435B" w:rsidRPr="006A435B" w:rsidRDefault="006A435B" w:rsidP="006A435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浏览器：支持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Chrome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Edge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Firefox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Safari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360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浏览器等所有主流现代浏览器（兼容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IE9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及以上版本）；</w:t>
      </w:r>
    </w:p>
    <w:p w:rsidR="006A435B" w:rsidRPr="006A435B" w:rsidRDefault="006A435B" w:rsidP="006A435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网络环境：基础联网环境（访问外部视频、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智能体、大模型接口需联网，本地问答可离线使用）；</w:t>
      </w:r>
    </w:p>
    <w:p w:rsidR="006A435B" w:rsidRPr="006A435B" w:rsidRDefault="006A435B" w:rsidP="006A435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无需安装客户端、无需配置服务器，直接通过浏览器输入网址即可使用。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（三）部署环境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GitHub Pages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Vercel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Gitee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Pages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等所有静态网站托管平台，上传代码文件即可一键部署，无需服务器运维。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八、软件完整使用流程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（一）访问方式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打开任意浏览器，输入网址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hyperlink r:id="rId7" w:tgtFrame="_blank" w:tooltip="autolink" w:history="1">
        <w:r w:rsidRPr="006A435B">
          <w:rPr>
            <w:rFonts w:ascii="Arial" w:eastAsia="宋体" w:hAnsi="Arial" w:cs="Arial"/>
            <w:color w:val="0057FF"/>
            <w:kern w:val="0"/>
            <w:sz w:val="24"/>
            <w:szCs w:val="24"/>
            <w:u w:val="single"/>
          </w:rPr>
          <w:t>https://ompins.github.io/qd/</w:t>
        </w:r>
      </w:hyperlink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，进入平台首页。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（二）浏览导航</w:t>
      </w:r>
    </w:p>
    <w:p w:rsidR="006A435B" w:rsidRPr="006A435B" w:rsidRDefault="006A435B" w:rsidP="006A435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顶部导航栏点击对应选项，平滑跳转至「首页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视频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联系」板块；</w:t>
      </w:r>
    </w:p>
    <w:p w:rsidR="006A435B" w:rsidRPr="006A435B" w:rsidRDefault="006A435B" w:rsidP="006A435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首页「查看作品」按钮，直接跳转短视频展示区。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（三）观看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短视频</w:t>
      </w:r>
    </w:p>
    <w:p w:rsidR="006A435B" w:rsidRPr="006A435B" w:rsidRDefault="006A435B" w:rsidP="006A435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进入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视频板块，查看两支视频封面与名称；</w:t>
      </w:r>
    </w:p>
    <w:p w:rsidR="006A435B" w:rsidRPr="006A435B" w:rsidRDefault="006A435B" w:rsidP="006A435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点击对应「在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站观看」按钮，新标签页打开视频播放页面，观看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原创视频。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（四）体验高考志愿智能体</w:t>
      </w:r>
    </w:p>
    <w:p w:rsidR="006A435B" w:rsidRPr="006A435B" w:rsidRDefault="006A435B" w:rsidP="006A435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进入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智能体板块，查看功能介绍；</w:t>
      </w:r>
    </w:p>
    <w:p w:rsidR="006A435B" w:rsidRPr="006A435B" w:rsidRDefault="006A435B" w:rsidP="006A435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点击「立即体验智能体」按钮，跳转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器平台；</w:t>
      </w:r>
    </w:p>
    <w:p w:rsidR="006A435B" w:rsidRPr="006A435B" w:rsidRDefault="006A435B" w:rsidP="006A435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使用自然语言对话，进行高考政策查询、院校检索、志愿方案生成。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（五）使用站内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问答助手</w:t>
      </w:r>
    </w:p>
    <w:p w:rsidR="006A435B" w:rsidRPr="006A435B" w:rsidRDefault="006A435B" w:rsidP="006A435B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点击页面右下角「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助手」悬浮按钮，展开聊天框；</w:t>
      </w:r>
    </w:p>
    <w:p w:rsidR="006A435B" w:rsidRPr="006A435B" w:rsidRDefault="006A435B" w:rsidP="006A435B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输入问题并回车发送：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6A435B" w:rsidRPr="006A435B" w:rsidRDefault="006A435B" w:rsidP="006A435B">
      <w:pPr>
        <w:widowControl/>
        <w:numPr>
          <w:ilvl w:val="1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基础问题（视频、网页、智能体相关）：本地即时回复；</w:t>
      </w:r>
    </w:p>
    <w:p w:rsidR="006A435B" w:rsidRPr="006A435B" w:rsidRDefault="006A435B" w:rsidP="006A435B">
      <w:pPr>
        <w:widowControl/>
        <w:numPr>
          <w:ilvl w:val="1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复杂问题：联网调用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DeepSeek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大模型作答；</w:t>
      </w:r>
    </w:p>
    <w:p w:rsidR="006A435B" w:rsidRPr="006A435B" w:rsidRDefault="006A435B" w:rsidP="006A435B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点击聊天框顶部，可收起聊天框，恢复悬浮状态。</w:t>
      </w:r>
    </w:p>
    <w:p w:rsidR="006A435B" w:rsidRPr="006A435B" w:rsidRDefault="006A435B" w:rsidP="006A435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（六）留言反馈</w:t>
      </w:r>
    </w:p>
    <w:p w:rsidR="006A435B" w:rsidRPr="006A435B" w:rsidRDefault="006A435B" w:rsidP="006A435B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进入「联系」板块；</w:t>
      </w:r>
    </w:p>
    <w:p w:rsidR="006A435B" w:rsidRPr="006A435B" w:rsidRDefault="006A435B" w:rsidP="006A435B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依次填写姓名、邮箱、留言内容；</w:t>
      </w:r>
    </w:p>
    <w:p w:rsidR="006A435B" w:rsidRPr="006A435B" w:rsidRDefault="006A435B" w:rsidP="006A435B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点击「提交」按钮，弹出提交成功提示，表单自动清空。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九、项目核心特点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全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辅助开发：从需求分析、文案撰写、界面设计、脚本创作、代码编写到功能调试，全流程依托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工具完成，是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赋能软件开发的典型案例。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轻量化无依赖：采用原生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HTML/CSS/JS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开发，不依赖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Vue</w:t>
      </w:r>
      <w:proofErr w:type="spell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React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等第三方框架，代码精简、加载速度快，部署简单。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多端自适应：自动适配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PC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、手机、平板等设备，不同屏幕尺寸下界面布局、交互均正常可用。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高可扩展性：支持新增视频作品、替换外部链接、扩充问答知识库、修改界面样式、新增功能模块，二次开发便捷。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双重问答机制：结合本地规则问答（离线高速响应）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+ 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远程大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模型问答（智能解答复杂问题），兼顾性能与实用性。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交互友好：界面设计简约美观，操作逻辑简单，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无学习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成本，全年龄段用户均可上手使用。</w:t>
      </w:r>
    </w:p>
    <w:p w:rsidR="006A435B" w:rsidRPr="006A435B" w:rsidRDefault="006A435B" w:rsidP="006A435B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部署便捷：纯静态站点，支持主流静态托管平台，零服务器配置、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零运维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成本。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十、版权与著作权声明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软件名称：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作品集展示平台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V1.0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著作权人：（填写著作权人姓名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单位名称）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开发完成日期：（填写项目实际开发完成日期）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首次发表日期：（填写网站正式上线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公开发布日期）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权利说明：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本软件为独立原创作品，整体代码、界面设计、文案内容、功能逻辑均为原创；平台内跳转的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站视频、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腾讯元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器智能体为外部第三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方作品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服务，其著作权归对应原作者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平台所有。</w:t>
      </w:r>
    </w:p>
    <w:p w:rsidR="006A435B" w:rsidRPr="006A435B" w:rsidRDefault="006A435B" w:rsidP="006A435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软件著作权人依法享有《中华人民共和国著作权法》规定的各项权利，未经著作权人书面许可，任何单位、个人不得对本软件进行篡改、复制、传播、商用、逆向工程、二次售卖等侵权行为；如需转载、使用本软件代码或界面，需提前征得著作权人同意。</w:t>
      </w:r>
    </w:p>
    <w:p w:rsidR="006A435B" w:rsidRPr="006A435B" w:rsidRDefault="006A435B" w:rsidP="006A435B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开发合</w:t>
      </w:r>
      <w:proofErr w:type="gramStart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规</w:t>
      </w:r>
      <w:proofErr w:type="gramEnd"/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性：本项目所有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AIGC </w:t>
      </w: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创作内容、代码编写均遵守国家网络安全、知识产权相关法律法规，无侵权、违规内容。</w:t>
      </w:r>
    </w:p>
    <w:p w:rsidR="006A435B" w:rsidRPr="00D15BC2" w:rsidRDefault="006A435B" w:rsidP="006A435B">
      <w:pPr>
        <w:widowControl/>
        <w:spacing w:line="360" w:lineRule="atLeast"/>
        <w:jc w:val="left"/>
        <w:outlineLvl w:val="1"/>
        <w:rPr>
          <w:rFonts w:ascii="Arial" w:eastAsia="宋体" w:hAnsi="Arial" w:cs="Arial"/>
          <w:b/>
          <w:color w:val="000000"/>
          <w:kern w:val="0"/>
          <w:sz w:val="24"/>
          <w:szCs w:val="24"/>
        </w:rPr>
      </w:pPr>
      <w:r w:rsidRPr="00D15BC2">
        <w:rPr>
          <w:rFonts w:ascii="Arial" w:eastAsia="宋体" w:hAnsi="Arial" w:cs="Arial"/>
          <w:b/>
          <w:color w:val="000000"/>
          <w:kern w:val="0"/>
          <w:sz w:val="24"/>
          <w:szCs w:val="24"/>
        </w:rPr>
        <w:t>十一、补充说明</w:t>
      </w:r>
    </w:p>
    <w:p w:rsidR="005E2C8C" w:rsidRPr="00D15BC2" w:rsidRDefault="006A435B" w:rsidP="00D15BC2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6A435B">
        <w:rPr>
          <w:rFonts w:ascii="Arial" w:eastAsia="宋体" w:hAnsi="Arial" w:cs="Arial"/>
          <w:color w:val="000000"/>
          <w:kern w:val="0"/>
          <w:sz w:val="24"/>
          <w:szCs w:val="24"/>
        </w:rPr>
        <w:t>本文档结合项目源码、功能文档、线上运行效果编制，完整覆盖软件背景、架构、功能、技术、环境、使用、特点、版权全维度内容，内容详实、逻辑完整，符合计算机软件著作权登记官方材料要求，可直接用于软件著作权申报、项目归档、成果汇报等场景。</w:t>
      </w:r>
      <w:bookmarkStart w:id="0" w:name="_GoBack"/>
      <w:bookmarkEnd w:id="0"/>
    </w:p>
    <w:sectPr w:rsidR="005E2C8C" w:rsidRPr="00D15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5076"/>
    <w:multiLevelType w:val="multilevel"/>
    <w:tmpl w:val="E92E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090B"/>
    <w:multiLevelType w:val="multilevel"/>
    <w:tmpl w:val="5144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E6FBE"/>
    <w:multiLevelType w:val="multilevel"/>
    <w:tmpl w:val="591E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22C4E"/>
    <w:multiLevelType w:val="multilevel"/>
    <w:tmpl w:val="F41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A72E3"/>
    <w:multiLevelType w:val="multilevel"/>
    <w:tmpl w:val="5F1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60CF0"/>
    <w:multiLevelType w:val="multilevel"/>
    <w:tmpl w:val="0A1C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33658"/>
    <w:multiLevelType w:val="multilevel"/>
    <w:tmpl w:val="2F0C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7428F"/>
    <w:multiLevelType w:val="multilevel"/>
    <w:tmpl w:val="55BC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C2A46"/>
    <w:multiLevelType w:val="multilevel"/>
    <w:tmpl w:val="F494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553E2"/>
    <w:multiLevelType w:val="multilevel"/>
    <w:tmpl w:val="A790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F3254"/>
    <w:multiLevelType w:val="multilevel"/>
    <w:tmpl w:val="EC0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070C4"/>
    <w:multiLevelType w:val="multilevel"/>
    <w:tmpl w:val="A032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19E5"/>
    <w:multiLevelType w:val="multilevel"/>
    <w:tmpl w:val="4976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833B9E"/>
    <w:multiLevelType w:val="multilevel"/>
    <w:tmpl w:val="AE24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C7F06"/>
    <w:multiLevelType w:val="multilevel"/>
    <w:tmpl w:val="C47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349D8"/>
    <w:multiLevelType w:val="multilevel"/>
    <w:tmpl w:val="6CDE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B5C34"/>
    <w:multiLevelType w:val="multilevel"/>
    <w:tmpl w:val="E29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26391"/>
    <w:multiLevelType w:val="multilevel"/>
    <w:tmpl w:val="EE4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F3923"/>
    <w:multiLevelType w:val="multilevel"/>
    <w:tmpl w:val="5C5A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E08B1"/>
    <w:multiLevelType w:val="multilevel"/>
    <w:tmpl w:val="5C4E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C478E"/>
    <w:multiLevelType w:val="multilevel"/>
    <w:tmpl w:val="A3F0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A73A43"/>
    <w:multiLevelType w:val="multilevel"/>
    <w:tmpl w:val="BA42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913F1A"/>
    <w:multiLevelType w:val="multilevel"/>
    <w:tmpl w:val="3126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442F5"/>
    <w:multiLevelType w:val="multilevel"/>
    <w:tmpl w:val="E7EA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2"/>
  </w:num>
  <w:num w:numId="5">
    <w:abstractNumId w:val="3"/>
  </w:num>
  <w:num w:numId="6">
    <w:abstractNumId w:val="16"/>
  </w:num>
  <w:num w:numId="7">
    <w:abstractNumId w:val="17"/>
  </w:num>
  <w:num w:numId="8">
    <w:abstractNumId w:val="1"/>
  </w:num>
  <w:num w:numId="9">
    <w:abstractNumId w:val="4"/>
  </w:num>
  <w:num w:numId="10">
    <w:abstractNumId w:val="14"/>
  </w:num>
  <w:num w:numId="11">
    <w:abstractNumId w:val="5"/>
  </w:num>
  <w:num w:numId="12">
    <w:abstractNumId w:val="13"/>
  </w:num>
  <w:num w:numId="13">
    <w:abstractNumId w:val="19"/>
  </w:num>
  <w:num w:numId="14">
    <w:abstractNumId w:val="23"/>
  </w:num>
  <w:num w:numId="15">
    <w:abstractNumId w:val="22"/>
  </w:num>
  <w:num w:numId="16">
    <w:abstractNumId w:val="21"/>
  </w:num>
  <w:num w:numId="17">
    <w:abstractNumId w:val="8"/>
  </w:num>
  <w:num w:numId="18">
    <w:abstractNumId w:val="2"/>
  </w:num>
  <w:num w:numId="19">
    <w:abstractNumId w:val="11"/>
  </w:num>
  <w:num w:numId="20">
    <w:abstractNumId w:val="18"/>
  </w:num>
  <w:num w:numId="21">
    <w:abstractNumId w:val="15"/>
  </w:num>
  <w:num w:numId="22">
    <w:abstractNumId w:val="0"/>
  </w:num>
  <w:num w:numId="23">
    <w:abstractNumId w:val="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832"/>
    <w:rsid w:val="000B7832"/>
    <w:rsid w:val="005E2C8C"/>
    <w:rsid w:val="006A435B"/>
    <w:rsid w:val="00D1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789C"/>
  <w15:chartTrackingRefBased/>
  <w15:docId w15:val="{BC175900-8616-4A9C-9E63-2684A270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91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63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03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29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71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18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98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42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3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17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22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8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88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73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8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11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0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45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0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9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82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0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22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1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7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39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67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42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09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44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5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78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29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7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9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72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3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52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47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59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11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4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7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68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018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70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2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03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53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1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9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84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66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61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33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17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5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0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0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96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2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3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85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5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63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81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56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7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94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25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63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7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40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6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39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10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5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45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08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26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73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86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65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3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30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171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39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18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72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05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1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9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95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2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8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8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95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30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01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4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32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4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02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34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90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39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5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9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27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72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1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62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57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1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22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0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98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2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91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77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00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91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66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66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62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00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3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6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5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61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89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3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53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23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79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52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98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5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72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50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21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98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39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3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8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54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8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55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8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55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53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70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7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4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60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62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063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48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4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3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83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08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98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60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92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3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11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40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88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75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64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48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0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3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3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43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7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6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8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6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44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3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4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98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93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99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08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88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7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9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79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47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5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6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84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4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6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58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61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4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8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3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14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8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99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40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00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0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47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06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84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61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2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5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52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9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79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2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67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96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7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3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6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5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41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03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1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0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28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8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3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3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12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4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37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8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66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34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35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9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7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71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77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4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6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7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5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84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1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18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6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03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86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1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23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47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3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9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17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70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3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96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94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88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94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19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89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3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7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wtturl.cn/?target=https%3A%2F%2Fompins.github.io%2Fqd%2F&amp;scene=im&amp;aid=497858&amp;lang=z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wtturl.cn/?target=https%3A%2F%2Fyuanqi.tencent.com%2Fwebim%2F%23%2Fchat%2FbgIGWH%3Fappid%3D2066320071764652288&amp;scene=im&amp;aid=497858&amp;lang=zh" TargetMode="External"/><Relationship Id="rId5" Type="http://schemas.openxmlformats.org/officeDocument/2006/relationships/hyperlink" Target="https://link.wtturl.cn/?target=https%3A%2F%2Fompins.github.io%2Fqd%2F&amp;scene=im&amp;aid=497858&amp;lang=z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2026-06-16T01:47:00Z</dcterms:created>
  <dcterms:modified xsi:type="dcterms:W3CDTF">2026-06-16T01:50:00Z</dcterms:modified>
</cp:coreProperties>
</file>