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66" w:lineRule="exact" w:before="288" w:after="36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INTERNAL ASSIGNMENT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5116"/>
        <w:gridCol w:w="5116"/>
      </w:tblGrid>
      <w:tr>
        <w:trPr>
          <w:trHeight w:hRule="exact" w:val="328"/>
        </w:trPr>
        <w:tc>
          <w:tcPr>
            <w:tcW w:type="dxa" w:w="3966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SESSION </w:t>
            </w:r>
          </w:p>
        </w:tc>
        <w:tc>
          <w:tcPr>
            <w:tcW w:type="dxa" w:w="62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APRIL2025 </w:t>
            </w:r>
          </w:p>
        </w:tc>
      </w:tr>
      <w:tr>
        <w:trPr>
          <w:trHeight w:hRule="exact" w:val="324"/>
        </w:trPr>
        <w:tc>
          <w:tcPr>
            <w:tcW w:type="dxa" w:w="396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PROGRAM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BACHELOR OF COMPUTER APPLICATIONS (BCA) </w:t>
            </w:r>
          </w:p>
        </w:tc>
      </w:tr>
      <w:tr>
        <w:trPr>
          <w:trHeight w:hRule="exact" w:val="332"/>
        </w:trPr>
        <w:tc>
          <w:tcPr>
            <w:tcW w:type="dxa" w:w="396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SEMESTER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VI </w:t>
            </w:r>
          </w:p>
        </w:tc>
      </w:tr>
      <w:tr>
        <w:trPr>
          <w:trHeight w:hRule="exact" w:val="328"/>
        </w:trPr>
        <w:tc>
          <w:tcPr>
            <w:tcW w:type="dxa" w:w="396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COURSE CODE &amp; NAME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DCA3241 </w:t>
            </w:r>
          </w:p>
        </w:tc>
      </w:tr>
      <w:tr>
        <w:trPr>
          <w:trHeight w:hRule="exact" w:val="326"/>
        </w:trPr>
        <w:tc>
          <w:tcPr>
            <w:tcW w:type="dxa" w:w="396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CREDITS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106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 </w:t>
            </w:r>
          </w:p>
        </w:tc>
      </w:tr>
      <w:tr>
        <w:trPr>
          <w:trHeight w:hRule="exact" w:val="642"/>
        </w:trPr>
        <w:tc>
          <w:tcPr>
            <w:tcW w:type="dxa" w:w="396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144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NUMBER OF ASSIGNMENTS &amp; </w:t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MARKS </w:t>
            </w:r>
          </w:p>
        </w:tc>
        <w:tc>
          <w:tcPr>
            <w:tcW w:type="dxa" w:w="62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06" w:right="4176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02 </w:t>
            </w:r>
            <w:r>
              <w:br/>
            </w: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30 marks for each </w:t>
            </w:r>
          </w:p>
        </w:tc>
      </w:tr>
    </w:tbl>
    <w:p>
      <w:pPr>
        <w:autoSpaceDN w:val="0"/>
        <w:autoSpaceDE w:val="0"/>
        <w:widowControl/>
        <w:spacing w:line="266" w:lineRule="exact" w:before="224" w:after="0"/>
        <w:ind w:left="0" w:right="0" w:firstLine="0"/>
        <w:jc w:val="left"/>
      </w:pPr>
      <w:r>
        <w:rPr>
          <w:rFonts w:ascii="Times New Roman,BoldItalic" w:hAnsi="Times New Roman,BoldItalic" w:eastAsia="Times New Roman,BoldItalic"/>
          <w:b/>
          <w:i/>
          <w:color w:val="002060"/>
          <w:sz w:val="24"/>
        </w:rPr>
        <w:t xml:space="preserve">Please read the below instructions carefully before proceeding further: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15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Learners are instructed to download the IA Question Paper, prepare the answers (Soft Copy), and submit </w:t>
      </w:r>
    </w:p>
    <w:p>
      <w:pPr>
        <w:autoSpaceDN w:val="0"/>
        <w:autoSpaceDE w:val="0"/>
        <w:widowControl/>
        <w:spacing w:line="230" w:lineRule="auto" w:before="44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them through Learning Management System (LMS) Portal </w:t>
      </w:r>
    </w:p>
    <w:p>
      <w:pPr>
        <w:autoSpaceDN w:val="0"/>
        <w:tabs>
          <w:tab w:pos="720" w:val="left"/>
        </w:tabs>
        <w:autoSpaceDE w:val="0"/>
        <w:widowControl/>
        <w:spacing w:line="270" w:lineRule="exact" w:before="4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 xml:space="preserve">The last IA assignment submission date (Set-1 &amp; Set-2 in a single file) is reflected in LMS only. </w:t>
      </w:r>
    </w:p>
    <w:p>
      <w:pPr>
        <w:autoSpaceDN w:val="0"/>
        <w:autoSpaceDE w:val="0"/>
        <w:widowControl/>
        <w:spacing w:line="246" w:lineRule="exact" w:before="48" w:after="0"/>
        <w:ind w:left="7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>This is the last date, and no further extension will be considered.</w:t>
      </w:r>
    </w:p>
    <w:p>
      <w:pPr>
        <w:autoSpaceDN w:val="0"/>
        <w:tabs>
          <w:tab w:pos="720" w:val="left"/>
        </w:tabs>
        <w:autoSpaceDE w:val="0"/>
        <w:widowControl/>
        <w:spacing w:line="270" w:lineRule="exact" w:before="36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FF0000"/>
          <w:sz w:val="22"/>
        </w:rPr>
        <w:t></w:t>
      </w:r>
      <w:r>
        <w:tab/>
      </w:r>
      <w:r>
        <w:rPr>
          <w:rFonts w:ascii="Times New Roman,Bold" w:hAnsi="Times New Roman,Bold" w:eastAsia="Times New Roman,Bold"/>
          <w:b/>
          <w:i w:val="0"/>
          <w:color w:val="FF0000"/>
          <w:sz w:val="22"/>
        </w:rPr>
        <w:t xml:space="preserve">Assignment submissions are accepted only in .pdf format. </w:t>
      </w:r>
    </w:p>
    <w:p>
      <w:pPr>
        <w:autoSpaceDN w:val="0"/>
        <w:tabs>
          <w:tab w:pos="720" w:val="left"/>
        </w:tabs>
        <w:autoSpaceDE w:val="0"/>
        <w:widowControl/>
        <w:spacing w:line="270" w:lineRule="exact" w:before="3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Assignments must be </w:t>
      </w: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>typed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>formatted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 as per the following specifications: </w:t>
      </w:r>
    </w:p>
    <w:p>
      <w:pPr>
        <w:autoSpaceDN w:val="0"/>
        <w:autoSpaceDE w:val="0"/>
        <w:widowControl/>
        <w:spacing w:line="233" w:lineRule="auto" w:before="4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Page Margin – 1 inch on all sides </w:t>
      </w:r>
    </w:p>
    <w:p>
      <w:pPr>
        <w:autoSpaceDN w:val="0"/>
        <w:autoSpaceDE w:val="0"/>
        <w:widowControl/>
        <w:spacing w:line="230" w:lineRule="auto" w:before="4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Page Orientation – Portrait </w:t>
      </w:r>
    </w:p>
    <w:p>
      <w:pPr>
        <w:autoSpaceDN w:val="0"/>
        <w:autoSpaceDE w:val="0"/>
        <w:widowControl/>
        <w:spacing w:line="230" w:lineRule="auto" w:before="4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Page Size – A4 </w:t>
      </w:r>
    </w:p>
    <w:p>
      <w:pPr>
        <w:autoSpaceDN w:val="0"/>
        <w:autoSpaceDE w:val="0"/>
        <w:widowControl/>
        <w:spacing w:line="230" w:lineRule="auto" w:before="44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Font Family - Times New Roman </w:t>
      </w:r>
    </w:p>
    <w:p>
      <w:pPr>
        <w:autoSpaceDN w:val="0"/>
        <w:autoSpaceDE w:val="0"/>
        <w:widowControl/>
        <w:spacing w:line="230" w:lineRule="auto" w:before="5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Font size - 12 </w:t>
      </w:r>
    </w:p>
    <w:p>
      <w:pPr>
        <w:autoSpaceDN w:val="0"/>
        <w:autoSpaceDE w:val="0"/>
        <w:widowControl/>
        <w:spacing w:line="230" w:lineRule="auto" w:before="44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2060"/>
          <w:sz w:val="22"/>
        </w:rPr>
        <w:t>o</w:t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Alignment - Justified.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The total page limit shall not exceed 12 pages. </w:t>
      </w:r>
    </w:p>
    <w:p>
      <w:pPr>
        <w:autoSpaceDN w:val="0"/>
        <w:tabs>
          <w:tab w:pos="720" w:val="left"/>
        </w:tabs>
        <w:autoSpaceDE w:val="0"/>
        <w:widowControl/>
        <w:spacing w:line="270" w:lineRule="exact" w:before="4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>Answers for 10-mark questions should be approximately 400-500 words and not more than 200-</w:t>
      </w:r>
    </w:p>
    <w:p>
      <w:pPr>
        <w:autoSpaceDN w:val="0"/>
        <w:autoSpaceDE w:val="0"/>
        <w:widowControl/>
        <w:spacing w:line="244" w:lineRule="exact" w:before="48" w:after="0"/>
        <w:ind w:left="7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 xml:space="preserve">250 words for 5-mark questions.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2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The average of both assignments’ marks scored by the learner will be considered Internal Assessment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Marks.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Only ONE submission is allowed per assignment.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Please restrict the assignment document size to &lt;2 MB. Avoid inserting images of very high resolution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into the document to remain within the size limit. The assignment response document should NOT </w:t>
      </w:r>
    </w:p>
    <w:p>
      <w:pPr>
        <w:autoSpaceDN w:val="0"/>
        <w:autoSpaceDE w:val="0"/>
        <w:widowControl/>
        <w:spacing w:line="230" w:lineRule="auto" w:before="44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contain color images or highlighting of text content.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Upon successfully submitting IA in LMS, learners can verify the document submitted against each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course using the preview tab. If the file submitted has been corrupted or the wrong document submitted, </w:t>
      </w:r>
    </w:p>
    <w:p>
      <w:pPr>
        <w:autoSpaceDN w:val="0"/>
        <w:autoSpaceDE w:val="0"/>
        <w:widowControl/>
        <w:spacing w:line="230" w:lineRule="auto" w:before="50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it will not be considered for evaluation. </w:t>
      </w:r>
    </w:p>
    <w:p>
      <w:pPr>
        <w:autoSpaceDN w:val="0"/>
        <w:tabs>
          <w:tab w:pos="720" w:val="left"/>
        </w:tabs>
        <w:autoSpaceDE w:val="0"/>
        <w:widowControl/>
        <w:spacing w:line="240" w:lineRule="auto" w:before="3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If the learner resubmits the assignment, it is permissible only on or before the cut-off date, and the last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2060"/>
          <w:sz w:val="22"/>
        </w:rPr>
        <w:t xml:space="preserve">submission will be considered for evaluation purposes. </w:t>
      </w:r>
    </w:p>
    <w:p>
      <w:pPr>
        <w:autoSpaceDN w:val="0"/>
        <w:tabs>
          <w:tab w:pos="720" w:val="left"/>
        </w:tabs>
        <w:autoSpaceDE w:val="0"/>
        <w:widowControl/>
        <w:spacing w:line="268" w:lineRule="exact" w:before="44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2060"/>
          <w:sz w:val="22"/>
        </w:rPr>
        <w:t>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 xml:space="preserve">Content that has been directly copied from the Internet/SLM and Assignments that have been </w:t>
      </w:r>
    </w:p>
    <w:p>
      <w:pPr>
        <w:autoSpaceDN w:val="0"/>
        <w:autoSpaceDE w:val="0"/>
        <w:widowControl/>
        <w:spacing w:line="244" w:lineRule="exact" w:before="50" w:after="0"/>
        <w:ind w:left="72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2060"/>
          <w:sz w:val="22"/>
        </w:rPr>
        <w:t xml:space="preserve">copied and shared among students will be automatically rejected and disqualified. </w:t>
      </w:r>
    </w:p>
    <w:p>
      <w:pPr>
        <w:autoSpaceDN w:val="0"/>
        <w:tabs>
          <w:tab w:pos="7004" w:val="left"/>
        </w:tabs>
        <w:autoSpaceDE w:val="0"/>
        <w:widowControl/>
        <w:spacing w:line="224" w:lineRule="exact" w:before="718" w:after="0"/>
        <w:ind w:left="42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24" w:lineRule="exact" w:before="6" w:after="0"/>
        <w:ind w:left="0" w:right="392" w:firstLine="0"/>
        <w:jc w:val="right"/>
      </w:pP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994" w:bottom="252" w:left="10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59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491"/>
        <w:gridCol w:w="2491"/>
        <w:gridCol w:w="2491"/>
        <w:gridCol w:w="2491"/>
      </w:tblGrid>
      <w:tr>
        <w:trPr>
          <w:trHeight w:hRule="exact" w:val="326"/>
        </w:trPr>
        <w:tc>
          <w:tcPr>
            <w:tcW w:type="dxa" w:w="9928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SET-I </w:t>
            </w:r>
          </w:p>
        </w:tc>
      </w:tr>
      <w:tr>
        <w:trPr>
          <w:trHeight w:hRule="exact" w:val="312"/>
        </w:trPr>
        <w:tc>
          <w:tcPr>
            <w:tcW w:type="dxa" w:w="121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Q. No </w:t>
            </w:r>
          </w:p>
        </w:tc>
        <w:tc>
          <w:tcPr>
            <w:tcW w:type="dxa" w:w="573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Questions</w:t>
            </w:r>
          </w:p>
        </w:tc>
        <w:tc>
          <w:tcPr>
            <w:tcW w:type="dxa" w:w="11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Marks </w:t>
            </w:r>
          </w:p>
        </w:tc>
        <w:tc>
          <w:tcPr>
            <w:tcW w:type="dxa" w:w="1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Marks </w:t>
            </w:r>
          </w:p>
        </w:tc>
      </w:tr>
      <w:tr>
        <w:trPr>
          <w:trHeight w:hRule="exact" w:val="1608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1.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8" w:right="44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Describe the XML tree structure and explain how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elements are nested within each other. What are the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common tools and validators used in XML programming? </w:t>
            </w:r>
          </w:p>
          <w:p>
            <w:pPr>
              <w:autoSpaceDN w:val="0"/>
              <w:autoSpaceDE w:val="0"/>
              <w:widowControl/>
              <w:spacing w:line="257" w:lineRule="auto" w:before="66" w:after="0"/>
              <w:ind w:left="108" w:right="38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Mention at least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three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288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2.a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SOAP, and how is it related to XML and database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185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92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2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2.b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Write a simple AJAX code snippet to fetch data from a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server and update a webpage without reloading it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249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</w:tr>
      <w:tr>
        <w:trPr>
          <w:trHeight w:hRule="exact" w:val="564"/>
        </w:trPr>
        <w:tc>
          <w:tcPr>
            <w:tcW w:type="dxa" w:w="12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3. </w:t>
            </w:r>
          </w:p>
        </w:tc>
        <w:tc>
          <w:tcPr>
            <w:tcW w:type="dxa" w:w="57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Explain how the MobiHealth application can use local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storage for better user experience.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280"/>
        </w:trPr>
        <w:tc>
          <w:tcPr>
            <w:tcW w:type="dxa" w:w="992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SET-II </w:t>
            </w:r>
          </w:p>
        </w:tc>
      </w:tr>
      <w:tr>
        <w:trPr>
          <w:trHeight w:hRule="exact" w:val="290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Q. No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>Questions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Marks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Total Marks </w:t>
            </w:r>
          </w:p>
        </w:tc>
      </w:tr>
      <w:tr>
        <w:trPr>
          <w:trHeight w:hRule="exact" w:val="560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4.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Discuss the new input types introduced in HTML5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their significance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6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4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is the difference between SSL and TLS, and why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has TLS largely replaced SSL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  <w:tr>
        <w:trPr>
          <w:trHeight w:hRule="exact" w:val="560"/>
        </w:trPr>
        <w:tc>
          <w:tcPr>
            <w:tcW w:type="dxa" w:w="12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6. </w:t>
            </w:r>
          </w:p>
        </w:tc>
        <w:tc>
          <w:tcPr>
            <w:tcW w:type="dxa" w:w="57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What are the limitations of using HTML5 for mobile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application development? How can these be mitigated?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1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4" w:after="0"/>
              <w:ind w:left="0" w:right="0" w:firstLine="0"/>
              <w:jc w:val="center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4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432" w:lineRule="exact" w:before="388" w:after="0"/>
        <w:ind w:left="29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******************************* SET – I ***********************************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Q1. Describe the XML tree structure and explain how elements are nested within each other. What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are the common tools and validators used in XML programming? Mention at least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Three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Ans:-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 xml:space="preserve">XML Tree Structure: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XML (eXtensible Markup Language) represents data in a hierarchical tree structure where: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document starts with a single root element. </w:t>
      </w:r>
    </w:p>
    <w:p>
      <w:pPr>
        <w:autoSpaceDN w:val="0"/>
        <w:autoSpaceDE w:val="0"/>
        <w:widowControl/>
        <w:spacing w:line="230" w:lineRule="auto" w:before="286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Every XML document has a parent-child relationship between elements. </w:t>
      </w:r>
    </w:p>
    <w:p>
      <w:pPr>
        <w:autoSpaceDN w:val="0"/>
        <w:autoSpaceDE w:val="0"/>
        <w:widowControl/>
        <w:spacing w:line="230" w:lineRule="auto" w:before="286" w:after="0"/>
        <w:ind w:left="29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Each element can contain sub-elements (children), attributes, and text content. </w:t>
      </w:r>
    </w:p>
    <w:p>
      <w:pPr>
        <w:autoSpaceDN w:val="0"/>
        <w:autoSpaceDE w:val="0"/>
        <w:widowControl/>
        <w:spacing w:line="266" w:lineRule="exact" w:before="290" w:after="0"/>
        <w:ind w:left="29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Example: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6636" w:val="left"/>
          <w:tab w:pos="6870" w:val="left"/>
        </w:tabs>
        <w:autoSpaceDE w:val="0"/>
        <w:widowControl/>
        <w:spacing w:line="230" w:lineRule="exact" w:before="1280" w:after="0"/>
        <w:ind w:left="292" w:right="144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2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128" w:bottom="252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5730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66" w:lineRule="exact" w:before="282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Tree Representation: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0" w:lineRule="auto" w:before="2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41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6" w:val="left"/>
          <w:tab w:pos="360" w:val="left"/>
        </w:tabs>
        <w:autoSpaceDE w:val="0"/>
        <w:widowControl/>
        <w:spacing w:line="558" w:lineRule="exact" w:before="546" w:after="0"/>
        <w:ind w:left="0" w:right="302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Common Tools &amp; Validators in XML Programming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1)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XML Validator (online tools like XMLValidation.com):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Validates well-formed XML. </w:t>
      </w:r>
    </w:p>
    <w:p>
      <w:pPr>
        <w:autoSpaceDN w:val="0"/>
        <w:autoSpaceDE w:val="0"/>
        <w:widowControl/>
        <w:spacing w:line="238" w:lineRule="auto" w:before="28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 check against DTD or XSD schemas. </w:t>
      </w:r>
    </w:p>
    <w:p>
      <w:pPr>
        <w:autoSpaceDN w:val="0"/>
        <w:tabs>
          <w:tab w:pos="6410" w:val="left"/>
          <w:tab w:pos="6644" w:val="left"/>
        </w:tabs>
        <w:autoSpaceDE w:val="0"/>
        <w:widowControl/>
        <w:spacing w:line="230" w:lineRule="exact" w:before="598" w:after="0"/>
        <w:ind w:left="6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3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tabs>
          <w:tab w:pos="360" w:val="left"/>
        </w:tabs>
        <w:autoSpaceDE w:val="0"/>
        <w:widowControl/>
        <w:spacing w:line="292" w:lineRule="exact" w:before="536" w:after="0"/>
        <w:ind w:left="0" w:right="576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2)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. XMLSpy (Altova):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professional-grade XML editor.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Offers schema design, validation, XPath/XQuery support, and visual tree view. </w:t>
      </w:r>
    </w:p>
    <w:p>
      <w:pPr>
        <w:autoSpaceDN w:val="0"/>
        <w:tabs>
          <w:tab w:pos="360" w:val="left"/>
        </w:tabs>
        <w:autoSpaceDE w:val="0"/>
        <w:widowControl/>
        <w:spacing w:line="282" w:lineRule="exact" w:before="0" w:after="0"/>
        <w:ind w:left="0" w:right="5616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3)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xmllint (Command-line tool):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Comes with libxml2. </w:t>
      </w:r>
    </w:p>
    <w:p>
      <w:pPr>
        <w:autoSpaceDN w:val="0"/>
        <w:autoSpaceDE w:val="0"/>
        <w:widowControl/>
        <w:spacing w:line="238" w:lineRule="auto" w:before="6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Validates XML syntax, formats XML, and checks against schemas. </w:t>
      </w:r>
    </w:p>
    <w:p>
      <w:pPr>
        <w:autoSpaceDN w:val="0"/>
        <w:tabs>
          <w:tab w:pos="426" w:val="left"/>
        </w:tabs>
        <w:autoSpaceDE w:val="0"/>
        <w:widowControl/>
        <w:spacing w:line="278" w:lineRule="exact" w:before="582" w:after="0"/>
        <w:ind w:left="66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Q2 </w:t>
      </w:r>
      <w:r>
        <w:br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What is SOAP, and how is it related to XML and database. </w:t>
      </w:r>
    </w:p>
    <w:p>
      <w:pPr>
        <w:autoSpaceDN w:val="0"/>
        <w:autoSpaceDE w:val="0"/>
        <w:widowControl/>
        <w:spacing w:line="276" w:lineRule="exact" w:before="0" w:after="0"/>
        <w:ind w:left="6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 –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What is SOAP?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SOAP (Simple Object Access Protocol) is a protocol used for exchanging structured information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the implementation of web services over a network. It is platform-independent and language-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neutral, allowing different systems to communicate using standardized XML messages. </w:t>
      </w:r>
    </w:p>
    <w:p>
      <w:pPr>
        <w:autoSpaceDN w:val="0"/>
        <w:autoSpaceDE w:val="0"/>
        <w:widowControl/>
        <w:spacing w:line="274" w:lineRule="exact" w:before="4" w:after="0"/>
        <w:ind w:left="66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Relationship between SOAP, XML, and Databases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1. SOAP and XML: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SOAP uses XML as its message format. </w:t>
      </w:r>
    </w:p>
    <w:p>
      <w:pPr>
        <w:autoSpaceDN w:val="0"/>
        <w:autoSpaceDE w:val="0"/>
        <w:widowControl/>
        <w:spacing w:line="245" w:lineRule="auto" w:before="12" w:after="0"/>
        <w:ind w:left="0" w:right="37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Every SOAP message is an XML document containing: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An envelope (defines the start and end of the message). </w:t>
      </w:r>
    </w:p>
    <w:p>
      <w:pPr>
        <w:autoSpaceDN w:val="0"/>
        <w:autoSpaceDE w:val="0"/>
        <w:widowControl/>
        <w:spacing w:line="230" w:lineRule="auto" w:before="12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An optional header (for metadata or authentication). </w:t>
      </w:r>
    </w:p>
    <w:p>
      <w:pPr>
        <w:autoSpaceDN w:val="0"/>
        <w:autoSpaceDE w:val="0"/>
        <w:widowControl/>
        <w:spacing w:line="230" w:lineRule="auto" w:before="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A body (contains the actual data or function call). </w:t>
      </w:r>
    </w:p>
    <w:p>
      <w:pPr>
        <w:autoSpaceDN w:val="0"/>
        <w:autoSpaceDE w:val="0"/>
        <w:widowControl/>
        <w:spacing w:line="266" w:lineRule="exact" w:before="18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Example SOAP Message: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83" w:type="dxa"/>
      </w:tblPr>
      <w:tblGrid>
        <w:gridCol w:w="9500"/>
      </w:tblGrid>
      <w:tr>
        <w:trPr>
          <w:trHeight w:hRule="exact" w:val="376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soap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: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Envelope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xmlns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: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soap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"http://www.w3.org/2003/05/soap-envelope"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500"/>
      </w:tblGrid>
      <w:tr>
        <w:trPr>
          <w:trHeight w:hRule="exact" w:val="332"/>
        </w:trPr>
        <w:tc>
          <w:tcPr>
            <w:tcW w:type="dxa" w:w="54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soap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: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Body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9500"/>
      </w:tblGrid>
      <w:tr>
        <w:trPr>
          <w:trHeight w:hRule="exact" w:val="330"/>
        </w:trPr>
        <w:tc>
          <w:tcPr>
            <w:tcW w:type="dxa" w:w="58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3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getBookDetails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9500"/>
      </w:tblGrid>
      <w:tr>
        <w:trPr>
          <w:trHeight w:hRule="exact" w:val="328"/>
        </w:trPr>
        <w:tc>
          <w:tcPr>
            <w:tcW w:type="dxa" w:w="60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4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bookId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101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bookId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5.99999999999994" w:type="dxa"/>
      </w:tblPr>
      <w:tblGrid>
        <w:gridCol w:w="9500"/>
      </w:tblGrid>
      <w:tr>
        <w:trPr>
          <w:trHeight w:hRule="exact" w:val="330"/>
        </w:trPr>
        <w:tc>
          <w:tcPr>
            <w:tcW w:type="dxa" w:w="58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30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getBookDetails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.99999999999994" w:type="dxa"/>
      </w:tblPr>
      <w:tblGrid>
        <w:gridCol w:w="9500"/>
      </w:tblGrid>
      <w:tr>
        <w:trPr>
          <w:trHeight w:hRule="exact" w:val="332"/>
        </w:trPr>
        <w:tc>
          <w:tcPr>
            <w:tcW w:type="dxa" w:w="55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soap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: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Body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.999999999999943" w:type="dxa"/>
      </w:tblPr>
      <w:tblGrid>
        <w:gridCol w:w="9500"/>
      </w:tblGrid>
      <w:tr>
        <w:trPr>
          <w:trHeight w:hRule="exact" w:val="346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4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soap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: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Envelope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74" w:lineRule="exact" w:before="212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2. SOAP and Database: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a) SOAP is commonly used in web services to allow client applications to interact with a server's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database. </w:t>
      </w:r>
    </w:p>
    <w:p>
      <w:pPr>
        <w:autoSpaceDN w:val="0"/>
        <w:autoSpaceDE w:val="0"/>
        <w:widowControl/>
        <w:spacing w:line="245" w:lineRule="auto" w:before="14" w:after="0"/>
        <w:ind w:left="66" w:right="41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b) A SOAP-based web service acts as a middle layer: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c) It receives XML requests. </w:t>
      </w:r>
    </w:p>
    <w:p>
      <w:pPr>
        <w:autoSpaceDN w:val="0"/>
        <w:autoSpaceDE w:val="0"/>
        <w:widowControl/>
        <w:spacing w:line="230" w:lineRule="auto" w:before="14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d) Processes data (e.g., using SQL queries to access a database). </w:t>
      </w:r>
    </w:p>
    <w:p>
      <w:pPr>
        <w:autoSpaceDN w:val="0"/>
        <w:autoSpaceDE w:val="0"/>
        <w:widowControl/>
        <w:spacing w:line="230" w:lineRule="auto" w:before="8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e) Sends back XML responses with results. </w:t>
      </w:r>
    </w:p>
    <w:p>
      <w:pPr>
        <w:autoSpaceDN w:val="0"/>
        <w:autoSpaceDE w:val="0"/>
        <w:widowControl/>
        <w:spacing w:line="266" w:lineRule="exact" w:before="18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Example Flow: </w:t>
      </w:r>
    </w:p>
    <w:p>
      <w:pPr>
        <w:autoSpaceDN w:val="0"/>
        <w:tabs>
          <w:tab w:pos="6410" w:val="left"/>
          <w:tab w:pos="6644" w:val="left"/>
        </w:tabs>
        <w:autoSpaceDE w:val="0"/>
        <w:widowControl/>
        <w:spacing w:line="230" w:lineRule="exact" w:before="1068" w:after="0"/>
        <w:ind w:left="6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4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282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72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Client App → SOAP Request (XML) → Server → Query Database → Response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462"/>
      </w:tblGrid>
      <w:tr>
        <w:trPr>
          <w:trHeight w:hRule="exact" w:val="344"/>
        </w:trPr>
        <w:tc>
          <w:tcPr>
            <w:tcW w:type="dxa" w:w="5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2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(XML) → Client </w:t>
            </w:r>
          </w:p>
        </w:tc>
      </w:tr>
    </w:tbl>
    <w:p>
      <w:pPr>
        <w:autoSpaceDN w:val="0"/>
        <w:autoSpaceDE w:val="0"/>
        <w:widowControl/>
        <w:spacing w:line="230" w:lineRule="auto" w:before="49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Q2. </w:t>
      </w:r>
    </w:p>
    <w:p>
      <w:pPr>
        <w:autoSpaceDN w:val="0"/>
        <w:tabs>
          <w:tab w:pos="388" w:val="left"/>
          <w:tab w:pos="750" w:val="left"/>
        </w:tabs>
        <w:autoSpaceDE w:val="0"/>
        <w:widowControl/>
        <w:spacing w:line="276" w:lineRule="exact" w:before="8" w:after="0"/>
        <w:ind w:left="28" w:right="0" w:firstLine="0"/>
        <w:jc w:val="left"/>
      </w:pP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b)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Write a simple AJAX code snippet to fetch data from a server and update a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webpage without reloading it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 –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simple AJAX code snippet using vanilla JavaScript (no libraries like jQuery) to fetch data from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server and update the webpage without reloading: </w:t>
      </w:r>
    </w:p>
    <w:p>
      <w:pPr>
        <w:autoSpaceDN w:val="0"/>
        <w:autoSpaceDE w:val="0"/>
        <w:widowControl/>
        <w:spacing w:line="230" w:lineRule="auto" w:before="286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 </w:t>
      </w:r>
    </w:p>
    <w:p>
      <w:pPr>
        <w:autoSpaceDN w:val="0"/>
        <w:autoSpaceDE w:val="0"/>
        <w:widowControl/>
        <w:spacing w:line="204" w:lineRule="auto" w:before="376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&lt;!DOCTYPE html&gt; </w:t>
      </w:r>
    </w:p>
    <w:p>
      <w:pPr>
        <w:autoSpaceDN w:val="0"/>
        <w:autoSpaceDE w:val="0"/>
        <w:widowControl/>
        <w:spacing w:line="204" w:lineRule="auto" w:before="86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html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90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head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92" w:after="0"/>
        <w:ind w:left="28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title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  <w:r>
        <w:rPr>
          <w:rFonts w:ascii="Consolas" w:hAnsi="Consolas" w:eastAsia="Consolas"/>
          <w:b w:val="0"/>
          <w:i w:val="0"/>
          <w:color w:val="D4D4D4"/>
          <w:sz w:val="24"/>
        </w:rPr>
        <w:t>AJAX Example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&lt;/</w:t>
      </w:r>
      <w:r>
        <w:rPr>
          <w:rFonts w:ascii="Consolas" w:hAnsi="Consolas" w:eastAsia="Consolas"/>
          <w:b w:val="0"/>
          <w:i w:val="0"/>
          <w:color w:val="569CD6"/>
          <w:sz w:val="24"/>
        </w:rPr>
        <w:t>title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92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&lt;/</w:t>
      </w:r>
      <w:r>
        <w:rPr>
          <w:rFonts w:ascii="Consolas" w:hAnsi="Consolas" w:eastAsia="Consolas"/>
          <w:b w:val="0"/>
          <w:i w:val="0"/>
          <w:color w:val="569CD6"/>
          <w:sz w:val="24"/>
        </w:rPr>
        <w:t>head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86" w:after="0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body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92" w:after="0"/>
        <w:ind w:left="28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h2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  <w:r>
        <w:rPr>
          <w:rFonts w:ascii="Consolas" w:hAnsi="Consolas" w:eastAsia="Consolas"/>
          <w:b w:val="0"/>
          <w:i w:val="0"/>
          <w:color w:val="D4D4D4"/>
          <w:sz w:val="24"/>
        </w:rPr>
        <w:t>User Info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&lt;/</w:t>
      </w:r>
      <w:r>
        <w:rPr>
          <w:rFonts w:ascii="Consolas" w:hAnsi="Consolas" w:eastAsia="Consolas"/>
          <w:b w:val="0"/>
          <w:i w:val="0"/>
          <w:color w:val="569CD6"/>
          <w:sz w:val="24"/>
        </w:rPr>
        <w:t>h2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p>
      <w:pPr>
        <w:autoSpaceDN w:val="0"/>
        <w:autoSpaceDE w:val="0"/>
        <w:widowControl/>
        <w:spacing w:line="204" w:lineRule="auto" w:before="90" w:after="46"/>
        <w:ind w:left="28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</w:t>
      </w:r>
      <w:r>
        <w:rPr>
          <w:rFonts w:ascii="Consolas" w:hAnsi="Consolas" w:eastAsia="Consolas"/>
          <w:b w:val="0"/>
          <w:i w:val="0"/>
          <w:color w:val="569CD6"/>
          <w:sz w:val="24"/>
        </w:rPr>
        <w:t>button</w:t>
      </w:r>
      <w:r>
        <w:rPr>
          <w:rFonts w:ascii="Consolas" w:hAnsi="Consolas" w:eastAsia="Consolas"/>
          <w:b w:val="0"/>
          <w:i w:val="0"/>
          <w:color w:val="9CDCFE"/>
          <w:sz w:val="24"/>
        </w:rPr>
        <w:t>onclick</w:t>
      </w:r>
      <w:r>
        <w:rPr>
          <w:rFonts w:ascii="Consolas" w:hAnsi="Consolas" w:eastAsia="Consolas"/>
          <w:b w:val="0"/>
          <w:i w:val="0"/>
          <w:color w:val="D4D4D4"/>
          <w:sz w:val="24"/>
        </w:rPr>
        <w:t>=</w:t>
      </w:r>
      <w:r>
        <w:rPr>
          <w:rFonts w:ascii="Consolas" w:hAnsi="Consolas" w:eastAsia="Consolas"/>
          <w:b w:val="0"/>
          <w:i w:val="0"/>
          <w:color w:val="CE9178"/>
          <w:sz w:val="24"/>
        </w:rPr>
        <w:t>"loadUser()"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  <w:r>
        <w:rPr>
          <w:rFonts w:ascii="Consolas" w:hAnsi="Consolas" w:eastAsia="Consolas"/>
          <w:b w:val="0"/>
          <w:i w:val="0"/>
          <w:color w:val="D4D4D4"/>
          <w:sz w:val="24"/>
        </w:rPr>
        <w:t>Load User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&lt;/</w:t>
      </w:r>
      <w:r>
        <w:rPr>
          <w:rFonts w:ascii="Consolas" w:hAnsi="Consolas" w:eastAsia="Consolas"/>
          <w:b w:val="0"/>
          <w:i w:val="0"/>
          <w:color w:val="569CD6"/>
          <w:sz w:val="24"/>
        </w:rPr>
        <w:t>button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46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8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div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id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"userInfo"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User details will appear here.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div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46"/>
        </w:trPr>
        <w:tc>
          <w:tcPr>
            <w:tcW w:type="dxa" w:w="69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script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src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"script.js"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script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4" w:lineRule="auto" w:before="44" w:after="46"/>
        <w:ind w:left="28" w:right="0" w:firstLine="0"/>
        <w:jc w:val="left"/>
      </w:pPr>
      <w:r>
        <w:rPr>
          <w:rFonts w:ascii="Consolas" w:hAnsi="Consolas" w:eastAsia="Consolas"/>
          <w:b w:val="0"/>
          <w:i w:val="0"/>
          <w:color w:val="808080"/>
          <w:sz w:val="24"/>
        </w:rPr>
        <w:t>&lt;/</w:t>
      </w:r>
      <w:r>
        <w:rPr>
          <w:rFonts w:ascii="Consolas" w:hAnsi="Consolas" w:eastAsia="Consolas"/>
          <w:b w:val="0"/>
          <w:i w:val="0"/>
          <w:color w:val="569CD6"/>
          <w:sz w:val="24"/>
        </w:rPr>
        <w:t>body</w:t>
      </w:r>
      <w:r>
        <w:rPr>
          <w:rFonts w:ascii="Consolas" w:hAnsi="Consolas" w:eastAsia="Consolas"/>
          <w:b w:val="0"/>
          <w:i w:val="0"/>
          <w:color w:val="808080"/>
          <w:sz w:val="24"/>
        </w:rPr>
        <w:t>&gt;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462"/>
      </w:tblGrid>
      <w:tr>
        <w:trPr>
          <w:trHeight w:hRule="exact" w:val="346"/>
        </w:trPr>
        <w:tc>
          <w:tcPr>
            <w:tcW w:type="dxa" w:w="51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html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64" w:lineRule="exact" w:before="794" w:after="28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JavaScript (script.js)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74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function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loadUser()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30"/>
        </w:trPr>
        <w:tc>
          <w:tcPr>
            <w:tcW w:type="dxa" w:w="69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const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xhr =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new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XMLHttpRequest();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462"/>
      </w:tblGrid>
      <w:tr>
        <w:trPr>
          <w:trHeight w:hRule="exact" w:val="330"/>
        </w:trPr>
        <w:tc>
          <w:tcPr>
            <w:tcW w:type="dxa" w:w="90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9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xhr.open(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"GET"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"https://jsonplaceholder.typicode.com/users/1"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462"/>
      </w:tblGrid>
      <w:tr>
        <w:trPr>
          <w:trHeight w:hRule="exact" w:val="346"/>
        </w:trPr>
        <w:tc>
          <w:tcPr>
            <w:tcW w:type="dxa" w:w="51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true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);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462"/>
      </w:tblGrid>
      <w:tr>
        <w:trPr>
          <w:trHeight w:hRule="exact" w:val="346"/>
        </w:trPr>
        <w:tc>
          <w:tcPr>
            <w:tcW w:type="dxa" w:w="65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9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xhr.onload =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function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()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68.0000000000001" w:type="dxa"/>
      </w:tblPr>
      <w:tblGrid>
        <w:gridCol w:w="9462"/>
      </w:tblGrid>
      <w:tr>
        <w:trPr>
          <w:trHeight w:hRule="exact" w:val="330"/>
        </w:trPr>
        <w:tc>
          <w:tcPr>
            <w:tcW w:type="dxa" w:w="64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28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if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(xhr.status === </w:t>
            </w:r>
            <w:r>
              <w:rPr>
                <w:rFonts w:ascii="Consolas" w:hAnsi="Consolas" w:eastAsia="Consolas"/>
                <w:b w:val="0"/>
                <w:i w:val="0"/>
                <w:color w:val="B5CEA8"/>
                <w:sz w:val="24"/>
              </w:rPr>
              <w:t>200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4731"/>
        <w:gridCol w:w="4731"/>
      </w:tblGrid>
      <w:tr>
        <w:trPr>
          <w:trHeight w:hRule="exact" w:val="1084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80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const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user = JSON.parse(xhr.responseText); </w:t>
            </w:r>
          </w:p>
          <w:p>
            <w:pPr>
              <w:autoSpaceDN w:val="0"/>
              <w:autoSpaceDE w:val="0"/>
              <w:widowControl/>
              <w:spacing w:line="224" w:lineRule="exact" w:before="570" w:after="0"/>
              <w:ind w:left="20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Page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5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11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56" w:after="0"/>
              <w:ind w:left="0" w:right="0" w:firstLine="0"/>
              <w:jc w:val="center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Mail id: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 xml:space="preserve"> </w:t>
            </w:r>
            <w:r>
              <w:rPr>
                <w:u w:val="single" w:color="0462c1"/>
                <w:rFonts w:ascii="Times New Roman,Italic" w:hAnsi="Times New Roman,Italic" w:eastAsia="Times New Roman,Italic"/>
                <w:b w:val="0"/>
                <w:i/>
                <w:color w:val="0563C1"/>
                <w:sz w:val="20"/>
              </w:rPr>
              <w:hyperlink r:id="rId10" w:history="1">
                <w:r>
                  <w:rPr>
                    <w:rStyle w:val="Hyperlink"/>
                  </w:rPr>
                  <w:t>helpdesk@mujonline.edu</w:t>
                </w:r>
              </w:hyperlink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24" w:lineRule="exact" w:before="2" w:after="0"/>
        <w:ind w:left="0" w:right="20" w:firstLine="0"/>
        <w:jc w:val="right"/>
      </w:pP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04" w:lineRule="auto" w:before="372" w:after="42"/>
        <w:ind w:left="724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 document.getElementById(</w:t>
      </w:r>
      <w:r>
        <w:rPr>
          <w:rFonts w:ascii="Consolas" w:hAnsi="Consolas" w:eastAsia="Consolas"/>
          <w:b w:val="0"/>
          <w:i w:val="0"/>
          <w:color w:val="CE9178"/>
          <w:sz w:val="24"/>
        </w:rPr>
        <w:t>"userInfo"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).innerHTML =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.99999999999983" w:type="dxa"/>
      </w:tblPr>
      <w:tblGrid>
        <w:gridCol w:w="9500"/>
      </w:tblGrid>
      <w:tr>
        <w:trPr>
          <w:trHeight w:hRule="exact" w:val="344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08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 xml:space="preserve">`&lt;strong&gt;Name:&lt;/strong&gt;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${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user.name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}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 xml:space="preserve"> &lt;br&gt;</w:t>
            </w:r>
          </w:p>
        </w:tc>
      </w:tr>
    </w:tbl>
    <w:p>
      <w:pPr>
        <w:autoSpaceDN w:val="0"/>
        <w:autoSpaceDE w:val="0"/>
        <w:widowControl/>
        <w:spacing w:line="204" w:lineRule="auto" w:before="32" w:after="0"/>
        <w:ind w:left="1118" w:right="0" w:firstLine="0"/>
        <w:jc w:val="left"/>
      </w:pPr>
      <w:r>
        <w:rPr>
          <w:rFonts w:ascii="Consolas" w:hAnsi="Consolas" w:eastAsia="Consolas"/>
          <w:b w:val="0"/>
          <w:i w:val="0"/>
          <w:color w:val="CE9178"/>
          <w:sz w:val="24"/>
        </w:rPr>
        <w:t xml:space="preserve"> &lt;strong&gt;Email:&lt;/strong&gt; </w:t>
      </w:r>
      <w:r>
        <w:rPr>
          <w:rFonts w:ascii="Consolas" w:hAnsi="Consolas" w:eastAsia="Consolas"/>
          <w:b w:val="0"/>
          <w:i w:val="0"/>
          <w:color w:val="569CD6"/>
          <w:sz w:val="24"/>
        </w:rPr>
        <w:t>${</w:t>
      </w:r>
      <w:r>
        <w:rPr>
          <w:rFonts w:ascii="Consolas" w:hAnsi="Consolas" w:eastAsia="Consolas"/>
          <w:b w:val="0"/>
          <w:i w:val="0"/>
          <w:color w:val="D4D4D4"/>
          <w:sz w:val="24"/>
        </w:rPr>
        <w:t>user.email</w:t>
      </w:r>
      <w:r>
        <w:rPr>
          <w:rFonts w:ascii="Consolas" w:hAnsi="Consolas" w:eastAsia="Consolas"/>
          <w:b w:val="0"/>
          <w:i w:val="0"/>
          <w:color w:val="569CD6"/>
          <w:sz w:val="24"/>
        </w:rPr>
        <w:t>}</w:t>
      </w:r>
      <w:r>
        <w:rPr>
          <w:rFonts w:ascii="Consolas" w:hAnsi="Consolas" w:eastAsia="Consolas"/>
          <w:b w:val="0"/>
          <w:i w:val="0"/>
          <w:color w:val="CE9178"/>
          <w:sz w:val="24"/>
        </w:rPr>
        <w:t xml:space="preserve"> &lt;br&gt;</w:t>
      </w:r>
    </w:p>
    <w:p>
      <w:pPr>
        <w:autoSpaceDN w:val="0"/>
        <w:autoSpaceDE w:val="0"/>
        <w:widowControl/>
        <w:spacing w:line="204" w:lineRule="auto" w:before="92" w:after="30"/>
        <w:ind w:left="1118" w:right="0" w:firstLine="0"/>
        <w:jc w:val="left"/>
      </w:pPr>
      <w:r>
        <w:rPr>
          <w:rFonts w:ascii="Consolas" w:hAnsi="Consolas" w:eastAsia="Consolas"/>
          <w:b w:val="0"/>
          <w:i w:val="0"/>
          <w:color w:val="CE9178"/>
          <w:sz w:val="24"/>
        </w:rPr>
        <w:t xml:space="preserve"> &lt;strong&gt;City:&lt;/strong&gt; </w:t>
      </w:r>
      <w:r>
        <w:rPr>
          <w:rFonts w:ascii="Consolas" w:hAnsi="Consolas" w:eastAsia="Consolas"/>
          <w:b w:val="0"/>
          <w:i w:val="0"/>
          <w:color w:val="569CD6"/>
          <w:sz w:val="24"/>
        </w:rPr>
        <w:t>${</w:t>
      </w:r>
      <w:r>
        <w:rPr>
          <w:rFonts w:ascii="Consolas" w:hAnsi="Consolas" w:eastAsia="Consolas"/>
          <w:b w:val="0"/>
          <w:i w:val="0"/>
          <w:color w:val="D4D4D4"/>
          <w:sz w:val="24"/>
        </w:rPr>
        <w:t>user.address.city</w:t>
      </w:r>
      <w:r>
        <w:rPr>
          <w:rFonts w:ascii="Consolas" w:hAnsi="Consolas" w:eastAsia="Consolas"/>
          <w:b w:val="0"/>
          <w:i w:val="0"/>
          <w:color w:val="569CD6"/>
          <w:sz w:val="24"/>
        </w:rPr>
        <w:t>}</w:t>
      </w:r>
      <w:r>
        <w:rPr>
          <w:rFonts w:ascii="Consolas" w:hAnsi="Consolas" w:eastAsia="Consolas"/>
          <w:b w:val="0"/>
          <w:i w:val="0"/>
          <w:color w:val="CE9178"/>
          <w:sz w:val="24"/>
        </w:rPr>
        <w:t>`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5.99999999999994" w:type="dxa"/>
      </w:tblPr>
      <w:tblGrid>
        <w:gridCol w:w="9500"/>
      </w:tblGrid>
      <w:tr>
        <w:trPr>
          <w:trHeight w:hRule="exact" w:val="344"/>
        </w:trPr>
        <w:tc>
          <w:tcPr>
            <w:tcW w:type="dxa" w:w="54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234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else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{ </w:t>
            </w:r>
          </w:p>
        </w:tc>
      </w:tr>
    </w:tbl>
    <w:p>
      <w:pPr>
        <w:autoSpaceDN w:val="0"/>
        <w:autoSpaceDE w:val="0"/>
        <w:widowControl/>
        <w:spacing w:line="204" w:lineRule="auto" w:before="44" w:after="0"/>
        <w:ind w:left="724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 document.getElementById(</w:t>
      </w:r>
      <w:r>
        <w:rPr>
          <w:rFonts w:ascii="Consolas" w:hAnsi="Consolas" w:eastAsia="Consolas"/>
          <w:b w:val="0"/>
          <w:i w:val="0"/>
          <w:color w:val="CE9178"/>
          <w:sz w:val="24"/>
        </w:rPr>
        <w:t>"userInfo"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).innerText = </w:t>
      </w:r>
      <w:r>
        <w:rPr>
          <w:rFonts w:ascii="Consolas" w:hAnsi="Consolas" w:eastAsia="Consolas"/>
          <w:b w:val="0"/>
          <w:i w:val="0"/>
          <w:color w:val="CE9178"/>
          <w:sz w:val="24"/>
        </w:rPr>
        <w:t xml:space="preserve">"Failed to load </w:t>
      </w:r>
    </w:p>
    <w:p>
      <w:pPr>
        <w:autoSpaceDN w:val="0"/>
        <w:autoSpaceDE w:val="0"/>
        <w:widowControl/>
        <w:spacing w:line="204" w:lineRule="auto" w:before="90" w:after="0"/>
        <w:ind w:left="66" w:right="0" w:firstLine="0"/>
        <w:jc w:val="left"/>
      </w:pPr>
      <w:r>
        <w:rPr>
          <w:rFonts w:ascii="Consolas" w:hAnsi="Consolas" w:eastAsia="Consolas"/>
          <w:b w:val="0"/>
          <w:i w:val="0"/>
          <w:color w:val="CE9178"/>
          <w:sz w:val="24"/>
        </w:rPr>
        <w:t>user data."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; </w:t>
      </w:r>
    </w:p>
    <w:p>
      <w:pPr>
        <w:autoSpaceDN w:val="0"/>
        <w:autoSpaceDE w:val="0"/>
        <w:widowControl/>
        <w:spacing w:line="204" w:lineRule="auto" w:before="92" w:after="46"/>
        <w:ind w:left="460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 }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500"/>
      </w:tblGrid>
      <w:tr>
        <w:trPr>
          <w:trHeight w:hRule="exact" w:val="344"/>
        </w:trPr>
        <w:tc>
          <w:tcPr>
            <w:tcW w:type="dxa" w:w="50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11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};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500"/>
      </w:tblGrid>
      <w:tr>
        <w:trPr>
          <w:trHeight w:hRule="exact" w:val="346"/>
        </w:trPr>
        <w:tc>
          <w:tcPr>
            <w:tcW w:type="dxa" w:w="66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11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xhr.onerror =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function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() { </w:t>
            </w:r>
          </w:p>
        </w:tc>
      </w:tr>
    </w:tbl>
    <w:p>
      <w:pPr>
        <w:autoSpaceDN w:val="0"/>
        <w:autoSpaceDE w:val="0"/>
        <w:widowControl/>
        <w:spacing w:line="204" w:lineRule="auto" w:before="46" w:after="46"/>
        <w:ind w:left="460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 document.getElementById(</w:t>
      </w:r>
      <w:r>
        <w:rPr>
          <w:rFonts w:ascii="Consolas" w:hAnsi="Consolas" w:eastAsia="Consolas"/>
          <w:b w:val="0"/>
          <w:i w:val="0"/>
          <w:color w:val="CE9178"/>
          <w:sz w:val="24"/>
        </w:rPr>
        <w:t>"userInfo"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).innerText = </w:t>
      </w:r>
      <w:r>
        <w:rPr>
          <w:rFonts w:ascii="Consolas" w:hAnsi="Consolas" w:eastAsia="Consolas"/>
          <w:b w:val="0"/>
          <w:i w:val="0"/>
          <w:color w:val="CE9178"/>
          <w:sz w:val="24"/>
        </w:rPr>
        <w:t>"Request error."</w:t>
      </w: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500"/>
      </w:tblGrid>
      <w:tr>
        <w:trPr>
          <w:trHeight w:hRule="exact" w:val="346"/>
        </w:trPr>
        <w:tc>
          <w:tcPr>
            <w:tcW w:type="dxa" w:w="50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1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};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9500"/>
      </w:tblGrid>
      <w:tr>
        <w:trPr>
          <w:trHeight w:hRule="exact" w:val="346"/>
        </w:trPr>
        <w:tc>
          <w:tcPr>
            <w:tcW w:type="dxa" w:w="56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11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xhr.send(); </w:t>
            </w:r>
          </w:p>
        </w:tc>
      </w:tr>
    </w:tbl>
    <w:p>
      <w:pPr>
        <w:autoSpaceDN w:val="0"/>
        <w:autoSpaceDE w:val="0"/>
        <w:widowControl/>
        <w:spacing w:line="204" w:lineRule="auto" w:before="46" w:after="0"/>
        <w:ind w:left="66" w:right="0" w:firstLine="0"/>
        <w:jc w:val="left"/>
      </w:pPr>
      <w:r>
        <w:rPr>
          <w:rFonts w:ascii="Consolas" w:hAnsi="Consolas" w:eastAsia="Consolas"/>
          <w:b w:val="0"/>
          <w:i w:val="0"/>
          <w:color w:val="D4D4D4"/>
          <w:sz w:val="24"/>
        </w:rPr>
        <w:t xml:space="preserve">} </w:t>
      </w:r>
    </w:p>
    <w:p>
      <w:pPr>
        <w:autoSpaceDN w:val="0"/>
        <w:autoSpaceDE w:val="0"/>
        <w:widowControl/>
        <w:spacing w:line="266" w:lineRule="exact" w:before="560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When the user clicks the Load User button: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8" w:lineRule="auto" w:before="274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makes a GET request to a mock API.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Parses the JSON response. </w:t>
      </w: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Updates the content of &lt;div id="userInfo"&gt; without reloading the page. </w:t>
      </w:r>
    </w:p>
    <w:p>
      <w:pPr>
        <w:autoSpaceDN w:val="0"/>
        <w:autoSpaceDE w:val="0"/>
        <w:widowControl/>
        <w:spacing w:line="278" w:lineRule="exact" w:before="586" w:after="0"/>
        <w:ind w:left="66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Q3. Explain how the MobiHealth application can use local storage for better user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experience.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4" w:after="0"/>
        <w:ind w:left="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 – </w:t>
      </w:r>
    </w:p>
    <w:p>
      <w:pPr>
        <w:autoSpaceDN w:val="0"/>
        <w:autoSpaceDE w:val="0"/>
        <w:widowControl/>
        <w:spacing w:line="245" w:lineRule="auto" w:before="286" w:after="0"/>
        <w:ind w:left="6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Storage is a feature of web and mobile applications that allows data to be stored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user's device in key-value pairs. It’s especially helpful for improving performance, enabling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offline access, and reducing server load. </w:t>
      </w:r>
    </w:p>
    <w:p>
      <w:pPr>
        <w:autoSpaceDN w:val="0"/>
        <w:autoSpaceDE w:val="0"/>
        <w:widowControl/>
        <w:spacing w:line="266" w:lineRule="exact" w:before="292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What is Local Storage?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6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 storage in browsers (via localStorage) allows you to store up to 5–10 MB of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persistently (even after closing the app or browser), unlike session storage. </w:t>
      </w:r>
    </w:p>
    <w:p>
      <w:pPr>
        <w:autoSpaceDN w:val="0"/>
        <w:autoSpaceDE w:val="0"/>
        <w:widowControl/>
        <w:spacing w:line="266" w:lineRule="exact" w:before="844" w:after="0"/>
        <w:ind w:left="6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Use Cases for MobiHealth Using Local Storage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6410" w:val="left"/>
          <w:tab w:pos="6644" w:val="left"/>
        </w:tabs>
        <w:autoSpaceDE w:val="0"/>
        <w:widowControl/>
        <w:spacing w:line="230" w:lineRule="exact" w:before="602" w:after="0"/>
        <w:ind w:left="6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6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3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70" w:lineRule="exact" w:before="284" w:after="0"/>
        <w:ind w:left="28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1. Offline Access to Medical Records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Store recently viewed prescriptions, reports, or appointments in local storage. </w:t>
      </w:r>
    </w:p>
    <w:p>
      <w:pPr>
        <w:autoSpaceDN w:val="0"/>
        <w:autoSpaceDE w:val="0"/>
        <w:widowControl/>
        <w:spacing w:line="230" w:lineRule="auto" w:before="12" w:after="6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the user is offline, they can still view their last accessed health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30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localStorage.setItem(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"lastReport"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JSON.stringify(reportData)); </w:t>
            </w:r>
          </w:p>
        </w:tc>
      </w:tr>
    </w:tbl>
    <w:p>
      <w:pPr>
        <w:autoSpaceDN w:val="0"/>
        <w:autoSpaceDE w:val="0"/>
        <w:widowControl/>
        <w:spacing w:line="268" w:lineRule="exact" w:before="284" w:after="0"/>
        <w:ind w:left="28" w:right="230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2. Remember User Preferences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Save settings like language, theme (dark/light mode), or preferred doctor. </w:t>
      </w:r>
    </w:p>
    <w:p>
      <w:pPr>
        <w:autoSpaceDN w:val="0"/>
        <w:autoSpaceDE w:val="0"/>
        <w:widowControl/>
        <w:spacing w:line="230" w:lineRule="auto" w:before="14" w:after="4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app will load faster and feel more personalized on every visit.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32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2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localStorage.setItem(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"preferredDoctor"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"Dr. A. Kumar"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); </w:t>
            </w:r>
          </w:p>
        </w:tc>
      </w:tr>
    </w:tbl>
    <w:p>
      <w:pPr>
        <w:autoSpaceDN w:val="0"/>
        <w:autoSpaceDE w:val="0"/>
        <w:widowControl/>
        <w:spacing w:line="274" w:lineRule="exact" w:before="272" w:after="0"/>
        <w:ind w:left="28" w:right="37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3. Quick Login Experience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Store a login token (carefully, and only if security allows). </w:t>
      </w:r>
    </w:p>
    <w:p>
      <w:pPr>
        <w:autoSpaceDN w:val="0"/>
        <w:autoSpaceDE w:val="0"/>
        <w:widowControl/>
        <w:spacing w:line="230" w:lineRule="auto" w:before="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Allows users to stay signed in, improving usability without repeated logins. </w:t>
      </w:r>
    </w:p>
    <w:p>
      <w:pPr>
        <w:autoSpaceDN w:val="0"/>
        <w:autoSpaceDE w:val="0"/>
        <w:widowControl/>
        <w:spacing w:line="274" w:lineRule="exact" w:before="284" w:after="10"/>
        <w:ind w:left="28" w:right="11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4. Draft Appointment Requests or Forms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If a user starts filling out a form (like symptom checker or appointment booking)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accidentally closes the app, local storage can save the draft automatically.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72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86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window.addEventListener(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"beforeunload"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function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() {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9462"/>
      </w:tblGrid>
      <w:tr>
        <w:trPr>
          <w:trHeight w:hRule="exact" w:val="332"/>
        </w:trPr>
        <w:tc>
          <w:tcPr>
            <w:tcW w:type="dxa" w:w="750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9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 localStorage.setItem(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"draftAppointment"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,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462"/>
      </w:tblGrid>
      <w:tr>
        <w:trPr>
          <w:trHeight w:hRule="exact" w:val="332"/>
        </w:trPr>
        <w:tc>
          <w:tcPr>
            <w:tcW w:type="dxa" w:w="69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2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JSON.stringify(appointmentData));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862"/>
        </w:trPr>
        <w:tc>
          <w:tcPr>
            <w:tcW w:type="dxa" w:w="94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}); </w:t>
            </w:r>
          </w:p>
        </w:tc>
      </w:tr>
    </w:tbl>
    <w:p>
      <w:pPr>
        <w:autoSpaceDN w:val="0"/>
        <w:autoSpaceDE w:val="0"/>
        <w:widowControl/>
        <w:spacing w:line="245" w:lineRule="auto" w:before="564" w:after="0"/>
        <w:ind w:left="28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********************************** SET – II *****************************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Q. Discuss the new input types introduced in HTML5 and their significance. </w:t>
      </w:r>
    </w:p>
    <w:p>
      <w:pPr>
        <w:autoSpaceDN w:val="0"/>
        <w:autoSpaceDE w:val="0"/>
        <w:widowControl/>
        <w:spacing w:line="276" w:lineRule="exact" w:before="278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 –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New Input Types in HTML5 and Their Significance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HTML5 introduced several new input types to enhance form handling, improve user experience,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reduce the need for custom JavaScript validation. These new types help ensure that data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entered correctly and efficiently, especially on mobile devices. </w:t>
      </w:r>
    </w:p>
    <w:p>
      <w:pPr>
        <w:autoSpaceDN w:val="0"/>
        <w:autoSpaceDE w:val="0"/>
        <w:widowControl/>
        <w:spacing w:line="274" w:lineRule="exact" w:before="560" w:after="0"/>
        <w:ind w:left="28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Significance of HTML5 Input Types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1. Improved User Experience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 Mobile browsers show appropriate keyboards (e.g., number pad for tel, date picker for date).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-  Reduces user errors and speeds up form filling. </w:t>
      </w:r>
    </w:p>
    <w:p>
      <w:pPr>
        <w:autoSpaceDN w:val="0"/>
        <w:autoSpaceDE w:val="0"/>
        <w:widowControl/>
        <w:spacing w:line="274" w:lineRule="exact" w:before="282" w:after="0"/>
        <w:ind w:left="28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2. Built-in Validation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 Browsers automatically validate formats (e.g., invalid emails won’t pass). </w:t>
      </w:r>
    </w:p>
    <w:p>
      <w:pPr>
        <w:autoSpaceDN w:val="0"/>
        <w:tabs>
          <w:tab w:pos="6372" w:val="left"/>
          <w:tab w:pos="6606" w:val="left"/>
        </w:tabs>
        <w:autoSpaceDE w:val="0"/>
        <w:widowControl/>
        <w:spacing w:line="230" w:lineRule="exact" w:before="646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7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30" w:lineRule="auto" w:before="28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 Reduces reliance on JavaScript for basic checks. </w:t>
      </w:r>
    </w:p>
    <w:p>
      <w:pPr>
        <w:autoSpaceDN w:val="0"/>
        <w:autoSpaceDE w:val="0"/>
        <w:widowControl/>
        <w:spacing w:line="274" w:lineRule="exact" w:before="282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3. Better Accessibility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 Screen readers and accessibility tools recognize these types and provide better context to users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disabilities. </w:t>
      </w:r>
    </w:p>
    <w:p>
      <w:pPr>
        <w:autoSpaceDN w:val="0"/>
        <w:autoSpaceDE w:val="0"/>
        <w:widowControl/>
        <w:spacing w:line="274" w:lineRule="exact" w:before="282" w:after="0"/>
        <w:ind w:left="28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4. Cleaner Code &amp; Less JavaScript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 Developers can avoid writing repetitive scripts for format validation or UI elements like date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pickers. </w:t>
      </w:r>
    </w:p>
    <w:p>
      <w:pPr>
        <w:autoSpaceDN w:val="0"/>
        <w:autoSpaceDE w:val="0"/>
        <w:widowControl/>
        <w:spacing w:line="270" w:lineRule="exact" w:before="286" w:after="0"/>
        <w:ind w:left="28" w:right="72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5. Cross-Platform Consistency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-- Uniform behavior across browsers and devices helps create consistent UI/UX patterns. </w:t>
      </w:r>
    </w:p>
    <w:p>
      <w:pPr>
        <w:autoSpaceDN w:val="0"/>
        <w:autoSpaceDE w:val="0"/>
        <w:widowControl/>
        <w:spacing w:line="266" w:lineRule="exact" w:before="292" w:after="278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Example: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376"/>
        </w:trPr>
        <w:tc>
          <w:tcPr>
            <w:tcW w:type="dxa" w:w="942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90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form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30"/>
        </w:trPr>
        <w:tc>
          <w:tcPr>
            <w:tcW w:type="dxa" w:w="83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Email: 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type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"email"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required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br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28"/>
        </w:trPr>
        <w:tc>
          <w:tcPr>
            <w:tcW w:type="dxa" w:w="804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2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Birth Date: 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type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"date"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br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32"/>
        </w:trPr>
        <w:tc>
          <w:tcPr>
            <w:tcW w:type="dxa" w:w="836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 xml:space="preserve">Favorite Color: 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input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type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"color"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label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br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8.0000000000001" w:type="dxa"/>
      </w:tblPr>
      <w:tblGrid>
        <w:gridCol w:w="9462"/>
      </w:tblGrid>
      <w:tr>
        <w:trPr>
          <w:trHeight w:hRule="exact" w:val="332"/>
        </w:trPr>
        <w:tc>
          <w:tcPr>
            <w:tcW w:type="dxa" w:w="7180"/>
            <w:tcBorders/>
            <w:shd w:fill="1e1e1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6" w:after="0"/>
              <w:ind w:left="160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button</w:t>
            </w:r>
            <w:r>
              <w:rPr>
                <w:rFonts w:ascii="Consolas" w:hAnsi="Consolas" w:eastAsia="Consolas"/>
                <w:b w:val="0"/>
                <w:i w:val="0"/>
                <w:color w:val="9CDCFE"/>
                <w:sz w:val="24"/>
              </w:rPr>
              <w:t>type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=</w:t>
            </w:r>
            <w:r>
              <w:rPr>
                <w:rFonts w:ascii="Consolas" w:hAnsi="Consolas" w:eastAsia="Consolas"/>
                <w:b w:val="0"/>
                <w:i w:val="0"/>
                <w:color w:val="CE9178"/>
                <w:sz w:val="24"/>
              </w:rPr>
              <w:t>"submit"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  <w:r>
              <w:rPr>
                <w:rFonts w:ascii="Consolas" w:hAnsi="Consolas" w:eastAsia="Consolas"/>
                <w:b w:val="0"/>
                <w:i w:val="0"/>
                <w:color w:val="D4D4D4"/>
                <w:sz w:val="24"/>
              </w:rPr>
              <w:t>Submit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button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62"/>
      </w:tblGrid>
      <w:tr>
        <w:trPr>
          <w:trHeight w:hRule="exact" w:val="1142"/>
        </w:trPr>
        <w:tc>
          <w:tcPr>
            <w:tcW w:type="dxa" w:w="94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44" w:after="0"/>
              <w:ind w:left="28" w:right="0" w:firstLine="0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&lt;/</w:t>
            </w:r>
            <w:r>
              <w:rPr>
                <w:rFonts w:ascii="Consolas" w:hAnsi="Consolas" w:eastAsia="Consolas"/>
                <w:b w:val="0"/>
                <w:i w:val="0"/>
                <w:color w:val="569CD6"/>
                <w:sz w:val="24"/>
              </w:rPr>
              <w:t>form</w:t>
            </w:r>
            <w:r>
              <w:rPr>
                <w:rFonts w:ascii="Consolas" w:hAnsi="Consolas" w:eastAsia="Consolas"/>
                <w:b w:val="0"/>
                <w:i w:val="0"/>
                <w:color w:val="808080"/>
                <w:sz w:val="24"/>
              </w:rPr>
              <w:t>&gt;</w:t>
            </w:r>
          </w:p>
        </w:tc>
      </w:tr>
    </w:tbl>
    <w:p>
      <w:pPr>
        <w:autoSpaceDN w:val="0"/>
        <w:autoSpaceDE w:val="0"/>
        <w:widowControl/>
        <w:spacing w:line="266" w:lineRule="exact" w:before="84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Q5.  What is the difference between SSL and TLS, and why has TLS largely replaced SSL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30" w:lineRule="auto" w:before="28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Ans </w:t>
      </w:r>
    </w:p>
    <w:p>
      <w:pPr>
        <w:autoSpaceDN w:val="0"/>
        <w:autoSpaceDE w:val="0"/>
        <w:widowControl/>
        <w:spacing w:line="266" w:lineRule="exact" w:before="29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What is a Secure Sockets Layer (SSL)?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4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Secure Sockets Layer (SSL) is a cryptographic protocol developed by Netscape in the mid-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1990s to secure internet communications. It was designed to provide privacy, authentication,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integrity between web browsers and servers. SSL quickly became the standard for securing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online transactions, such as e-commerce and online banking, due to its ability to encrypt data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ensure secure connections. </w:t>
      </w:r>
    </w:p>
    <w:p>
      <w:pPr>
        <w:autoSpaceDN w:val="0"/>
        <w:autoSpaceDE w:val="0"/>
        <w:widowControl/>
        <w:spacing w:line="245" w:lineRule="auto" w:before="286" w:after="0"/>
        <w:ind w:left="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Despite its initial success, SSL had inherent weaknesses that made it susceptible to various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attacks. In September 2014, Google discovered a serious SSL 3.0 vulnerability called Padding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Oracle on Downgraded Legacy Encryption (POODLE), which hackers exploited to decrypt and </w:t>
      </w:r>
    </w:p>
    <w:p>
      <w:pPr>
        <w:autoSpaceDN w:val="0"/>
        <w:tabs>
          <w:tab w:pos="6372" w:val="left"/>
          <w:tab w:pos="6606" w:val="left"/>
        </w:tabs>
        <w:autoSpaceDE w:val="0"/>
        <w:widowControl/>
        <w:spacing w:line="230" w:lineRule="exact" w:before="924" w:after="0"/>
        <w:ind w:left="28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8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45" w:lineRule="auto" w:before="284" w:after="0"/>
        <w:ind w:left="28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steal confidential information. These vulnerabilities led to the development of TLS as a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successor to SSL. </w:t>
      </w:r>
    </w:p>
    <w:p>
      <w:pPr>
        <w:autoSpaceDN w:val="0"/>
        <w:autoSpaceDE w:val="0"/>
        <w:widowControl/>
        <w:spacing w:line="266" w:lineRule="exact" w:before="290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What is Transport Layer Security (TLS)?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8" w:after="0"/>
        <w:ind w:left="28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Transport Layer Security (TLS) is the successor to SSL, developed primarily to address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vulnerabilities found. Originally introduced in 1999, and now on version 1.3, TLS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provides enhanced security features and improved performance, making it the modern standard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secure internet communications. At its core TLS serves the same purpose as SSL - ensuring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privacy, integrity, and authenticity of data exchanged between web browsers and servers. </w:t>
      </w:r>
    </w:p>
    <w:p>
      <w:pPr>
        <w:autoSpaceDN w:val="0"/>
        <w:autoSpaceDE w:val="0"/>
        <w:widowControl/>
        <w:spacing w:line="266" w:lineRule="exact" w:before="564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Key Differences Between SSL and TLS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82" w:after="0"/>
        <w:ind w:left="2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key difference between SSL and TLS is the introduction of several key improvements,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including stronger encryption algorithms, better authentication mechanisms, and more robust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exchange methods. These enhancements significantly reduce the risk of attacks and ensure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higher level of security for data transmission. Some of the notable features and differences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TLS include: </w:t>
      </w:r>
    </w:p>
    <w:p>
      <w:pPr>
        <w:autoSpaceDN w:val="0"/>
        <w:autoSpaceDE w:val="0"/>
        <w:widowControl/>
        <w:spacing w:line="280" w:lineRule="exact" w:before="272" w:after="0"/>
        <w:ind w:left="28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Stronger Encryption: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TLS supports advanced encryption algorithms, such as AES (Advanced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Encryption Standard), which provides better protection against brute-force attacks. </w:t>
      </w:r>
    </w:p>
    <w:p>
      <w:pPr>
        <w:autoSpaceDN w:val="0"/>
        <w:autoSpaceDE w:val="0"/>
        <w:widowControl/>
        <w:spacing w:line="276" w:lineRule="exact" w:before="276" w:after="0"/>
        <w:ind w:left="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Cryptographic Differences: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While both protocols use similar concepts, TLS incorporates more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robust cryptographic techniques. For example, TLS uses HMAC (Hash-based Message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 Code) for message integrity, which is more secure than the MAC (Message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Authentication Code) used in SSL. Additionally, TLS supports more secure cipher suites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provides better protection against cryptographic attacks. Learn more about Hash-based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cryptography with our support article. </w:t>
      </w:r>
    </w:p>
    <w:p>
      <w:pPr>
        <w:autoSpaceDN w:val="0"/>
        <w:autoSpaceDE w:val="0"/>
        <w:widowControl/>
        <w:spacing w:line="276" w:lineRule="exact" w:before="276" w:after="0"/>
        <w:ind w:left="28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Improved Authentication: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TLS uses more secure methods for verifying the identity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communicating parties, reducing the risk of man-in-the-middle attacks. The TLS handshake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process is more secure and allows for robust authentication mechanisms. </w:t>
      </w:r>
    </w:p>
    <w:p>
      <w:pPr>
        <w:autoSpaceDN w:val="0"/>
        <w:autoSpaceDE w:val="0"/>
        <w:widowControl/>
        <w:spacing w:line="276" w:lineRule="exact" w:before="276" w:after="0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Performance Improvements: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TLS also brings performance improvements over SSL.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protocol is designed to be more efficient, reducing the overhead associated with establishing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secure connections. This results in faster handshake processes and lower latency, making TLS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 suitable for modern web applications that require high performance and low response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times. </w:t>
      </w:r>
    </w:p>
    <w:p>
      <w:pPr>
        <w:autoSpaceDN w:val="0"/>
        <w:autoSpaceDE w:val="0"/>
        <w:widowControl/>
        <w:spacing w:line="274" w:lineRule="exact" w:before="4" w:after="856"/>
        <w:ind w:left="28" w:right="2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Enhanced Key Exchange: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TLS employs more secure key exchange protocols, such as Diffie-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Hellman and Elliptic Curve Diffie-Hellman, to establish secure connections.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31"/>
        <w:gridCol w:w="4731"/>
      </w:tblGrid>
      <w:tr>
        <w:trPr>
          <w:trHeight w:hRule="exact" w:val="930"/>
        </w:trPr>
        <w:tc>
          <w:tcPr>
            <w:tcW w:type="dxa" w:w="3828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96" w:after="0"/>
              <w:ind w:left="28" w:right="0" w:firstLine="0"/>
              <w:jc w:val="left"/>
            </w:pP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Page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9</w:t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 of 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11</w:t>
            </w:r>
          </w:p>
        </w:tc>
        <w:tc>
          <w:tcPr>
            <w:tcW w:type="dxa" w:w="562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96" w:after="0"/>
              <w:ind w:left="0" w:right="6" w:firstLine="0"/>
              <w:jc w:val="right"/>
            </w:pP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>Mail id:</w:t>
            </w:r>
            <w:r>
              <w:rPr>
                <w:rFonts w:ascii="Times New Roman,BoldItalic" w:hAnsi="Times New Roman,BoldItalic" w:eastAsia="Times New Roman,BoldItalic"/>
                <w:b/>
                <w:i/>
                <w:color w:val="000000"/>
                <w:sz w:val="20"/>
              </w:rPr>
              <w:t xml:space="preserve"> </w:t>
            </w:r>
            <w:r>
              <w:rPr>
                <w:u w:val="single" w:color="0462c1"/>
                <w:rFonts w:ascii="Times New Roman,Italic" w:hAnsi="Times New Roman,Italic" w:eastAsia="Times New Roman,Italic"/>
                <w:b w:val="0"/>
                <w:i/>
                <w:color w:val="0563C1"/>
                <w:sz w:val="20"/>
              </w:rPr>
              <w:hyperlink r:id="rId10" w:history="1">
                <w:r>
                  <w:rPr>
                    <w:rStyle w:val="Hyperlink"/>
                  </w:rPr>
                  <w:t>helpdesk@mujonline.edu</w:t>
                </w:r>
              </w:hyperlink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hyperlink r:id="rId10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Times New Roman,Italic" w:hAnsi="Times New Roman,Italic" w:eastAsia="Times New Roman,Italic"/>
                <w:b w:val="0"/>
                <w:i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0" w:right="20" w:firstLine="0"/>
        <w:jc w:val="right"/>
      </w:pP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74" w:lineRule="exact" w:before="83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6. What are the limitations of using HTML5 for mobile application development? How can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these be mitigated?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66" w:lineRule="exact" w:before="1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Ans – </w:t>
      </w:r>
    </w:p>
    <w:p>
      <w:pPr>
        <w:autoSpaceDN w:val="0"/>
        <w:autoSpaceDE w:val="0"/>
        <w:widowControl/>
        <w:spacing w:line="274" w:lineRule="exact" w:before="278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Limitations of Using HTML5 for Mobile Application Development — and How to Mitigate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Them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82" w:after="0"/>
        <w:ind w:left="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HTML5 has been widely adopted for building cross-platform mobile applications, it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comes with several limitations that can affect performance, user experience, and native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integration. Below is a detailed and professional explanation of these limitations, along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practical ways to mitigate them. </w:t>
      </w:r>
    </w:p>
    <w:p>
      <w:pPr>
        <w:autoSpaceDN w:val="0"/>
        <w:autoSpaceDE w:val="0"/>
        <w:widowControl/>
        <w:spacing w:line="266" w:lineRule="exact" w:before="29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Key Limitations of HTML5 in Mobile App Development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74" w:lineRule="exact" w:before="280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1. Limited Access to Native Device Features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HTML5 apps running in a browser or WebView may lack deep access to native device features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such as GPS, camera, Bluetooth, accelerometer, fingerprint scanner, etc. </w:t>
      </w:r>
    </w:p>
    <w:p>
      <w:pPr>
        <w:autoSpaceDN w:val="0"/>
        <w:autoSpaceDE w:val="0"/>
        <w:widowControl/>
        <w:spacing w:line="274" w:lineRule="exact" w:before="28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hybrid frameworks like Apache Cordova, Capacitor, or Ionic that provide JavaScript APIs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bridge HTML5 with native device capabilities. </w:t>
      </w:r>
    </w:p>
    <w:p>
      <w:pPr>
        <w:autoSpaceDN w:val="0"/>
        <w:autoSpaceDE w:val="0"/>
        <w:widowControl/>
        <w:spacing w:line="274" w:lineRule="exact" w:before="282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2. Performance Constraints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HTML5 apps may perform slower than native apps, especially for graphics-intensive tasks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animations, real-time games, or video processing. </w:t>
      </w:r>
    </w:p>
    <w:p>
      <w:pPr>
        <w:autoSpaceDN w:val="0"/>
        <w:autoSpaceDE w:val="0"/>
        <w:widowControl/>
        <w:spacing w:line="274" w:lineRule="exact" w:before="282" w:after="0"/>
        <w:ind w:left="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Optimize code with Web Assembly, efficient rendering, and consider using progressive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enhancement. For highly demanding apps, use native code or cross-platform solutions like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Flutter or React Native. </w:t>
      </w:r>
    </w:p>
    <w:p>
      <w:pPr>
        <w:autoSpaceDN w:val="0"/>
        <w:autoSpaceDE w:val="0"/>
        <w:widowControl/>
        <w:spacing w:line="274" w:lineRule="exact" w:before="28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3. Inconsistent User Experience Across Devices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Different mobile browsers have varying levels of support for HTML5 features, which can lead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inconsistent rendering or behavior. </w:t>
      </w:r>
    </w:p>
    <w:p>
      <w:pPr>
        <w:autoSpaceDN w:val="0"/>
        <w:autoSpaceDE w:val="0"/>
        <w:widowControl/>
        <w:spacing w:line="274" w:lineRule="exact" w:before="282" w:after="0"/>
        <w:ind w:left="0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Perform extensive cross-browser testing using tools like Browser Stack or Sauce Labs, and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feature detection with libraries like Modernizer to implement fallbacks. 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4. Offline Functionality Limitations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6344" w:val="left"/>
          <w:tab w:pos="6578" w:val="left"/>
        </w:tabs>
        <w:autoSpaceDE w:val="0"/>
        <w:widowControl/>
        <w:spacing w:line="230" w:lineRule="exact" w:before="1002" w:after="0"/>
        <w:ind w:left="0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10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p>
      <w:pPr>
        <w:sectPr>
          <w:pgSz w:w="12240" w:h="15840"/>
          <w:pgMar w:top="212" w:right="1366" w:bottom="25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30779" cy="7708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79" cy="770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56" w:lineRule="exact" w:before="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2"/>
        </w:rPr>
        <w:t xml:space="preserve">Centre for Distance &amp; Online Education </w:t>
      </w:r>
    </w:p>
    <w:p>
      <w:pPr>
        <w:autoSpaceDN w:val="0"/>
        <w:autoSpaceDE w:val="0"/>
        <w:widowControl/>
        <w:spacing w:line="245" w:lineRule="auto" w:before="284" w:after="0"/>
        <w:ind w:left="66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HTML5 supports local storage and caching (via local Storage, Indexed DB, and service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workers), but the offline capabilities are still limited compared to native apps. </w:t>
      </w:r>
    </w:p>
    <w:p>
      <w:pPr>
        <w:autoSpaceDN w:val="0"/>
        <w:autoSpaceDE w:val="0"/>
        <w:widowControl/>
        <w:spacing w:line="274" w:lineRule="exact" w:before="282" w:after="0"/>
        <w:ind w:left="66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 Progressive Web Apps (PWAs) which leverage service workers, cache APIs,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background sync to improve offline support and app-like behavior. </w:t>
      </w:r>
    </w:p>
    <w:p>
      <w:pPr>
        <w:autoSpaceDN w:val="0"/>
        <w:autoSpaceDE w:val="0"/>
        <w:widowControl/>
        <w:spacing w:line="274" w:lineRule="exact" w:before="282" w:after="0"/>
        <w:ind w:left="66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5. Security Concerns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web-based, HTML5 apps are more exposed to web security threats, such as XSS, CSRF,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code injection. </w:t>
      </w:r>
    </w:p>
    <w:p>
      <w:pPr>
        <w:autoSpaceDN w:val="0"/>
        <w:tabs>
          <w:tab w:pos="66" w:val="left"/>
        </w:tabs>
        <w:autoSpaceDE w:val="0"/>
        <w:widowControl/>
        <w:spacing w:line="290" w:lineRule="exact" w:before="266" w:after="0"/>
        <w:ind w:left="0" w:right="331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 best practices for web security: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Sanitize user inputs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HTTPS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Implement CORS policies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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Regularly audit code using tools like OWASP ZAP or Snyk </w:t>
      </w:r>
    </w:p>
    <w:p>
      <w:pPr>
        <w:autoSpaceDN w:val="0"/>
        <w:autoSpaceDE w:val="0"/>
        <w:widowControl/>
        <w:spacing w:line="274" w:lineRule="exact" w:before="280" w:after="0"/>
        <w:ind w:left="66" w:right="100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6. Limited App Store Visibility &amp; Functionality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Pure HTML5 apps may not qualify for app store distribution or lack monetization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notification features. </w:t>
      </w:r>
    </w:p>
    <w:p>
      <w:pPr>
        <w:autoSpaceDN w:val="0"/>
        <w:autoSpaceDE w:val="0"/>
        <w:widowControl/>
        <w:spacing w:line="274" w:lineRule="exact" w:before="284" w:after="0"/>
        <w:ind w:left="66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Wrap HTML5 apps using Cordova, Capacitor, or Tauri to generate installable app packages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 Store and Google Play distribution. </w:t>
      </w:r>
    </w:p>
    <w:p>
      <w:pPr>
        <w:autoSpaceDN w:val="0"/>
        <w:autoSpaceDE w:val="0"/>
        <w:widowControl/>
        <w:spacing w:line="274" w:lineRule="exact" w:before="284" w:after="0"/>
        <w:ind w:left="66" w:right="14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  <w:u w:val="single"/>
        </w:rPr>
        <w:t>7. Longer Initial Load Times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HTML5 apps often load over the web, which can lead to slower start-up times compared to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installed native apps. </w:t>
      </w:r>
    </w:p>
    <w:p>
      <w:pPr>
        <w:autoSpaceDN w:val="0"/>
        <w:autoSpaceDE w:val="0"/>
        <w:widowControl/>
        <w:spacing w:line="274" w:lineRule="exact" w:before="284" w:after="0"/>
        <w:ind w:left="66" w:right="4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Mitigation: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lazy loading, code splitting, and asset compression (like Brotli or GZIP) to reduce initial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load time. </w:t>
      </w:r>
    </w:p>
    <w:p>
      <w:pPr>
        <w:autoSpaceDN w:val="0"/>
        <w:tabs>
          <w:tab w:pos="6410" w:val="left"/>
          <w:tab w:pos="6644" w:val="left"/>
        </w:tabs>
        <w:autoSpaceDE w:val="0"/>
        <w:widowControl/>
        <w:spacing w:line="230" w:lineRule="exact" w:before="3420" w:after="0"/>
        <w:ind w:left="66" w:right="0" w:firstLine="0"/>
        <w:jc w:val="left"/>
      </w:pP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Page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11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of 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11 </w:t>
      </w:r>
      <w:r>
        <w:tab/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Mail id:</w:t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 xml:space="preserve"> </w:t>
      </w:r>
      <w:r>
        <w:rPr>
          <w:u w:val="single" w:color="0462c1"/>
          <w:rFonts w:ascii="Times New Roman,Italic" w:hAnsi="Times New Roman,Italic" w:eastAsia="Times New Roman,Italic"/>
          <w:b w:val="0"/>
          <w:i/>
          <w:color w:val="0563C1"/>
          <w:sz w:val="20"/>
        </w:rPr>
        <w:hyperlink r:id="rId10" w:history="1">
          <w:r>
            <w:rPr>
              <w:rStyle w:val="Hyperlink"/>
            </w:rPr>
            <w:t>helpdesk@mujonline.edu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</w:t>
      </w:r>
      <w:r>
        <w:tab/>
      </w:r>
      <w:r>
        <w:rPr>
          <w:rFonts w:ascii="Times New Roman,BoldItalic" w:hAnsi="Times New Roman,BoldItalic" w:eastAsia="Times New Roman,BoldItalic"/>
          <w:b/>
          <w:i/>
          <w:color w:val="000000"/>
          <w:sz w:val="20"/>
        </w:rPr>
        <w:t>Phone:</w:t>
      </w:r>
      <w:r>
        <w:rPr>
          <w:rFonts w:ascii="Times New Roman,Italic" w:hAnsi="Times New Roman,Italic" w:eastAsia="Times New Roman,Italic"/>
          <w:b w:val="0"/>
          <w:i/>
          <w:color w:val="000000"/>
          <w:sz w:val="20"/>
        </w:rPr>
        <w:t xml:space="preserve"> +91 79966 00444 (Toll Free) </w:t>
      </w:r>
    </w:p>
    <w:sectPr w:rsidR="00FC693F" w:rsidRPr="0006063C" w:rsidSect="00034616">
      <w:pgSz w:w="12240" w:h="15840"/>
      <w:pgMar w:top="212" w:right="1366" w:bottom="252" w:left="13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lpdesk@mujonline.edu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