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C84" w:rsidRDefault="004E45DA" w:rsidP="00426C84">
      <w:pPr>
        <w:pStyle w:val="NormalWeb"/>
        <w:numPr>
          <w:ilvl w:val="0"/>
          <w:numId w:val="6"/>
        </w:numPr>
        <w:textAlignment w:val="baseline"/>
        <w:rPr>
          <w:color w:val="000000"/>
          <w:sz w:val="20"/>
          <w:szCs w:val="17"/>
        </w:rPr>
      </w:pPr>
      <w:bookmarkStart w:id="0" w:name="_GoBack"/>
      <w:bookmarkEnd w:id="0"/>
      <w:r w:rsidRPr="00425AF7">
        <w:rPr>
          <w:color w:val="000000"/>
          <w:sz w:val="20"/>
          <w:szCs w:val="17"/>
        </w:rPr>
        <w:t xml:space="preserve">Create a page which </w:t>
      </w:r>
      <w:r w:rsidR="00EE330F" w:rsidRPr="00425AF7">
        <w:rPr>
          <w:color w:val="000000"/>
          <w:sz w:val="20"/>
          <w:szCs w:val="17"/>
        </w:rPr>
        <w:t>has look</w:t>
      </w:r>
      <w:r w:rsidRPr="00425AF7">
        <w:rPr>
          <w:color w:val="000000"/>
          <w:sz w:val="20"/>
          <w:szCs w:val="17"/>
        </w:rPr>
        <w:t xml:space="preserve"> </w:t>
      </w:r>
      <w:proofErr w:type="gramStart"/>
      <w:r w:rsidRPr="00425AF7">
        <w:rPr>
          <w:color w:val="000000"/>
          <w:sz w:val="20"/>
          <w:szCs w:val="17"/>
        </w:rPr>
        <w:t>similar to</w:t>
      </w:r>
      <w:proofErr w:type="gramEnd"/>
      <w:r w:rsidRPr="00425AF7">
        <w:rPr>
          <w:color w:val="000000"/>
          <w:sz w:val="20"/>
          <w:szCs w:val="17"/>
        </w:rPr>
        <w:t xml:space="preserve"> </w:t>
      </w:r>
      <w:hyperlink r:id="rId7" w:history="1">
        <w:r w:rsidRPr="00425AF7">
          <w:rPr>
            <w:color w:val="000000"/>
          </w:rPr>
          <w:t>https://angular.io</w:t>
        </w:r>
      </w:hyperlink>
      <w:r w:rsidR="00EE330F" w:rsidRPr="00425AF7">
        <w:rPr>
          <w:color w:val="000000"/>
          <w:sz w:val="20"/>
          <w:szCs w:val="17"/>
        </w:rPr>
        <w:t>, with functionalities like Features, Events and Resources. Clicking on Features, should show the features and benefits of Angular. Clicking on Events should list the events planned for Angular in the current quarter. Clicking on Resources should give a list of references which can be used by the learner for learning Angular.</w:t>
      </w:r>
    </w:p>
    <w:p w:rsidR="00425AF7" w:rsidRPr="00425AF7" w:rsidRDefault="00425AF7" w:rsidP="00425AF7">
      <w:pPr>
        <w:pStyle w:val="NormalWeb"/>
        <w:ind w:left="720"/>
        <w:textAlignment w:val="baseline"/>
        <w:rPr>
          <w:color w:val="000000"/>
          <w:sz w:val="20"/>
          <w:szCs w:val="17"/>
        </w:rPr>
      </w:pPr>
    </w:p>
    <w:p w:rsidR="009B5623" w:rsidRDefault="009B5623" w:rsidP="0007117B">
      <w:pPr>
        <w:pStyle w:val="NormalWeb"/>
        <w:numPr>
          <w:ilvl w:val="0"/>
          <w:numId w:val="6"/>
        </w:numPr>
        <w:textAlignment w:val="baseline"/>
        <w:rPr>
          <w:color w:val="000000"/>
          <w:sz w:val="20"/>
          <w:szCs w:val="17"/>
        </w:rPr>
      </w:pPr>
      <w:r>
        <w:rPr>
          <w:color w:val="000000"/>
          <w:sz w:val="20"/>
          <w:szCs w:val="17"/>
        </w:rPr>
        <w:t xml:space="preserve">Create angular application </w:t>
      </w:r>
      <w:r w:rsidR="00C10144">
        <w:rPr>
          <w:color w:val="000000"/>
          <w:sz w:val="20"/>
          <w:szCs w:val="17"/>
        </w:rPr>
        <w:t>(</w:t>
      </w:r>
      <w:proofErr w:type="gramStart"/>
      <w:r w:rsidR="00C10144">
        <w:rPr>
          <w:color w:val="000000"/>
          <w:sz w:val="20"/>
          <w:szCs w:val="17"/>
        </w:rPr>
        <w:t>similar to</w:t>
      </w:r>
      <w:proofErr w:type="gramEnd"/>
      <w:r w:rsidR="00C10144">
        <w:rPr>
          <w:color w:val="000000"/>
          <w:sz w:val="20"/>
          <w:szCs w:val="17"/>
        </w:rPr>
        <w:t xml:space="preserve"> home page of myWipro, where the important announcements keep moving in the screen, as shown below) </w:t>
      </w:r>
    </w:p>
    <w:p w:rsidR="00C10144" w:rsidRDefault="00C10144" w:rsidP="00C10144">
      <w:pPr>
        <w:pStyle w:val="ListParagraph"/>
        <w:rPr>
          <w:color w:val="000000"/>
          <w:sz w:val="20"/>
          <w:szCs w:val="17"/>
        </w:rPr>
      </w:pPr>
    </w:p>
    <w:p w:rsidR="00C10144" w:rsidRDefault="00C10144" w:rsidP="00C10144">
      <w:pPr>
        <w:pStyle w:val="NormalWeb"/>
        <w:textAlignment w:val="baseline"/>
        <w:rPr>
          <w:color w:val="000000"/>
          <w:sz w:val="20"/>
          <w:szCs w:val="17"/>
        </w:rPr>
      </w:pPr>
      <w:r>
        <w:rPr>
          <w:noProof/>
          <w:color w:val="000000"/>
          <w:sz w:val="20"/>
          <w:szCs w:val="17"/>
        </w:rPr>
        <w:drawing>
          <wp:inline distT="0" distB="0" distL="0" distR="0">
            <wp:extent cx="5939790" cy="33953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C10144" w:rsidRDefault="00C10144" w:rsidP="00C10144">
      <w:pPr>
        <w:pStyle w:val="NormalWeb"/>
        <w:textAlignment w:val="baseline"/>
        <w:rPr>
          <w:color w:val="000000"/>
          <w:sz w:val="20"/>
          <w:szCs w:val="17"/>
        </w:rPr>
      </w:pPr>
    </w:p>
    <w:p w:rsidR="00C10144" w:rsidRDefault="00C10144" w:rsidP="00C10144">
      <w:pPr>
        <w:pStyle w:val="NormalWeb"/>
        <w:textAlignment w:val="baseline"/>
        <w:rPr>
          <w:color w:val="000000"/>
          <w:sz w:val="20"/>
          <w:szCs w:val="17"/>
        </w:rPr>
      </w:pPr>
      <w:r>
        <w:rPr>
          <w:noProof/>
          <w:color w:val="000000"/>
          <w:sz w:val="20"/>
          <w:szCs w:val="17"/>
        </w:rPr>
        <w:lastRenderedPageBreak/>
        <w:drawing>
          <wp:inline distT="0" distB="0" distL="0" distR="0">
            <wp:extent cx="5939790" cy="336359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63595"/>
                    </a:xfrm>
                    <a:prstGeom prst="rect">
                      <a:avLst/>
                    </a:prstGeom>
                    <a:noFill/>
                    <a:ln>
                      <a:noFill/>
                    </a:ln>
                  </pic:spPr>
                </pic:pic>
              </a:graphicData>
            </a:graphic>
          </wp:inline>
        </w:drawing>
      </w:r>
    </w:p>
    <w:p w:rsidR="00C10144" w:rsidRDefault="0004350D" w:rsidP="00C10144">
      <w:pPr>
        <w:pStyle w:val="NormalWeb"/>
        <w:textAlignment w:val="baseline"/>
        <w:rPr>
          <w:color w:val="000000"/>
          <w:sz w:val="20"/>
          <w:szCs w:val="17"/>
        </w:rPr>
      </w:pPr>
      <w:hyperlink r:id="rId10" w:anchor="/Home" w:history="1">
        <w:r w:rsidR="00C10144" w:rsidRPr="00897C1F">
          <w:rPr>
            <w:rStyle w:val="Hyperlink"/>
            <w:sz w:val="20"/>
            <w:szCs w:val="17"/>
          </w:rPr>
          <w:t>https://mywipro.wipro.com/#/Home</w:t>
        </w:r>
      </w:hyperlink>
    </w:p>
    <w:p w:rsidR="00E601CC" w:rsidRPr="009B78E5" w:rsidRDefault="00C10144" w:rsidP="00F43D14">
      <w:pPr>
        <w:pStyle w:val="NormalWeb"/>
        <w:textAlignment w:val="baseline"/>
        <w:rPr>
          <w:color w:val="000000"/>
          <w:sz w:val="20"/>
          <w:szCs w:val="17"/>
        </w:rPr>
      </w:pPr>
      <w:r>
        <w:rPr>
          <w:color w:val="000000"/>
          <w:sz w:val="20"/>
          <w:szCs w:val="17"/>
        </w:rPr>
        <w:t>Click here should show the details of the announcement.</w:t>
      </w:r>
    </w:p>
    <w:sectPr w:rsidR="00E601CC" w:rsidRPr="009B78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50D" w:rsidRDefault="0004350D" w:rsidP="009E6A51">
      <w:pPr>
        <w:spacing w:after="0" w:line="240" w:lineRule="auto"/>
      </w:pPr>
      <w:r>
        <w:separator/>
      </w:r>
    </w:p>
  </w:endnote>
  <w:endnote w:type="continuationSeparator" w:id="0">
    <w:p w:rsidR="0004350D" w:rsidRDefault="0004350D" w:rsidP="009E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A51" w:rsidRDefault="009E6A5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96944dee8c2216f6ded1036d"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E6A51" w:rsidRPr="009E6A51" w:rsidRDefault="009E6A51" w:rsidP="009E6A51">
                          <w:pPr>
                            <w:spacing w:after="0"/>
                            <w:rPr>
                              <w:rFonts w:ascii="Calibri" w:hAnsi="Calibri" w:cs="Calibri"/>
                              <w:color w:val="000000"/>
                              <w:sz w:val="16"/>
                            </w:rPr>
                          </w:pPr>
                          <w:r w:rsidRPr="009E6A51">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6944dee8c2216f6ded1036d" o:spid="_x0000_s1026" type="#_x0000_t202" alt="{&quot;HashCode&quot;:77703072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" o:allowincell="f" filled="f" stroked="f" strokeweight=".5pt">
              <v:textbox inset="20pt,0,,0">
                <w:txbxContent>
                  <w:p w:rsidR="009E6A51" w:rsidRPr="009E6A51" w:rsidRDefault="009E6A51" w:rsidP="009E6A51">
                    <w:pPr>
                      <w:spacing w:after="0"/>
                      <w:rPr>
                        <w:rFonts w:ascii="Calibri" w:hAnsi="Calibri" w:cs="Calibri"/>
                        <w:color w:val="000000"/>
                        <w:sz w:val="16"/>
                      </w:rPr>
                    </w:pPr>
                    <w:r w:rsidRPr="009E6A51">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50D" w:rsidRDefault="0004350D" w:rsidP="009E6A51">
      <w:pPr>
        <w:spacing w:after="0" w:line="240" w:lineRule="auto"/>
      </w:pPr>
      <w:r>
        <w:separator/>
      </w:r>
    </w:p>
  </w:footnote>
  <w:footnote w:type="continuationSeparator" w:id="0">
    <w:p w:rsidR="0004350D" w:rsidRDefault="0004350D" w:rsidP="009E6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71F"/>
    <w:multiLevelType w:val="hybridMultilevel"/>
    <w:tmpl w:val="425C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A57C1"/>
    <w:multiLevelType w:val="hybridMultilevel"/>
    <w:tmpl w:val="5EB2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04939"/>
    <w:multiLevelType w:val="multilevel"/>
    <w:tmpl w:val="ABA2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61FF3"/>
    <w:multiLevelType w:val="hybridMultilevel"/>
    <w:tmpl w:val="EDA0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841A8"/>
    <w:multiLevelType w:val="hybridMultilevel"/>
    <w:tmpl w:val="BBECE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8056B"/>
    <w:multiLevelType w:val="hybridMultilevel"/>
    <w:tmpl w:val="3B06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68"/>
    <w:rsid w:val="00005777"/>
    <w:rsid w:val="0004350D"/>
    <w:rsid w:val="0007117B"/>
    <w:rsid w:val="00256268"/>
    <w:rsid w:val="00256C73"/>
    <w:rsid w:val="0026127B"/>
    <w:rsid w:val="00340720"/>
    <w:rsid w:val="00350009"/>
    <w:rsid w:val="00425AF7"/>
    <w:rsid w:val="00426C84"/>
    <w:rsid w:val="004C6B7F"/>
    <w:rsid w:val="004E45DA"/>
    <w:rsid w:val="006407F4"/>
    <w:rsid w:val="00675609"/>
    <w:rsid w:val="00751AEB"/>
    <w:rsid w:val="0087415A"/>
    <w:rsid w:val="00976153"/>
    <w:rsid w:val="009B5623"/>
    <w:rsid w:val="009B78E5"/>
    <w:rsid w:val="009C7DD1"/>
    <w:rsid w:val="009E6A51"/>
    <w:rsid w:val="00A03DBF"/>
    <w:rsid w:val="00A17C08"/>
    <w:rsid w:val="00A878FB"/>
    <w:rsid w:val="00BA62E8"/>
    <w:rsid w:val="00C10144"/>
    <w:rsid w:val="00C43F0D"/>
    <w:rsid w:val="00C87A8F"/>
    <w:rsid w:val="00D73124"/>
    <w:rsid w:val="00E601CC"/>
    <w:rsid w:val="00ED206F"/>
    <w:rsid w:val="00EE330F"/>
    <w:rsid w:val="00F43D14"/>
    <w:rsid w:val="00F64B17"/>
    <w:rsid w:val="00F7501C"/>
    <w:rsid w:val="00FD4553"/>
    <w:rsid w:val="00FE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B4715"/>
  <w15:chartTrackingRefBased/>
  <w15:docId w15:val="{549243A5-9740-4266-ADBF-3993354B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153"/>
    <w:pPr>
      <w:ind w:left="720"/>
      <w:contextualSpacing/>
    </w:pPr>
  </w:style>
  <w:style w:type="paragraph" w:styleId="NormalWeb">
    <w:name w:val="Normal (Web)"/>
    <w:basedOn w:val="Normal"/>
    <w:uiPriority w:val="99"/>
    <w:unhideWhenUsed/>
    <w:rsid w:val="00751AEB"/>
    <w:pPr>
      <w:spacing w:before="100" w:beforeAutospacing="1" w:after="100" w:afterAutospacing="1" w:line="240" w:lineRule="auto"/>
      <w:jc w:val="both"/>
    </w:pPr>
    <w:rPr>
      <w:rFonts w:ascii="Verdana" w:eastAsia="Times New Roman" w:hAnsi="Verdana" w:cs="Times New Roman"/>
      <w:sz w:val="24"/>
      <w:szCs w:val="24"/>
    </w:rPr>
  </w:style>
  <w:style w:type="character" w:styleId="Hyperlink">
    <w:name w:val="Hyperlink"/>
    <w:basedOn w:val="DefaultParagraphFont"/>
    <w:uiPriority w:val="99"/>
    <w:unhideWhenUsed/>
    <w:rsid w:val="004E45DA"/>
    <w:rPr>
      <w:color w:val="0563C1" w:themeColor="hyperlink"/>
      <w:u w:val="single"/>
    </w:rPr>
  </w:style>
  <w:style w:type="character" w:styleId="UnresolvedMention">
    <w:name w:val="Unresolved Mention"/>
    <w:basedOn w:val="DefaultParagraphFont"/>
    <w:uiPriority w:val="99"/>
    <w:semiHidden/>
    <w:unhideWhenUsed/>
    <w:rsid w:val="004E45DA"/>
    <w:rPr>
      <w:color w:val="808080"/>
      <w:shd w:val="clear" w:color="auto" w:fill="E6E6E6"/>
    </w:rPr>
  </w:style>
  <w:style w:type="paragraph" w:styleId="Header">
    <w:name w:val="header"/>
    <w:basedOn w:val="Normal"/>
    <w:link w:val="HeaderChar"/>
    <w:uiPriority w:val="99"/>
    <w:unhideWhenUsed/>
    <w:rsid w:val="009E6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A51"/>
  </w:style>
  <w:style w:type="paragraph" w:styleId="Footer">
    <w:name w:val="footer"/>
    <w:basedOn w:val="Normal"/>
    <w:link w:val="FooterChar"/>
    <w:uiPriority w:val="99"/>
    <w:unhideWhenUsed/>
    <w:rsid w:val="009E6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A51"/>
  </w:style>
  <w:style w:type="character" w:styleId="FollowedHyperlink">
    <w:name w:val="FollowedHyperlink"/>
    <w:basedOn w:val="DefaultParagraphFont"/>
    <w:uiPriority w:val="99"/>
    <w:semiHidden/>
    <w:unhideWhenUsed/>
    <w:rsid w:val="00C1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ywipro.wipro.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Nelavigi (Talent Transformation  - CTE-2)</dc:creator>
  <cp:keywords/>
  <dc:description/>
  <cp:lastModifiedBy>Gayathri Nelavigi (Talent Transformation  - CTE-2)</cp:lastModifiedBy>
  <cp:revision>32</cp:revision>
  <dcterms:created xsi:type="dcterms:W3CDTF">2018-01-03T13:52:00Z</dcterms:created>
  <dcterms:modified xsi:type="dcterms:W3CDTF">2018-02-16T06:49:00Z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nelavig@wipro.com</vt:lpwstr>
  </property>
  <property fmtid="{D5CDD505-2E9C-101B-9397-08002B2CF9AE}" pid="6" name="MSIP_Label_b9a70571-31c6-4603-80c1-ef2fb871a62a_SetDate">
    <vt:lpwstr>2018-02-16T10:09:22.8637086+05:30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ies>
</file>