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1701" w:rsidRPr="00831701" w:rsidRDefault="00831701" w:rsidP="00831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1701">
        <w:rPr>
          <w:rFonts w:ascii="Times New Roman" w:eastAsia="Times New Roman" w:hAnsi="Times New Roman" w:cs="Times New Roman"/>
          <w:b/>
          <w:bCs/>
          <w:kern w:val="36"/>
          <w:sz w:val="48"/>
          <w:szCs w:val="48"/>
          <w:lang w:eastAsia="en-IN"/>
        </w:rPr>
        <w:t>PROJECT OVERVIEW</w:t>
      </w:r>
    </w:p>
    <w:p w:rsidR="00831701" w:rsidRPr="00831701" w:rsidRDefault="00831701" w:rsidP="00831701">
      <w:pPr>
        <w:spacing w:before="100" w:beforeAutospacing="1" w:after="100" w:afterAutospacing="1" w:line="240" w:lineRule="auto"/>
        <w:rPr>
          <w:rFonts w:ascii="Times New Roman" w:eastAsia="Times New Roman" w:hAnsi="Times New Roman" w:cs="Times New Roman"/>
          <w:sz w:val="24"/>
          <w:szCs w:val="24"/>
          <w:lang w:eastAsia="en-IN"/>
        </w:rPr>
      </w:pPr>
      <w:r w:rsidRPr="00831701">
        <w:rPr>
          <w:rFonts w:ascii="Times New Roman" w:eastAsia="Times New Roman" w:hAnsi="Times New Roman" w:cs="Times New Roman"/>
          <w:b/>
          <w:bCs/>
          <w:sz w:val="24"/>
          <w:szCs w:val="24"/>
          <w:lang w:eastAsia="en-IN"/>
        </w:rPr>
        <w:t>StudiousIndex – Online Examination Management System using .NET Core and Angular</w:t>
      </w:r>
      <w:r w:rsidRPr="00831701">
        <w:rPr>
          <w:rFonts w:ascii="Times New Roman" w:eastAsia="Times New Roman" w:hAnsi="Times New Roman" w:cs="Times New Roman"/>
          <w:sz w:val="24"/>
          <w:szCs w:val="24"/>
          <w:lang w:eastAsia="en-IN"/>
        </w:rPr>
        <w:t xml:space="preserve"> is a comprehensive, institution-oriented </w:t>
      </w:r>
      <w:bookmarkStart w:id="0" w:name="_GoBack"/>
      <w:r w:rsidRPr="00831701">
        <w:rPr>
          <w:rFonts w:ascii="Times New Roman" w:eastAsia="Times New Roman" w:hAnsi="Times New Roman" w:cs="Times New Roman"/>
          <w:b/>
          <w:sz w:val="24"/>
          <w:szCs w:val="24"/>
          <w:lang w:eastAsia="en-IN"/>
        </w:rPr>
        <w:t>digital assessment platform</w:t>
      </w:r>
      <w:r w:rsidRPr="00831701">
        <w:rPr>
          <w:rFonts w:ascii="Times New Roman" w:eastAsia="Times New Roman" w:hAnsi="Times New Roman" w:cs="Times New Roman"/>
          <w:sz w:val="24"/>
          <w:szCs w:val="24"/>
          <w:lang w:eastAsia="en-IN"/>
        </w:rPr>
        <w:t xml:space="preserve"> </w:t>
      </w:r>
      <w:bookmarkEnd w:id="0"/>
      <w:r w:rsidRPr="00831701">
        <w:rPr>
          <w:rFonts w:ascii="Times New Roman" w:eastAsia="Times New Roman" w:hAnsi="Times New Roman" w:cs="Times New Roman"/>
          <w:sz w:val="24"/>
          <w:szCs w:val="24"/>
          <w:lang w:eastAsia="en-IN"/>
        </w:rPr>
        <w:t xml:space="preserve">developed to streamline, automate, and simplify examination workflows for schools, colleges, training institutes, and other educational bodies. Built using a modern technology stack comprising </w:t>
      </w:r>
      <w:r w:rsidRPr="00831701">
        <w:rPr>
          <w:rFonts w:ascii="Times New Roman" w:eastAsia="Times New Roman" w:hAnsi="Times New Roman" w:cs="Times New Roman"/>
          <w:bCs/>
          <w:sz w:val="24"/>
          <w:szCs w:val="24"/>
          <w:lang w:eastAsia="en-IN"/>
        </w:rPr>
        <w:t>ASP.NET Core Web API</w:t>
      </w:r>
      <w:r w:rsidRPr="00831701">
        <w:rPr>
          <w:rFonts w:ascii="Times New Roman" w:eastAsia="Times New Roman" w:hAnsi="Times New Roman" w:cs="Times New Roman"/>
          <w:sz w:val="24"/>
          <w:szCs w:val="24"/>
          <w:lang w:eastAsia="en-IN"/>
        </w:rPr>
        <w:t xml:space="preserve"> and </w:t>
      </w:r>
      <w:r w:rsidRPr="00831701">
        <w:rPr>
          <w:rFonts w:ascii="Times New Roman" w:eastAsia="Times New Roman" w:hAnsi="Times New Roman" w:cs="Times New Roman"/>
          <w:bCs/>
          <w:sz w:val="24"/>
          <w:szCs w:val="24"/>
          <w:lang w:eastAsia="en-IN"/>
        </w:rPr>
        <w:t>Angular</w:t>
      </w:r>
      <w:r w:rsidRPr="00831701">
        <w:rPr>
          <w:rFonts w:ascii="Times New Roman" w:eastAsia="Times New Roman" w:hAnsi="Times New Roman" w:cs="Times New Roman"/>
          <w:sz w:val="24"/>
          <w:szCs w:val="24"/>
          <w:lang w:eastAsia="en-IN"/>
        </w:rPr>
        <w:t>, the system offers a secure, scalable, and modular environment for conducting online tests, managing academic structures, tracking student performance, and reducing administrative workload for teachers and academic staff.</w:t>
      </w:r>
    </w:p>
    <w:p w:rsidR="00831701" w:rsidRPr="00831701" w:rsidRDefault="00831701" w:rsidP="00831701">
      <w:pPr>
        <w:spacing w:before="100" w:beforeAutospacing="1" w:after="100" w:afterAutospacing="1" w:line="240" w:lineRule="auto"/>
        <w:rPr>
          <w:rFonts w:ascii="Times New Roman" w:eastAsia="Times New Roman" w:hAnsi="Times New Roman" w:cs="Times New Roman"/>
          <w:sz w:val="24"/>
          <w:szCs w:val="24"/>
          <w:lang w:eastAsia="en-IN"/>
        </w:rPr>
      </w:pPr>
      <w:r w:rsidRPr="00831701">
        <w:rPr>
          <w:rFonts w:ascii="Times New Roman" w:eastAsia="Times New Roman" w:hAnsi="Times New Roman" w:cs="Times New Roman"/>
          <w:sz w:val="24"/>
          <w:szCs w:val="24"/>
          <w:lang w:eastAsia="en-IN"/>
        </w:rPr>
        <w:t xml:space="preserve">In today’s educational landscape, institutions frequently manage complex academic structures such as </w:t>
      </w:r>
      <w:r w:rsidRPr="00831701">
        <w:rPr>
          <w:rFonts w:ascii="Times New Roman" w:eastAsia="Times New Roman" w:hAnsi="Times New Roman" w:cs="Times New Roman"/>
          <w:bCs/>
          <w:sz w:val="24"/>
          <w:szCs w:val="24"/>
          <w:lang w:eastAsia="en-IN"/>
        </w:rPr>
        <w:t>school-level classes</w:t>
      </w:r>
      <w:r w:rsidRPr="00831701">
        <w:rPr>
          <w:rFonts w:ascii="Times New Roman" w:eastAsia="Times New Roman" w:hAnsi="Times New Roman" w:cs="Times New Roman"/>
          <w:sz w:val="24"/>
          <w:szCs w:val="24"/>
          <w:lang w:eastAsia="en-IN"/>
        </w:rPr>
        <w:t xml:space="preserve">, </w:t>
      </w:r>
      <w:r w:rsidRPr="00831701">
        <w:rPr>
          <w:rFonts w:ascii="Times New Roman" w:eastAsia="Times New Roman" w:hAnsi="Times New Roman" w:cs="Times New Roman"/>
          <w:bCs/>
          <w:sz w:val="24"/>
          <w:szCs w:val="24"/>
          <w:lang w:eastAsia="en-IN"/>
        </w:rPr>
        <w:t>college year-based programs</w:t>
      </w:r>
      <w:r w:rsidRPr="00831701">
        <w:rPr>
          <w:rFonts w:ascii="Times New Roman" w:eastAsia="Times New Roman" w:hAnsi="Times New Roman" w:cs="Times New Roman"/>
          <w:sz w:val="24"/>
          <w:szCs w:val="24"/>
          <w:lang w:eastAsia="en-IN"/>
        </w:rPr>
        <w:t xml:space="preserve">, and </w:t>
      </w:r>
      <w:r w:rsidRPr="00831701">
        <w:rPr>
          <w:rFonts w:ascii="Times New Roman" w:eastAsia="Times New Roman" w:hAnsi="Times New Roman" w:cs="Times New Roman"/>
          <w:bCs/>
          <w:sz w:val="24"/>
          <w:szCs w:val="24"/>
          <w:lang w:eastAsia="en-IN"/>
        </w:rPr>
        <w:t>semester-based degree courses</w:t>
      </w:r>
      <w:r w:rsidRPr="00831701">
        <w:rPr>
          <w:rFonts w:ascii="Times New Roman" w:eastAsia="Times New Roman" w:hAnsi="Times New Roman" w:cs="Times New Roman"/>
          <w:sz w:val="24"/>
          <w:szCs w:val="24"/>
          <w:lang w:eastAsia="en-IN"/>
        </w:rPr>
        <w:t>. StudiousIndex is designed to accommodate this diversity by enabling institutions to create academic catalogs that define their structure — from primary grades to multi-year undergraduate programs and semester-based curricula. This allows schools and colleges to tailor their examination plans, course offerings, and subject mappings based on their academic policies.</w:t>
      </w:r>
    </w:p>
    <w:p w:rsidR="00831701" w:rsidRPr="00831701" w:rsidRDefault="00831701" w:rsidP="00831701">
      <w:pPr>
        <w:spacing w:before="100" w:beforeAutospacing="1" w:after="100" w:afterAutospacing="1" w:line="240" w:lineRule="auto"/>
        <w:rPr>
          <w:rFonts w:ascii="Times New Roman" w:eastAsia="Times New Roman" w:hAnsi="Times New Roman" w:cs="Times New Roman"/>
          <w:sz w:val="24"/>
          <w:szCs w:val="24"/>
          <w:lang w:eastAsia="en-IN"/>
        </w:rPr>
      </w:pPr>
      <w:r w:rsidRPr="00831701">
        <w:rPr>
          <w:rFonts w:ascii="Times New Roman" w:eastAsia="Times New Roman" w:hAnsi="Times New Roman" w:cs="Times New Roman"/>
          <w:sz w:val="24"/>
          <w:szCs w:val="24"/>
          <w:lang w:eastAsia="en-IN"/>
        </w:rPr>
        <w:t>One of the core motivations behind StudiousIndex is the substantial administrative burden faced by teachers and professors. Tasks such as exam scheduling, question paper preparation, evaluation, report generation, and progress tracking consume a large portion of instructional time. The system addresses this challenge by automating repetitive processes, enabling teachers to focus more on pedagogy and student engagement. Features such as auto-evaluation, instant dashboards, moderated review workflows, institution-specific configurations, and automatic notifications contribute to significant reductions in manual workload.</w:t>
      </w:r>
    </w:p>
    <w:p w:rsidR="00831701" w:rsidRPr="00831701" w:rsidRDefault="00831701" w:rsidP="00831701">
      <w:pPr>
        <w:spacing w:before="100" w:beforeAutospacing="1" w:after="100" w:afterAutospacing="1" w:line="240" w:lineRule="auto"/>
        <w:rPr>
          <w:rFonts w:ascii="Times New Roman" w:eastAsia="Times New Roman" w:hAnsi="Times New Roman" w:cs="Times New Roman"/>
          <w:sz w:val="24"/>
          <w:szCs w:val="24"/>
          <w:lang w:eastAsia="en-IN"/>
        </w:rPr>
      </w:pPr>
      <w:r w:rsidRPr="00831701">
        <w:rPr>
          <w:rFonts w:ascii="Times New Roman" w:eastAsia="Times New Roman" w:hAnsi="Times New Roman" w:cs="Times New Roman"/>
          <w:sz w:val="24"/>
          <w:szCs w:val="24"/>
          <w:lang w:eastAsia="en-IN"/>
        </w:rPr>
        <w:t xml:space="preserve">A key feature of StudiousIndex is its </w:t>
      </w:r>
      <w:r w:rsidRPr="00831701">
        <w:rPr>
          <w:rFonts w:ascii="Times New Roman" w:eastAsia="Times New Roman" w:hAnsi="Times New Roman" w:cs="Times New Roman"/>
          <w:bCs/>
          <w:sz w:val="24"/>
          <w:szCs w:val="24"/>
          <w:lang w:eastAsia="en-IN"/>
        </w:rPr>
        <w:t>role-based access model</w:t>
      </w:r>
      <w:r w:rsidRPr="00831701">
        <w:rPr>
          <w:rFonts w:ascii="Times New Roman" w:eastAsia="Times New Roman" w:hAnsi="Times New Roman" w:cs="Times New Roman"/>
          <w:sz w:val="24"/>
          <w:szCs w:val="24"/>
          <w:lang w:eastAsia="en-IN"/>
        </w:rPr>
        <w:t xml:space="preserve"> that supports Admins, Teachers, Students, Moderators, Schools, and Colleges. Schools and colleges can register themselves, define their academic structures, onboard teachers and students, and centrally manage exams. Teachers can create exams using a curriculum-driven approach, selecting grade/year/semester, board type (CBSE, ICSE, State Board, etc.), subject, and chapter. Students can attempt exams only on weekdays, ensuring controlled academic consistency, and must complete tests sequentially as per the system’s progression rules.</w:t>
      </w:r>
    </w:p>
    <w:p w:rsidR="00831701" w:rsidRPr="00831701" w:rsidRDefault="00831701" w:rsidP="00831701">
      <w:pPr>
        <w:spacing w:before="100" w:beforeAutospacing="1" w:after="100" w:afterAutospacing="1" w:line="240" w:lineRule="auto"/>
        <w:rPr>
          <w:rFonts w:ascii="Times New Roman" w:eastAsia="Times New Roman" w:hAnsi="Times New Roman" w:cs="Times New Roman"/>
          <w:sz w:val="24"/>
          <w:szCs w:val="24"/>
          <w:lang w:eastAsia="en-IN"/>
        </w:rPr>
      </w:pPr>
      <w:r w:rsidRPr="00831701">
        <w:rPr>
          <w:rFonts w:ascii="Times New Roman" w:eastAsia="Times New Roman" w:hAnsi="Times New Roman" w:cs="Times New Roman"/>
          <w:sz w:val="24"/>
          <w:szCs w:val="24"/>
          <w:lang w:eastAsia="en-IN"/>
        </w:rPr>
        <w:t xml:space="preserve">The entire system development follows the </w:t>
      </w:r>
      <w:r w:rsidRPr="00831701">
        <w:rPr>
          <w:rFonts w:ascii="Times New Roman" w:eastAsia="Times New Roman" w:hAnsi="Times New Roman" w:cs="Times New Roman"/>
          <w:bCs/>
          <w:sz w:val="24"/>
          <w:szCs w:val="24"/>
          <w:lang w:eastAsia="en-IN"/>
        </w:rPr>
        <w:t>agile methodology</w:t>
      </w:r>
      <w:r w:rsidRPr="00831701">
        <w:rPr>
          <w:rFonts w:ascii="Times New Roman" w:eastAsia="Times New Roman" w:hAnsi="Times New Roman" w:cs="Times New Roman"/>
          <w:sz w:val="24"/>
          <w:szCs w:val="24"/>
          <w:lang w:eastAsia="en-IN"/>
        </w:rPr>
        <w:t>, ensuring iterative refinement, stakeholder engagement, frequent releases, and continuous improvement. All functional requirements are defined as user stories with acceptance criteria, sprint planning is done for scheduled releases, and incremental development ensures the platform evolves based on feedback from internal and external stakeholders.</w:t>
      </w:r>
    </w:p>
    <w:p w:rsidR="00831701" w:rsidRPr="00831701" w:rsidRDefault="00831701" w:rsidP="00831701">
      <w:pPr>
        <w:spacing w:before="100" w:beforeAutospacing="1" w:after="100" w:afterAutospacing="1" w:line="240" w:lineRule="auto"/>
        <w:rPr>
          <w:rFonts w:ascii="Times New Roman" w:eastAsia="Times New Roman" w:hAnsi="Times New Roman" w:cs="Times New Roman"/>
          <w:sz w:val="24"/>
          <w:szCs w:val="24"/>
          <w:lang w:eastAsia="en-IN"/>
        </w:rPr>
      </w:pPr>
      <w:r w:rsidRPr="00831701">
        <w:rPr>
          <w:rFonts w:ascii="Times New Roman" w:eastAsia="Times New Roman" w:hAnsi="Times New Roman" w:cs="Times New Roman"/>
          <w:sz w:val="24"/>
          <w:szCs w:val="24"/>
          <w:lang w:eastAsia="en-IN"/>
        </w:rPr>
        <w:t>StudiousIndex also emphasizes data integrity, security, and performance. The platform implements role-based authentication and authorization, secure communication over HTTPS, server-side validation, exam timing restrictions, academic-integrity-focused workflows, and scalable database design. Angular provides a responsive user interface with modular components, ensuring consistency and accessibility.</w:t>
      </w:r>
    </w:p>
    <w:p w:rsidR="00831701" w:rsidRPr="00831701" w:rsidRDefault="00831701" w:rsidP="00DC726E">
      <w:pPr>
        <w:spacing w:before="100" w:beforeAutospacing="1" w:after="100" w:afterAutospacing="1" w:line="240" w:lineRule="auto"/>
        <w:rPr>
          <w:rFonts w:ascii="Times New Roman" w:eastAsia="Times New Roman" w:hAnsi="Times New Roman" w:cs="Times New Roman"/>
          <w:sz w:val="24"/>
          <w:szCs w:val="24"/>
          <w:lang w:eastAsia="en-IN"/>
        </w:rPr>
      </w:pPr>
      <w:r w:rsidRPr="00831701">
        <w:rPr>
          <w:rFonts w:ascii="Times New Roman" w:eastAsia="Times New Roman" w:hAnsi="Times New Roman" w:cs="Times New Roman"/>
          <w:sz w:val="24"/>
          <w:szCs w:val="24"/>
          <w:lang w:eastAsia="en-IN"/>
        </w:rPr>
        <w:lastRenderedPageBreak/>
        <w:t>Overall, StudiousIndex aims to empower schools and colleges by providing a structured digital environment that supports flexible academic models, simplifies the examination lifecycle, enhances transparency, and prepares institutions for future advancements such as AI-generated question banks, cloud-hosted analytics, and automated report card systems.</w:t>
      </w:r>
    </w:p>
    <w:sectPr w:rsidR="00831701" w:rsidRPr="0083170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4BD6" w:rsidRDefault="00344BD6" w:rsidP="00831701">
      <w:pPr>
        <w:spacing w:after="0" w:line="240" w:lineRule="auto"/>
      </w:pPr>
      <w:r>
        <w:separator/>
      </w:r>
    </w:p>
  </w:endnote>
  <w:endnote w:type="continuationSeparator" w:id="0">
    <w:p w:rsidR="00344BD6" w:rsidRDefault="00344BD6" w:rsidP="00831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1701" w:rsidRDefault="00831701" w:rsidP="00831701">
    <w:pPr>
      <w:tabs>
        <w:tab w:val="num" w:pos="2160"/>
      </w:tabs>
      <w:spacing w:after="0" w:line="276" w:lineRule="auto"/>
      <w:rPr>
        <w:rFonts w:ascii="Times New Roman" w:hAnsi="Times New Roman" w:cs="Times New Roman"/>
        <w:i/>
        <w:iCs/>
        <w:sz w:val="24"/>
        <w:szCs w:val="24"/>
      </w:rPr>
    </w:pPr>
  </w:p>
  <w:p w:rsidR="00831701" w:rsidRPr="00F25D5E" w:rsidRDefault="00831701" w:rsidP="00831701">
    <w:pPr>
      <w:tabs>
        <w:tab w:val="num" w:pos="2160"/>
      </w:tabs>
      <w:spacing w:after="0" w:line="276" w:lineRule="auto"/>
      <w:rPr>
        <w:rFonts w:ascii="Times New Roman" w:hAnsi="Times New Roman" w:cs="Times New Roman"/>
        <w:sz w:val="24"/>
        <w:szCs w:val="24"/>
      </w:rPr>
    </w:pPr>
    <w:r w:rsidRPr="00F25D5E">
      <w:rPr>
        <w:rFonts w:ascii="Times New Roman" w:hAnsi="Times New Roman" w:cs="Times New Roman"/>
        <w:i/>
        <w:iCs/>
        <w:sz w:val="24"/>
        <w:szCs w:val="24"/>
      </w:rPr>
      <w:t xml:space="preserve">Mulund College of Commerce, Autonomous </w:t>
    </w:r>
    <w:r>
      <w:rPr>
        <w:rFonts w:ascii="Times New Roman" w:hAnsi="Times New Roman" w:cs="Times New Roman"/>
        <w:i/>
        <w:iCs/>
        <w:sz w:val="24"/>
        <w:szCs w:val="24"/>
      </w:rPr>
      <w:t>2025-26</w:t>
    </w:r>
  </w:p>
  <w:sdt>
    <w:sdtPr>
      <w:id w:val="750770530"/>
      <w:docPartObj>
        <w:docPartGallery w:val="Page Numbers (Bottom of Page)"/>
        <w:docPartUnique/>
      </w:docPartObj>
    </w:sdtPr>
    <w:sdtEndPr>
      <w:rPr>
        <w:color w:val="7F7F7F" w:themeColor="background1" w:themeShade="7F"/>
        <w:spacing w:val="60"/>
      </w:rPr>
    </w:sdtEndPr>
    <w:sdtContent>
      <w:p w:rsidR="00831701" w:rsidRPr="00831701" w:rsidRDefault="00831701" w:rsidP="00831701">
        <w:pPr>
          <w:pStyle w:val="Footer"/>
          <w:pBdr>
            <w:top w:val="single" w:sz="4" w:space="1" w:color="D9D9D9" w:themeColor="background1" w:themeShade="D9"/>
          </w:pBdr>
          <w:jc w:val="right"/>
        </w:pPr>
        <w:r>
          <w:fldChar w:fldCharType="begin"/>
        </w:r>
        <w:r>
          <w:instrText xml:space="preserve"> PAGE   \* MERGEFORMAT </w:instrText>
        </w:r>
        <w:r>
          <w:fldChar w:fldCharType="separate"/>
        </w:r>
        <w:r w:rsidR="00DC726E">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4BD6" w:rsidRDefault="00344BD6" w:rsidP="00831701">
      <w:pPr>
        <w:spacing w:after="0" w:line="240" w:lineRule="auto"/>
      </w:pPr>
      <w:r>
        <w:separator/>
      </w:r>
    </w:p>
  </w:footnote>
  <w:footnote w:type="continuationSeparator" w:id="0">
    <w:p w:rsidR="00344BD6" w:rsidRDefault="00344BD6" w:rsidP="008317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51BB6"/>
    <w:multiLevelType w:val="multilevel"/>
    <w:tmpl w:val="7178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6B756B"/>
    <w:multiLevelType w:val="multilevel"/>
    <w:tmpl w:val="C15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9F2FBF"/>
    <w:multiLevelType w:val="multilevel"/>
    <w:tmpl w:val="E6CE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6315BE"/>
    <w:multiLevelType w:val="multilevel"/>
    <w:tmpl w:val="A090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3A1584"/>
    <w:multiLevelType w:val="multilevel"/>
    <w:tmpl w:val="367E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564BB5"/>
    <w:multiLevelType w:val="multilevel"/>
    <w:tmpl w:val="6B12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E9009B"/>
    <w:multiLevelType w:val="multilevel"/>
    <w:tmpl w:val="EA0A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4256E4"/>
    <w:multiLevelType w:val="multilevel"/>
    <w:tmpl w:val="7B5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62128BF"/>
    <w:multiLevelType w:val="multilevel"/>
    <w:tmpl w:val="A83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3"/>
  </w:num>
  <w:num w:numId="4">
    <w:abstractNumId w:val="1"/>
  </w:num>
  <w:num w:numId="5">
    <w:abstractNumId w:val="5"/>
  </w:num>
  <w:num w:numId="6">
    <w:abstractNumId w:val="0"/>
  </w:num>
  <w:num w:numId="7">
    <w:abstractNumId w:val="8"/>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701"/>
    <w:rsid w:val="00344BD6"/>
    <w:rsid w:val="00831701"/>
    <w:rsid w:val="009665E9"/>
    <w:rsid w:val="009D41F8"/>
    <w:rsid w:val="00DC72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12C780-F14B-4823-9890-15FDFA0C2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317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317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317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70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317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3170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31701"/>
    <w:rPr>
      <w:b/>
      <w:bCs/>
    </w:rPr>
  </w:style>
  <w:style w:type="paragraph" w:styleId="NormalWeb">
    <w:name w:val="Normal (Web)"/>
    <w:basedOn w:val="Normal"/>
    <w:uiPriority w:val="99"/>
    <w:unhideWhenUsed/>
    <w:rsid w:val="0083170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317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701"/>
  </w:style>
  <w:style w:type="paragraph" w:styleId="Footer">
    <w:name w:val="footer"/>
    <w:basedOn w:val="Normal"/>
    <w:link w:val="FooterChar"/>
    <w:uiPriority w:val="99"/>
    <w:unhideWhenUsed/>
    <w:rsid w:val="008317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17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214492">
      <w:bodyDiv w:val="1"/>
      <w:marLeft w:val="0"/>
      <w:marRight w:val="0"/>
      <w:marTop w:val="0"/>
      <w:marBottom w:val="0"/>
      <w:divBdr>
        <w:top w:val="none" w:sz="0" w:space="0" w:color="auto"/>
        <w:left w:val="none" w:sz="0" w:space="0" w:color="auto"/>
        <w:bottom w:val="none" w:sz="0" w:space="0" w:color="auto"/>
        <w:right w:val="none" w:sz="0" w:space="0" w:color="auto"/>
      </w:divBdr>
    </w:div>
    <w:div w:id="2126073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2025-11-27T15:00:00Z</dcterms:created>
  <dcterms:modified xsi:type="dcterms:W3CDTF">2025-11-27T15:12:00Z</dcterms:modified>
</cp:coreProperties>
</file>