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229" w:rsidRDefault="008F4524">
      <w:pPr>
        <w:spacing w:before="600" w:after="80"/>
        <w:jc w:val="center"/>
      </w:pPr>
      <w:bookmarkStart w:id="0" w:name="_GoBack"/>
      <w:bookmarkEnd w:id="0"/>
      <w:r>
        <w:rPr>
          <w:b/>
          <w:bCs/>
          <w:caps/>
          <w:color w:val="1B3A6B"/>
          <w:sz w:val="52"/>
          <w:szCs w:val="52"/>
        </w:rPr>
        <w:t>CAHIER DES CHARGES</w:t>
      </w:r>
    </w:p>
    <w:p w:rsidR="00095229" w:rsidRDefault="008F4524">
      <w:pPr>
        <w:pBdr>
          <w:bottom w:val="single" w:sz="6" w:space="8" w:color="E8710A"/>
        </w:pBdr>
        <w:spacing w:after="80"/>
        <w:jc w:val="center"/>
      </w:pPr>
      <w:r>
        <w:rPr>
          <w:b/>
          <w:bCs/>
          <w:color w:val="E8710A"/>
          <w:sz w:val="34"/>
          <w:szCs w:val="34"/>
        </w:rPr>
        <w:t>Plateforme E-Commerce Multi-Rôles</w:t>
      </w:r>
    </w:p>
    <w:p w:rsidR="00095229" w:rsidRDefault="00095229">
      <w:pPr>
        <w:spacing w:before="200"/>
      </w:pPr>
    </w:p>
    <w:p w:rsidR="00095229" w:rsidRDefault="008F4524">
      <w:pPr>
        <w:spacing w:after="40"/>
        <w:jc w:val="center"/>
      </w:pPr>
      <w:r>
        <w:rPr>
          <w:i/>
          <w:iCs/>
          <w:color w:val="2E75B6"/>
          <w:sz w:val="24"/>
          <w:szCs w:val="24"/>
        </w:rPr>
        <w:t>Système de gestion des ventes, entreprises partenaires et livraisons</w:t>
      </w:r>
    </w:p>
    <w:p w:rsidR="00095229" w:rsidRDefault="00095229">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5229">
        <w:tc>
          <w:tcPr>
            <w:tcW w:w="2800" w:type="dxa"/>
            <w:tcBorders>
              <w:top w:val="single" w:sz="1" w:space="0" w:color="D9DDE8"/>
              <w:left w:val="single" w:sz="1" w:space="0" w:color="D9DDE8"/>
              <w:bottom w:val="single" w:sz="1" w:space="0" w:color="D9DDE8"/>
              <w:right w:val="single" w:sz="1" w:space="0" w:color="D9DDE8"/>
            </w:tcBorders>
            <w:shd w:val="clear" w:color="auto" w:fill="D6E4F0"/>
            <w:tcMar>
              <w:top w:w="80" w:type="dxa"/>
              <w:left w:w="200" w:type="dxa"/>
              <w:bottom w:w="80" w:type="dxa"/>
              <w:right w:w="200" w:type="dxa"/>
            </w:tcMar>
          </w:tcPr>
          <w:p w:rsidR="00095229" w:rsidRDefault="008F4524">
            <w:r>
              <w:rPr>
                <w:b/>
                <w:bCs/>
                <w:color w:val="2E75B6"/>
                <w:sz w:val="20"/>
                <w:szCs w:val="20"/>
              </w:rPr>
              <w:t>Projet</w:t>
            </w:r>
          </w:p>
        </w:tc>
        <w:tc>
          <w:tcPr>
            <w:tcW w:w="6560" w:type="dxa"/>
            <w:tcBorders>
              <w:top w:val="single" w:sz="1" w:space="0" w:color="D9DDE8"/>
              <w:left w:val="single" w:sz="1" w:space="0" w:color="D9DDE8"/>
              <w:bottom w:val="single" w:sz="1" w:space="0" w:color="D9DDE8"/>
              <w:right w:val="single" w:sz="1" w:space="0" w:color="D9DDE8"/>
            </w:tcBorders>
            <w:shd w:val="clear" w:color="auto" w:fill="FFFFFF"/>
            <w:tcMar>
              <w:top w:w="80" w:type="dxa"/>
              <w:left w:w="200" w:type="dxa"/>
              <w:bottom w:w="80" w:type="dxa"/>
              <w:right w:w="200" w:type="dxa"/>
            </w:tcMar>
          </w:tcPr>
          <w:p w:rsidR="00095229" w:rsidRDefault="008F4524">
            <w:r>
              <w:rPr>
                <w:color w:val="1A1A1A"/>
                <w:sz w:val="20"/>
                <w:szCs w:val="20"/>
              </w:rPr>
              <w:t>Plateforme E-Commerce Multi-Rôles</w:t>
            </w:r>
          </w:p>
        </w:tc>
      </w:tr>
      <w:tr w:rsidR="00095229">
        <w:tc>
          <w:tcPr>
            <w:tcW w:w="2800" w:type="dxa"/>
            <w:tcBorders>
              <w:top w:val="single" w:sz="1" w:space="0" w:color="D9DDE8"/>
              <w:left w:val="single" w:sz="1" w:space="0" w:color="D9DDE8"/>
              <w:bottom w:val="single" w:sz="1" w:space="0" w:color="D9DDE8"/>
              <w:right w:val="single" w:sz="1" w:space="0" w:color="D9DDE8"/>
            </w:tcBorders>
            <w:shd w:val="clear" w:color="auto" w:fill="D6E4F0"/>
            <w:tcMar>
              <w:top w:w="80" w:type="dxa"/>
              <w:left w:w="200" w:type="dxa"/>
              <w:bottom w:w="80" w:type="dxa"/>
              <w:right w:w="200" w:type="dxa"/>
            </w:tcMar>
          </w:tcPr>
          <w:p w:rsidR="00095229" w:rsidRDefault="008F4524">
            <w:r>
              <w:rPr>
                <w:b/>
                <w:bCs/>
                <w:color w:val="2E75B6"/>
                <w:sz w:val="20"/>
                <w:szCs w:val="20"/>
              </w:rPr>
              <w:t>Version</w:t>
            </w:r>
          </w:p>
        </w:tc>
        <w:tc>
          <w:tcPr>
            <w:tcW w:w="6560" w:type="dxa"/>
            <w:tcBorders>
              <w:top w:val="single" w:sz="1" w:space="0" w:color="D9DDE8"/>
              <w:left w:val="single" w:sz="1" w:space="0" w:color="D9DDE8"/>
              <w:bottom w:val="single" w:sz="1" w:space="0" w:color="D9DDE8"/>
              <w:right w:val="single" w:sz="1" w:space="0" w:color="D9DDE8"/>
            </w:tcBorders>
            <w:shd w:val="clear" w:color="auto" w:fill="FFFFFF"/>
            <w:tcMar>
              <w:top w:w="80" w:type="dxa"/>
              <w:left w:w="200" w:type="dxa"/>
              <w:bottom w:w="80" w:type="dxa"/>
              <w:right w:w="200" w:type="dxa"/>
            </w:tcMar>
          </w:tcPr>
          <w:p w:rsidR="00095229" w:rsidRDefault="008F4524">
            <w:r>
              <w:rPr>
                <w:color w:val="1A1A1A"/>
                <w:sz w:val="20"/>
                <w:szCs w:val="20"/>
              </w:rPr>
              <w:t>1.0</w:t>
            </w:r>
          </w:p>
        </w:tc>
      </w:tr>
      <w:tr w:rsidR="00095229">
        <w:tc>
          <w:tcPr>
            <w:tcW w:w="2800" w:type="dxa"/>
            <w:tcBorders>
              <w:top w:val="single" w:sz="1" w:space="0" w:color="D9DDE8"/>
              <w:left w:val="single" w:sz="1" w:space="0" w:color="D9DDE8"/>
              <w:bottom w:val="single" w:sz="1" w:space="0" w:color="D9DDE8"/>
              <w:right w:val="single" w:sz="1" w:space="0" w:color="D9DDE8"/>
            </w:tcBorders>
            <w:shd w:val="clear" w:color="auto" w:fill="D6E4F0"/>
            <w:tcMar>
              <w:top w:w="80" w:type="dxa"/>
              <w:left w:w="200" w:type="dxa"/>
              <w:bottom w:w="80" w:type="dxa"/>
              <w:right w:w="200" w:type="dxa"/>
            </w:tcMar>
          </w:tcPr>
          <w:p w:rsidR="00095229" w:rsidRDefault="008F4524">
            <w:r>
              <w:rPr>
                <w:b/>
                <w:bCs/>
                <w:color w:val="2E75B6"/>
                <w:sz w:val="20"/>
                <w:szCs w:val="20"/>
              </w:rPr>
              <w:t>Date</w:t>
            </w:r>
          </w:p>
        </w:tc>
        <w:tc>
          <w:tcPr>
            <w:tcW w:w="6560" w:type="dxa"/>
            <w:tcBorders>
              <w:top w:val="single" w:sz="1" w:space="0" w:color="D9DDE8"/>
              <w:left w:val="single" w:sz="1" w:space="0" w:color="D9DDE8"/>
              <w:bottom w:val="single" w:sz="1" w:space="0" w:color="D9DDE8"/>
              <w:right w:val="single" w:sz="1" w:space="0" w:color="D9DDE8"/>
            </w:tcBorders>
            <w:shd w:val="clear" w:color="auto" w:fill="FFFFFF"/>
            <w:tcMar>
              <w:top w:w="80" w:type="dxa"/>
              <w:left w:w="200" w:type="dxa"/>
              <w:bottom w:w="80" w:type="dxa"/>
              <w:right w:w="200" w:type="dxa"/>
            </w:tcMar>
          </w:tcPr>
          <w:p w:rsidR="00095229" w:rsidRDefault="008F4524">
            <w:r>
              <w:rPr>
                <w:color w:val="1A1A1A"/>
                <w:sz w:val="20"/>
                <w:szCs w:val="20"/>
              </w:rPr>
              <w:t>Juin 2026</w:t>
            </w:r>
          </w:p>
        </w:tc>
      </w:tr>
      <w:tr w:rsidR="00095229">
        <w:tc>
          <w:tcPr>
            <w:tcW w:w="2800" w:type="dxa"/>
            <w:tcBorders>
              <w:top w:val="single" w:sz="1" w:space="0" w:color="D9DDE8"/>
              <w:left w:val="single" w:sz="1" w:space="0" w:color="D9DDE8"/>
              <w:bottom w:val="single" w:sz="1" w:space="0" w:color="D9DDE8"/>
              <w:right w:val="single" w:sz="1" w:space="0" w:color="D9DDE8"/>
            </w:tcBorders>
            <w:shd w:val="clear" w:color="auto" w:fill="D6E4F0"/>
            <w:tcMar>
              <w:top w:w="80" w:type="dxa"/>
              <w:left w:w="200" w:type="dxa"/>
              <w:bottom w:w="80" w:type="dxa"/>
              <w:right w:w="200" w:type="dxa"/>
            </w:tcMar>
          </w:tcPr>
          <w:p w:rsidR="00095229" w:rsidRDefault="008F4524">
            <w:r>
              <w:rPr>
                <w:b/>
                <w:bCs/>
                <w:color w:val="2E75B6"/>
                <w:sz w:val="20"/>
                <w:szCs w:val="20"/>
              </w:rPr>
              <w:t>Statut</w:t>
            </w:r>
          </w:p>
        </w:tc>
        <w:tc>
          <w:tcPr>
            <w:tcW w:w="6560" w:type="dxa"/>
            <w:tcBorders>
              <w:top w:val="single" w:sz="1" w:space="0" w:color="D9DDE8"/>
              <w:left w:val="single" w:sz="1" w:space="0" w:color="D9DDE8"/>
              <w:bottom w:val="single" w:sz="1" w:space="0" w:color="D9DDE8"/>
              <w:right w:val="single" w:sz="1" w:space="0" w:color="D9DDE8"/>
            </w:tcBorders>
            <w:shd w:val="clear" w:color="auto" w:fill="FFFFFF"/>
            <w:tcMar>
              <w:top w:w="80" w:type="dxa"/>
              <w:left w:w="200" w:type="dxa"/>
              <w:bottom w:w="80" w:type="dxa"/>
              <w:right w:w="200" w:type="dxa"/>
            </w:tcMar>
          </w:tcPr>
          <w:p w:rsidR="00095229" w:rsidRDefault="008F4524">
            <w:r>
              <w:rPr>
                <w:color w:val="1F7A4D"/>
                <w:sz w:val="20"/>
                <w:szCs w:val="20"/>
              </w:rPr>
              <w:t>Document de référence pour les stagiaires</w:t>
            </w:r>
          </w:p>
        </w:tc>
      </w:tr>
      <w:tr w:rsidR="00095229">
        <w:tc>
          <w:tcPr>
            <w:tcW w:w="2800" w:type="dxa"/>
            <w:tcBorders>
              <w:top w:val="single" w:sz="1" w:space="0" w:color="D9DDE8"/>
              <w:left w:val="single" w:sz="1" w:space="0" w:color="D9DDE8"/>
              <w:bottom w:val="single" w:sz="1" w:space="0" w:color="D9DDE8"/>
              <w:right w:val="single" w:sz="1" w:space="0" w:color="D9DDE8"/>
            </w:tcBorders>
            <w:shd w:val="clear" w:color="auto" w:fill="D6E4F0"/>
            <w:tcMar>
              <w:top w:w="80" w:type="dxa"/>
              <w:left w:w="200" w:type="dxa"/>
              <w:bottom w:w="80" w:type="dxa"/>
              <w:right w:w="200" w:type="dxa"/>
            </w:tcMar>
          </w:tcPr>
          <w:p w:rsidR="00095229" w:rsidRDefault="008F4524">
            <w:r>
              <w:rPr>
                <w:b/>
                <w:bCs/>
                <w:color w:val="2E75B6"/>
                <w:sz w:val="20"/>
                <w:szCs w:val="20"/>
              </w:rPr>
              <w:t>Auteur</w:t>
            </w:r>
          </w:p>
        </w:tc>
        <w:tc>
          <w:tcPr>
            <w:tcW w:w="6560" w:type="dxa"/>
            <w:tcBorders>
              <w:top w:val="single" w:sz="1" w:space="0" w:color="D9DDE8"/>
              <w:left w:val="single" w:sz="1" w:space="0" w:color="D9DDE8"/>
              <w:bottom w:val="single" w:sz="1" w:space="0" w:color="D9DDE8"/>
              <w:right w:val="single" w:sz="1" w:space="0" w:color="D9DDE8"/>
            </w:tcBorders>
            <w:shd w:val="clear" w:color="auto" w:fill="FFFFFF"/>
            <w:tcMar>
              <w:top w:w="80" w:type="dxa"/>
              <w:left w:w="200" w:type="dxa"/>
              <w:bottom w:w="80" w:type="dxa"/>
              <w:right w:w="200" w:type="dxa"/>
            </w:tcMar>
          </w:tcPr>
          <w:p w:rsidR="00095229" w:rsidRDefault="008F4524">
            <w:r>
              <w:rPr>
                <w:color w:val="1A1A1A"/>
                <w:sz w:val="20"/>
                <w:szCs w:val="20"/>
              </w:rPr>
              <w:t>Direction Technique</w:t>
            </w:r>
          </w:p>
        </w:tc>
      </w:tr>
      <w:tr w:rsidR="00095229">
        <w:tc>
          <w:tcPr>
            <w:tcW w:w="2800" w:type="dxa"/>
            <w:tcBorders>
              <w:top w:val="single" w:sz="1" w:space="0" w:color="D9DDE8"/>
              <w:left w:val="single" w:sz="1" w:space="0" w:color="D9DDE8"/>
              <w:bottom w:val="single" w:sz="1" w:space="0" w:color="D9DDE8"/>
              <w:right w:val="single" w:sz="1" w:space="0" w:color="D9DDE8"/>
            </w:tcBorders>
            <w:shd w:val="clear" w:color="auto" w:fill="D6E4F0"/>
            <w:tcMar>
              <w:top w:w="80" w:type="dxa"/>
              <w:left w:w="200" w:type="dxa"/>
              <w:bottom w:w="80" w:type="dxa"/>
              <w:right w:w="200" w:type="dxa"/>
            </w:tcMar>
          </w:tcPr>
          <w:p w:rsidR="00095229" w:rsidRDefault="008F4524">
            <w:r>
              <w:rPr>
                <w:b/>
                <w:bCs/>
                <w:color w:val="2E75B6"/>
                <w:sz w:val="20"/>
                <w:szCs w:val="20"/>
              </w:rPr>
              <w:t>Destinataires</w:t>
            </w:r>
          </w:p>
        </w:tc>
        <w:tc>
          <w:tcPr>
            <w:tcW w:w="6560" w:type="dxa"/>
            <w:tcBorders>
              <w:top w:val="single" w:sz="1" w:space="0" w:color="D9DDE8"/>
              <w:left w:val="single" w:sz="1" w:space="0" w:color="D9DDE8"/>
              <w:bottom w:val="single" w:sz="1" w:space="0" w:color="D9DDE8"/>
              <w:right w:val="single" w:sz="1" w:space="0" w:color="D9DDE8"/>
            </w:tcBorders>
            <w:shd w:val="clear" w:color="auto" w:fill="FFFFFF"/>
            <w:tcMar>
              <w:top w:w="80" w:type="dxa"/>
              <w:left w:w="200" w:type="dxa"/>
              <w:bottom w:w="80" w:type="dxa"/>
              <w:right w:w="200" w:type="dxa"/>
            </w:tcMar>
          </w:tcPr>
          <w:p w:rsidR="00095229" w:rsidRDefault="008F4524">
            <w:r>
              <w:rPr>
                <w:color w:val="1A1A1A"/>
                <w:sz w:val="20"/>
                <w:szCs w:val="20"/>
              </w:rPr>
              <w:t>Équipe de développement — Stagiaires</w:t>
            </w:r>
          </w:p>
        </w:tc>
      </w:tr>
    </w:tbl>
    <w:p w:rsidR="00095229" w:rsidRDefault="00095229">
      <w:pPr>
        <w:spacing w:before="200"/>
      </w:pPr>
    </w:p>
    <w:p w:rsidR="00095229" w:rsidRDefault="008F4524">
      <w:pPr>
        <w:pBdr>
          <w:left w:val="single" w:sz="12" w:space="0" w:color="2E75B6"/>
        </w:pBdr>
        <w:shd w:val="clear" w:color="auto" w:fill="D6E4F0"/>
        <w:spacing w:before="120" w:after="120"/>
        <w:ind w:left="360"/>
      </w:pPr>
      <w:r>
        <w:rPr>
          <w:i/>
          <w:iCs/>
          <w:color w:val="1B3A6B"/>
          <w:sz w:val="20"/>
          <w:szCs w:val="20"/>
        </w:rPr>
        <w:t>ℹ️  Ce document constitue la référence technique et fonctionnelle du projet. Les stagiaires sont invités à le lire intégralement avant de commencer toute tâche de développement.</w:t>
      </w:r>
    </w:p>
    <w:p w:rsidR="00095229" w:rsidRDefault="008F4524">
      <w:r>
        <w:br w:type="page"/>
      </w:r>
    </w:p>
    <w:p w:rsidR="00095229" w:rsidRDefault="008F4524">
      <w:pPr>
        <w:pStyle w:val="Titre1"/>
        <w:pBdr>
          <w:bottom w:val="single" w:sz="6" w:space="4" w:color="2E75B6"/>
        </w:pBdr>
      </w:pPr>
      <w:r>
        <w:lastRenderedPageBreak/>
        <w:t>1. Introduction et Contexte du Projet</w:t>
      </w:r>
    </w:p>
    <w:p w:rsidR="00095229" w:rsidRDefault="008F4524">
      <w:pPr>
        <w:pStyle w:val="Titre2"/>
      </w:pPr>
      <w:r>
        <w:t>1.1 Présentation générale</w:t>
      </w:r>
    </w:p>
    <w:p w:rsidR="00095229" w:rsidRDefault="008F4524">
      <w:pPr>
        <w:spacing w:before="80" w:after="80"/>
      </w:pPr>
      <w:r>
        <w:rPr>
          <w:color w:val="1A1A1A"/>
        </w:rPr>
        <w:t>Ce projet consiste à développer une plateforme e-commerce moderne à architecture multi-rôles. L'objectif est de créer un écosystème complet permettant à des entreprises partenaires de proposer leurs produits à des clients finaux, avec un système de livraison intégré géré par des livreurs indépendants, le tout supervisé par des administrateurs.</w:t>
      </w:r>
    </w:p>
    <w:p w:rsidR="00095229" w:rsidRDefault="00095229">
      <w:pPr>
        <w:spacing w:before="120"/>
      </w:pPr>
    </w:p>
    <w:p w:rsidR="00095229" w:rsidRDefault="008F4524">
      <w:pPr>
        <w:spacing w:before="80" w:after="80"/>
      </w:pPr>
      <w:r>
        <w:rPr>
          <w:color w:val="1A1A1A"/>
        </w:rPr>
        <w:t>La plateforme se distingue par une approche contractuelle avec les entreprises : chaque entreprise partenaire signe un contrat avec la plateforme pour obtenir le droit de lister ses produits. Les administrateurs définissent des offres personnalisées pour chaque entreprise partenaire.</w:t>
      </w:r>
    </w:p>
    <w:p w:rsidR="00095229" w:rsidRDefault="008F4524">
      <w:pPr>
        <w:pStyle w:val="Titre2"/>
      </w:pPr>
      <w:r>
        <w:t>1.2 Objectifs du projet</w:t>
      </w:r>
    </w:p>
    <w:p w:rsidR="00095229" w:rsidRDefault="008F4524">
      <w:pPr>
        <w:pStyle w:val="Paragraphedeliste"/>
        <w:numPr>
          <w:ilvl w:val="0"/>
          <w:numId w:val="2"/>
        </w:numPr>
        <w:spacing w:before="60" w:after="60"/>
      </w:pPr>
      <w:r>
        <w:rPr>
          <w:color w:val="1A1A1A"/>
        </w:rPr>
        <w:t>Créer une interface client moderne et intuitive pour la découverte et l'achat de produits</w:t>
      </w:r>
    </w:p>
    <w:p w:rsidR="00095229" w:rsidRDefault="008F4524">
      <w:pPr>
        <w:pStyle w:val="Paragraphedeliste"/>
        <w:numPr>
          <w:ilvl w:val="0"/>
          <w:numId w:val="2"/>
        </w:numPr>
        <w:spacing w:before="60" w:after="60"/>
      </w:pPr>
      <w:r>
        <w:rPr>
          <w:color w:val="1A1A1A"/>
        </w:rPr>
        <w:t>Permettre aux entreprises partenaires de gérer leur catalogue produits de manière autonome</w:t>
      </w:r>
    </w:p>
    <w:p w:rsidR="00095229" w:rsidRDefault="008F4524">
      <w:pPr>
        <w:pStyle w:val="Paragraphedeliste"/>
        <w:numPr>
          <w:ilvl w:val="0"/>
          <w:numId w:val="2"/>
        </w:numPr>
        <w:spacing w:before="60" w:after="60"/>
      </w:pPr>
      <w:r>
        <w:rPr>
          <w:color w:val="1A1A1A"/>
        </w:rPr>
        <w:t>Intégrer un système de livraison transparent où le client choisit son livreur</w:t>
      </w:r>
    </w:p>
    <w:p w:rsidR="00095229" w:rsidRDefault="008F4524">
      <w:pPr>
        <w:pStyle w:val="Paragraphedeliste"/>
        <w:numPr>
          <w:ilvl w:val="0"/>
          <w:numId w:val="2"/>
        </w:numPr>
        <w:spacing w:before="60" w:after="60"/>
      </w:pPr>
      <w:r>
        <w:rPr>
          <w:color w:val="1A1A1A"/>
        </w:rPr>
        <w:t>Offrir à l'administrateur un contrôle total sur les accès, les stocks et les partenariats</w:t>
      </w:r>
    </w:p>
    <w:p w:rsidR="00095229" w:rsidRDefault="008F4524">
      <w:pPr>
        <w:pStyle w:val="Paragraphedeliste"/>
        <w:numPr>
          <w:ilvl w:val="0"/>
          <w:numId w:val="2"/>
        </w:numPr>
        <w:spacing w:before="60" w:after="60"/>
      </w:pPr>
      <w:r>
        <w:rPr>
          <w:color w:val="1A1A1A"/>
        </w:rPr>
        <w:t>Garantir la sécurité des paiements et la traçabilité des commandes</w:t>
      </w:r>
    </w:p>
    <w:p w:rsidR="00095229" w:rsidRDefault="008F4524">
      <w:pPr>
        <w:pStyle w:val="Titre2"/>
      </w:pPr>
      <w:r>
        <w:t>1.3 Périmètre du projet</w:t>
      </w:r>
    </w:p>
    <w:p w:rsidR="00095229" w:rsidRDefault="008F4524">
      <w:pPr>
        <w:spacing w:before="80" w:after="80"/>
      </w:pPr>
      <w:r>
        <w:rPr>
          <w:color w:val="1A1A1A"/>
        </w:rPr>
        <w:t>Le projet couvre les modules suivants :</w:t>
      </w:r>
    </w:p>
    <w:p w:rsidR="00095229" w:rsidRDefault="008F4524">
      <w:pPr>
        <w:pStyle w:val="Paragraphedeliste"/>
        <w:numPr>
          <w:ilvl w:val="0"/>
          <w:numId w:val="2"/>
        </w:numPr>
        <w:spacing w:before="60" w:after="60"/>
      </w:pPr>
      <w:r>
        <w:rPr>
          <w:color w:val="1A1A1A"/>
        </w:rPr>
        <w:t>Module d'authentification et gestion des rôles</w:t>
      </w:r>
    </w:p>
    <w:p w:rsidR="00095229" w:rsidRDefault="008F4524">
      <w:pPr>
        <w:pStyle w:val="Paragraphedeliste"/>
        <w:numPr>
          <w:ilvl w:val="0"/>
          <w:numId w:val="2"/>
        </w:numPr>
        <w:spacing w:before="60" w:after="60"/>
      </w:pPr>
      <w:r>
        <w:rPr>
          <w:color w:val="1A1A1A"/>
        </w:rPr>
        <w:t>Module catalogue et gestion des produits</w:t>
      </w:r>
    </w:p>
    <w:p w:rsidR="00095229" w:rsidRDefault="008F4524">
      <w:pPr>
        <w:pStyle w:val="Paragraphedeliste"/>
        <w:numPr>
          <w:ilvl w:val="0"/>
          <w:numId w:val="2"/>
        </w:numPr>
        <w:spacing w:before="60" w:after="60"/>
      </w:pPr>
      <w:r>
        <w:rPr>
          <w:color w:val="1A1A1A"/>
        </w:rPr>
        <w:t>Module commandes et paiements</w:t>
      </w:r>
    </w:p>
    <w:p w:rsidR="00095229" w:rsidRDefault="008F4524">
      <w:pPr>
        <w:pStyle w:val="Paragraphedeliste"/>
        <w:numPr>
          <w:ilvl w:val="0"/>
          <w:numId w:val="2"/>
        </w:numPr>
        <w:spacing w:before="60" w:after="60"/>
      </w:pPr>
      <w:r>
        <w:rPr>
          <w:color w:val="1A1A1A"/>
        </w:rPr>
        <w:t>Module livraison et géolocalisation</w:t>
      </w:r>
    </w:p>
    <w:p w:rsidR="00095229" w:rsidRDefault="008F4524">
      <w:pPr>
        <w:pStyle w:val="Paragraphedeliste"/>
        <w:numPr>
          <w:ilvl w:val="0"/>
          <w:numId w:val="2"/>
        </w:numPr>
        <w:spacing w:before="60" w:after="60"/>
      </w:pPr>
      <w:r>
        <w:rPr>
          <w:color w:val="1A1A1A"/>
        </w:rPr>
        <w:t>Module administration (backoffice)</w:t>
      </w:r>
    </w:p>
    <w:p w:rsidR="00095229" w:rsidRPr="003E3B6F" w:rsidRDefault="008F4524">
      <w:pPr>
        <w:pStyle w:val="Paragraphedeliste"/>
        <w:numPr>
          <w:ilvl w:val="0"/>
          <w:numId w:val="2"/>
        </w:numPr>
        <w:spacing w:before="60" w:after="60"/>
      </w:pPr>
      <w:r>
        <w:rPr>
          <w:color w:val="1A1A1A"/>
        </w:rPr>
        <w:t>Module notifications temps réel</w:t>
      </w:r>
    </w:p>
    <w:p w:rsidR="003E3B6F" w:rsidRDefault="003E3B6F">
      <w:pPr>
        <w:pStyle w:val="Paragraphedeliste"/>
        <w:numPr>
          <w:ilvl w:val="0"/>
          <w:numId w:val="2"/>
        </w:numPr>
        <w:spacing w:before="60" w:after="60"/>
      </w:pPr>
      <w:r>
        <w:rPr>
          <w:color w:val="1A1A1A"/>
        </w:rPr>
        <w:t>Gestion de boutique</w:t>
      </w:r>
    </w:p>
    <w:p w:rsidR="00095229" w:rsidRDefault="008F4524">
      <w:r>
        <w:br w:type="page"/>
      </w:r>
    </w:p>
    <w:p w:rsidR="00095229" w:rsidRDefault="008F4524">
      <w:pPr>
        <w:pStyle w:val="Titre1"/>
        <w:pBdr>
          <w:bottom w:val="single" w:sz="6" w:space="4" w:color="2E75B6"/>
        </w:pBdr>
      </w:pPr>
      <w:r>
        <w:lastRenderedPageBreak/>
        <w:t>2. Acteurs du Système et Rôles</w:t>
      </w:r>
    </w:p>
    <w:p w:rsidR="00095229" w:rsidRDefault="008F4524">
      <w:pPr>
        <w:spacing w:before="80" w:after="80"/>
      </w:pPr>
      <w:r>
        <w:rPr>
          <w:color w:val="1A1A1A"/>
        </w:rPr>
        <w:t>La plateforme est conçue autour de quatre rôles distincts, chacun associé à une couleur d'identification dans l'interface d'administration :</w:t>
      </w:r>
    </w:p>
    <w:p w:rsidR="00095229" w:rsidRDefault="00095229">
      <w:pPr>
        <w:spacing w:before="120"/>
      </w:pPr>
    </w:p>
    <w:tbl>
      <w:tblPr>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5756"/>
      </w:tblGrid>
      <w:tr w:rsidR="003E3B6F" w:rsidTr="003E3B6F">
        <w:trPr>
          <w:tblHeader/>
        </w:trPr>
        <w:tc>
          <w:tcPr>
            <w:tcW w:w="2164" w:type="dxa"/>
            <w:tcBorders>
              <w:top w:val="single" w:sz="1" w:space="0" w:color="D9DDE8"/>
              <w:left w:val="single" w:sz="1" w:space="0" w:color="D9DDE8"/>
              <w:bottom w:val="single" w:sz="1" w:space="0" w:color="D9DDE8"/>
              <w:right w:val="single" w:sz="1" w:space="0" w:color="D9DDE8"/>
            </w:tcBorders>
            <w:shd w:val="clear" w:color="auto" w:fill="1B3A6B"/>
            <w:tcMar>
              <w:top w:w="80" w:type="dxa"/>
              <w:left w:w="160" w:type="dxa"/>
              <w:bottom w:w="80" w:type="dxa"/>
              <w:right w:w="160" w:type="dxa"/>
            </w:tcMar>
          </w:tcPr>
          <w:p w:rsidR="003E3B6F" w:rsidRDefault="003E3B6F">
            <w:pPr>
              <w:jc w:val="center"/>
            </w:pPr>
            <w:r>
              <w:rPr>
                <w:b/>
                <w:bCs/>
                <w:color w:val="FFFFFF"/>
                <w:sz w:val="20"/>
                <w:szCs w:val="20"/>
              </w:rPr>
              <w:t>Rôle</w:t>
            </w:r>
          </w:p>
        </w:tc>
        <w:tc>
          <w:tcPr>
            <w:tcW w:w="5457" w:type="dxa"/>
            <w:tcBorders>
              <w:top w:val="single" w:sz="1" w:space="0" w:color="D9DDE8"/>
              <w:left w:val="single" w:sz="1" w:space="0" w:color="D9DDE8"/>
              <w:bottom w:val="single" w:sz="1" w:space="0" w:color="D9DDE8"/>
              <w:right w:val="single" w:sz="1" w:space="0" w:color="D9DDE8"/>
            </w:tcBorders>
            <w:shd w:val="clear" w:color="auto" w:fill="1B3A6B"/>
            <w:tcMar>
              <w:top w:w="80" w:type="dxa"/>
              <w:left w:w="160" w:type="dxa"/>
              <w:bottom w:w="80" w:type="dxa"/>
              <w:right w:w="160" w:type="dxa"/>
            </w:tcMar>
          </w:tcPr>
          <w:p w:rsidR="003E3B6F" w:rsidRDefault="003E3B6F">
            <w:pPr>
              <w:jc w:val="center"/>
            </w:pPr>
            <w:r>
              <w:rPr>
                <w:b/>
                <w:bCs/>
                <w:color w:val="FFFFFF"/>
                <w:sz w:val="20"/>
                <w:szCs w:val="20"/>
              </w:rPr>
              <w:t>Responsabilités Clés</w:t>
            </w:r>
          </w:p>
        </w:tc>
      </w:tr>
      <w:tr w:rsidR="003E3B6F" w:rsidTr="003E3B6F">
        <w:tc>
          <w:tcPr>
            <w:tcW w:w="0" w:type="auto"/>
            <w:tcBorders>
              <w:top w:val="single" w:sz="1" w:space="0" w:color="D9DDE8"/>
              <w:left w:val="single" w:sz="1" w:space="0" w:color="D9DDE8"/>
              <w:bottom w:val="single" w:sz="1" w:space="0" w:color="D9DDE8"/>
              <w:right w:val="single" w:sz="1" w:space="0" w:color="D9DDE8"/>
            </w:tcBorders>
            <w:shd w:val="clear" w:color="auto" w:fill="7F7F7F" w:themeFill="text1" w:themeFillTint="80"/>
            <w:tcMar>
              <w:top w:w="80" w:type="dxa"/>
              <w:left w:w="160" w:type="dxa"/>
              <w:bottom w:w="80" w:type="dxa"/>
              <w:right w:w="160" w:type="dxa"/>
            </w:tcMar>
          </w:tcPr>
          <w:p w:rsidR="003E3B6F" w:rsidRDefault="003E3B6F">
            <w:r>
              <w:rPr>
                <w:b/>
                <w:bCs/>
                <w:color w:val="FFFFFF"/>
                <w:sz w:val="20"/>
                <w:szCs w:val="20"/>
              </w:rPr>
              <w:t>👑  Admin</w:t>
            </w:r>
          </w:p>
        </w:tc>
        <w:tc>
          <w:tcPr>
            <w:tcW w:w="0" w:type="auto"/>
            <w:tcBorders>
              <w:top w:val="single" w:sz="1" w:space="0" w:color="D9DDE8"/>
              <w:left w:val="single" w:sz="1" w:space="0" w:color="D9DDE8"/>
              <w:bottom w:val="single" w:sz="1" w:space="0" w:color="D9DDE8"/>
              <w:right w:val="single" w:sz="1" w:space="0" w:color="D9DDE8"/>
            </w:tcBorders>
            <w:shd w:val="clear" w:color="auto" w:fill="F5F7FA"/>
            <w:tcMar>
              <w:top w:w="80" w:type="dxa"/>
              <w:left w:w="160" w:type="dxa"/>
              <w:bottom w:w="80" w:type="dxa"/>
              <w:right w:w="160" w:type="dxa"/>
            </w:tcMar>
          </w:tcPr>
          <w:p w:rsidR="003E3B6F" w:rsidRDefault="003E3B6F">
            <w:r>
              <w:rPr>
                <w:color w:val="1A1A1A"/>
                <w:sz w:val="20"/>
                <w:szCs w:val="20"/>
              </w:rPr>
              <w:t>Gestion globale : stocks, offres, utilisateurs, contrats</w:t>
            </w:r>
          </w:p>
        </w:tc>
      </w:tr>
      <w:tr w:rsidR="003E3B6F" w:rsidTr="003E3B6F">
        <w:tc>
          <w:tcPr>
            <w:tcW w:w="0" w:type="auto"/>
            <w:tcBorders>
              <w:top w:val="single" w:sz="1" w:space="0" w:color="D9DDE8"/>
              <w:left w:val="single" w:sz="1" w:space="0" w:color="D9DDE8"/>
              <w:bottom w:val="single" w:sz="1" w:space="0" w:color="D9DDE8"/>
              <w:right w:val="single" w:sz="1" w:space="0" w:color="D9DDE8"/>
            </w:tcBorders>
            <w:shd w:val="clear" w:color="auto" w:fill="7F7F7F" w:themeFill="text1" w:themeFillTint="80"/>
            <w:tcMar>
              <w:top w:w="80" w:type="dxa"/>
              <w:left w:w="160" w:type="dxa"/>
              <w:bottom w:w="80" w:type="dxa"/>
              <w:right w:w="160" w:type="dxa"/>
            </w:tcMar>
          </w:tcPr>
          <w:p w:rsidR="003E3B6F" w:rsidRDefault="003E3B6F">
            <w:r>
              <w:rPr>
                <w:b/>
                <w:bCs/>
                <w:color w:val="FFFFFF"/>
                <w:sz w:val="20"/>
                <w:szCs w:val="20"/>
              </w:rPr>
              <w:t>🏢  Entreprise</w:t>
            </w:r>
          </w:p>
        </w:tc>
        <w:tc>
          <w:tcPr>
            <w:tcW w:w="0" w:type="auto"/>
            <w:tcBorders>
              <w:top w:val="single" w:sz="1" w:space="0" w:color="D9DDE8"/>
              <w:left w:val="single" w:sz="1" w:space="0" w:color="D9DDE8"/>
              <w:bottom w:val="single" w:sz="1" w:space="0" w:color="D9DDE8"/>
              <w:right w:val="single" w:sz="1" w:space="0" w:color="D9DDE8"/>
            </w:tcBorders>
            <w:shd w:val="clear" w:color="auto" w:fill="F5F7FA"/>
            <w:tcMar>
              <w:top w:w="80" w:type="dxa"/>
              <w:left w:w="160" w:type="dxa"/>
              <w:bottom w:w="80" w:type="dxa"/>
              <w:right w:w="160" w:type="dxa"/>
            </w:tcMar>
          </w:tcPr>
          <w:p w:rsidR="003E3B6F" w:rsidRDefault="003E3B6F">
            <w:r>
              <w:rPr>
                <w:color w:val="1A1A1A"/>
                <w:sz w:val="20"/>
                <w:szCs w:val="20"/>
              </w:rPr>
              <w:t>Catalogue produits, demandes de stock, consultation offres, choix livreur et paiement</w:t>
            </w:r>
          </w:p>
        </w:tc>
      </w:tr>
      <w:tr w:rsidR="003E3B6F" w:rsidTr="003E3B6F">
        <w:tc>
          <w:tcPr>
            <w:tcW w:w="0" w:type="auto"/>
            <w:tcBorders>
              <w:top w:val="single" w:sz="1" w:space="0" w:color="D9DDE8"/>
              <w:left w:val="single" w:sz="1" w:space="0" w:color="D9DDE8"/>
              <w:bottom w:val="single" w:sz="1" w:space="0" w:color="D9DDE8"/>
              <w:right w:val="single" w:sz="1" w:space="0" w:color="D9DDE8"/>
            </w:tcBorders>
            <w:shd w:val="clear" w:color="auto" w:fill="7F7F7F" w:themeFill="text1" w:themeFillTint="80"/>
            <w:tcMar>
              <w:top w:w="80" w:type="dxa"/>
              <w:left w:w="160" w:type="dxa"/>
              <w:bottom w:w="80" w:type="dxa"/>
              <w:right w:w="160" w:type="dxa"/>
            </w:tcMar>
          </w:tcPr>
          <w:p w:rsidR="003E3B6F" w:rsidRDefault="003E3B6F">
            <w:r>
              <w:rPr>
                <w:b/>
                <w:bCs/>
                <w:color w:val="FFFFFF"/>
                <w:sz w:val="20"/>
                <w:szCs w:val="20"/>
              </w:rPr>
              <w:t>🛒  Client</w:t>
            </w:r>
          </w:p>
        </w:tc>
        <w:tc>
          <w:tcPr>
            <w:tcW w:w="0" w:type="auto"/>
            <w:tcBorders>
              <w:top w:val="single" w:sz="1" w:space="0" w:color="D9DDE8"/>
              <w:left w:val="single" w:sz="1" w:space="0" w:color="D9DDE8"/>
              <w:bottom w:val="single" w:sz="1" w:space="0" w:color="D9DDE8"/>
              <w:right w:val="single" w:sz="1" w:space="0" w:color="D9DDE8"/>
            </w:tcBorders>
            <w:shd w:val="clear" w:color="auto" w:fill="F5F7FA"/>
            <w:tcMar>
              <w:top w:w="80" w:type="dxa"/>
              <w:left w:w="160" w:type="dxa"/>
              <w:bottom w:w="80" w:type="dxa"/>
              <w:right w:w="160" w:type="dxa"/>
            </w:tcMar>
          </w:tcPr>
          <w:p w:rsidR="003E3B6F" w:rsidRDefault="003E3B6F" w:rsidP="003E3B6F">
            <w:r>
              <w:rPr>
                <w:color w:val="1A1A1A"/>
                <w:sz w:val="20"/>
                <w:szCs w:val="20"/>
              </w:rPr>
              <w:t xml:space="preserve">Navigation, commande, </w:t>
            </w:r>
          </w:p>
        </w:tc>
      </w:tr>
      <w:tr w:rsidR="003E3B6F" w:rsidTr="003E3B6F">
        <w:tc>
          <w:tcPr>
            <w:tcW w:w="0" w:type="auto"/>
            <w:tcBorders>
              <w:top w:val="single" w:sz="1" w:space="0" w:color="D9DDE8"/>
              <w:left w:val="single" w:sz="1" w:space="0" w:color="D9DDE8"/>
              <w:bottom w:val="single" w:sz="1" w:space="0" w:color="D9DDE8"/>
              <w:right w:val="single" w:sz="1" w:space="0" w:color="D9DDE8"/>
            </w:tcBorders>
            <w:shd w:val="clear" w:color="auto" w:fill="7F7F7F" w:themeFill="text1" w:themeFillTint="80"/>
            <w:tcMar>
              <w:top w:w="80" w:type="dxa"/>
              <w:left w:w="160" w:type="dxa"/>
              <w:bottom w:w="80" w:type="dxa"/>
              <w:right w:w="160" w:type="dxa"/>
            </w:tcMar>
          </w:tcPr>
          <w:p w:rsidR="003E3B6F" w:rsidRDefault="003E3B6F">
            <w:r>
              <w:rPr>
                <w:b/>
                <w:bCs/>
                <w:color w:val="FFFFFF"/>
                <w:sz w:val="20"/>
                <w:szCs w:val="20"/>
              </w:rPr>
              <w:t>🚚  Livreur</w:t>
            </w:r>
          </w:p>
        </w:tc>
        <w:tc>
          <w:tcPr>
            <w:tcW w:w="0" w:type="auto"/>
            <w:tcBorders>
              <w:top w:val="single" w:sz="1" w:space="0" w:color="D9DDE8"/>
              <w:left w:val="single" w:sz="1" w:space="0" w:color="D9DDE8"/>
              <w:bottom w:val="single" w:sz="1" w:space="0" w:color="D9DDE8"/>
              <w:right w:val="single" w:sz="1" w:space="0" w:color="D9DDE8"/>
            </w:tcBorders>
            <w:shd w:val="clear" w:color="auto" w:fill="F5F7FA"/>
            <w:tcMar>
              <w:top w:w="80" w:type="dxa"/>
              <w:left w:w="160" w:type="dxa"/>
              <w:bottom w:w="80" w:type="dxa"/>
              <w:right w:w="160" w:type="dxa"/>
            </w:tcMar>
          </w:tcPr>
          <w:p w:rsidR="003E3B6F" w:rsidRDefault="003E3B6F">
            <w:r>
              <w:rPr>
                <w:color w:val="1A1A1A"/>
                <w:sz w:val="20"/>
                <w:szCs w:val="20"/>
              </w:rPr>
              <w:t>Consultation commandes disponibles, acceptation, livraison</w:t>
            </w:r>
          </w:p>
        </w:tc>
      </w:tr>
    </w:tbl>
    <w:p w:rsidR="00095229" w:rsidRDefault="00095229">
      <w:pPr>
        <w:spacing w:before="120"/>
      </w:pPr>
    </w:p>
    <w:p w:rsidR="00095229" w:rsidRDefault="003E3B6F">
      <w:pPr>
        <w:pStyle w:val="Titre2"/>
      </w:pPr>
      <w:r>
        <w:t>2.1 Administrateur (Admin)</w:t>
      </w:r>
    </w:p>
    <w:p w:rsidR="00095229" w:rsidRDefault="008F4524">
      <w:pPr>
        <w:spacing w:before="80" w:after="80"/>
      </w:pPr>
      <w:r>
        <w:rPr>
          <w:color w:val="1A1A1A"/>
        </w:rPr>
        <w:t>L'administrateur est le super-utilisateur de la plateforme. Il possède un accès total à toutes les fonctionnalités. Il est responsable de la santé globale de la plateforme.</w:t>
      </w:r>
    </w:p>
    <w:p w:rsidR="00095229" w:rsidRDefault="00095229">
      <w:pPr>
        <w:spacing w:before="120"/>
      </w:pPr>
    </w:p>
    <w:p w:rsidR="00095229" w:rsidRDefault="008F4524">
      <w:pPr>
        <w:spacing w:before="80" w:after="80"/>
      </w:pPr>
      <w:r>
        <w:rPr>
          <w:b/>
          <w:bCs/>
          <w:color w:val="1A1A1A"/>
        </w:rPr>
        <w:t>Responsabilités :</w:t>
      </w:r>
    </w:p>
    <w:p w:rsidR="00095229" w:rsidRDefault="008F4524">
      <w:pPr>
        <w:pStyle w:val="Paragraphedeliste"/>
        <w:numPr>
          <w:ilvl w:val="0"/>
          <w:numId w:val="2"/>
        </w:numPr>
        <w:spacing w:before="60" w:after="60"/>
      </w:pPr>
      <w:r>
        <w:rPr>
          <w:color w:val="1A1A1A"/>
        </w:rPr>
        <w:t>Créer, modifier et supprimer des comptes utilisateurs (tous rôles)</w:t>
      </w:r>
    </w:p>
    <w:p w:rsidR="00095229" w:rsidRDefault="008F4524">
      <w:pPr>
        <w:pStyle w:val="Paragraphedeliste"/>
        <w:numPr>
          <w:ilvl w:val="0"/>
          <w:numId w:val="2"/>
        </w:numPr>
        <w:spacing w:before="60" w:after="60"/>
      </w:pPr>
      <w:r>
        <w:rPr>
          <w:color w:val="1A1A1A"/>
        </w:rPr>
        <w:t>Activer ou désactiver les comptes (accès immédiat ou révocation)</w:t>
      </w:r>
    </w:p>
    <w:p w:rsidR="00095229" w:rsidRDefault="008F4524">
      <w:pPr>
        <w:pStyle w:val="Paragraphedeliste"/>
        <w:numPr>
          <w:ilvl w:val="0"/>
          <w:numId w:val="2"/>
        </w:numPr>
        <w:spacing w:before="60" w:after="60"/>
      </w:pPr>
      <w:r>
        <w:rPr>
          <w:color w:val="1A1A1A"/>
        </w:rPr>
        <w:t>Attribuer et modifier les rôles des utilisateurs</w:t>
      </w:r>
    </w:p>
    <w:p w:rsidR="00095229" w:rsidRDefault="008F4524">
      <w:pPr>
        <w:pStyle w:val="Paragraphedeliste"/>
        <w:numPr>
          <w:ilvl w:val="0"/>
          <w:numId w:val="2"/>
        </w:numPr>
        <w:spacing w:before="60" w:after="60"/>
      </w:pPr>
      <w:r>
        <w:rPr>
          <w:color w:val="1A1A1A"/>
        </w:rPr>
        <w:t>Gérer les codes couleur d'identification des entreprises partenaires</w:t>
      </w:r>
    </w:p>
    <w:p w:rsidR="00095229" w:rsidRDefault="008F4524">
      <w:pPr>
        <w:pStyle w:val="Paragraphedeliste"/>
        <w:numPr>
          <w:ilvl w:val="0"/>
          <w:numId w:val="2"/>
        </w:numPr>
        <w:spacing w:before="60" w:after="60"/>
      </w:pPr>
      <w:r>
        <w:rPr>
          <w:color w:val="1A1A1A"/>
        </w:rPr>
        <w:t>Définir et publier des offres tarifaires pour les entreprises</w:t>
      </w:r>
    </w:p>
    <w:p w:rsidR="00095229" w:rsidRDefault="008F4524">
      <w:pPr>
        <w:pStyle w:val="Paragraphedeliste"/>
        <w:numPr>
          <w:ilvl w:val="0"/>
          <w:numId w:val="2"/>
        </w:numPr>
        <w:spacing w:before="60" w:after="60"/>
      </w:pPr>
      <w:r>
        <w:rPr>
          <w:color w:val="1A1A1A"/>
        </w:rPr>
        <w:t>Superviser et ajuster les stocks de produits</w:t>
      </w:r>
    </w:p>
    <w:p w:rsidR="00095229" w:rsidRDefault="008F4524">
      <w:pPr>
        <w:pStyle w:val="Paragraphedeliste"/>
        <w:numPr>
          <w:ilvl w:val="0"/>
          <w:numId w:val="2"/>
        </w:numPr>
        <w:spacing w:before="60" w:after="60"/>
      </w:pPr>
      <w:r>
        <w:rPr>
          <w:color w:val="1A1A1A"/>
        </w:rPr>
        <w:t>Valider ou refuser les demandes de nouveaux produits soumises par les entreprises</w:t>
      </w:r>
    </w:p>
    <w:p w:rsidR="00095229" w:rsidRDefault="008F4524">
      <w:pPr>
        <w:pStyle w:val="Paragraphedeliste"/>
        <w:numPr>
          <w:ilvl w:val="0"/>
          <w:numId w:val="2"/>
        </w:numPr>
        <w:spacing w:before="60" w:after="60"/>
      </w:pPr>
      <w:r>
        <w:rPr>
          <w:color w:val="1A1A1A"/>
        </w:rPr>
        <w:t>Consulter les statistiques globales de la plateforme</w:t>
      </w:r>
    </w:p>
    <w:p w:rsidR="00095229" w:rsidRDefault="008F4524">
      <w:pPr>
        <w:pStyle w:val="Paragraphedeliste"/>
        <w:numPr>
          <w:ilvl w:val="0"/>
          <w:numId w:val="2"/>
        </w:numPr>
        <w:spacing w:before="60" w:after="60"/>
      </w:pPr>
      <w:r>
        <w:rPr>
          <w:color w:val="1A1A1A"/>
        </w:rPr>
        <w:t>Gérer les contrats avec les entreprises partenaires</w:t>
      </w:r>
    </w:p>
    <w:p w:rsidR="00095229" w:rsidRDefault="003E3B6F">
      <w:pPr>
        <w:pStyle w:val="Titre2"/>
      </w:pPr>
      <w:r>
        <w:t xml:space="preserve">2.2 Entreprise Partenaire </w:t>
      </w:r>
    </w:p>
    <w:p w:rsidR="00095229" w:rsidRDefault="008F4524">
      <w:pPr>
        <w:spacing w:before="80" w:after="80"/>
      </w:pPr>
      <w:r>
        <w:rPr>
          <w:color w:val="1A1A1A"/>
        </w:rPr>
        <w:t>Les entreprises sont des partenaires commerciaux ayant signé un contrat avec la plateforme. Elles accèdent à un espace dédié pour gérer leur catalogue et consulter les offres qui leur sont proposées.</w:t>
      </w:r>
    </w:p>
    <w:p w:rsidR="00095229" w:rsidRDefault="00095229">
      <w:pPr>
        <w:spacing w:before="120"/>
      </w:pPr>
    </w:p>
    <w:p w:rsidR="00095229" w:rsidRDefault="008F4524">
      <w:pPr>
        <w:spacing w:before="80" w:after="80"/>
      </w:pPr>
      <w:r>
        <w:rPr>
          <w:b/>
          <w:bCs/>
          <w:color w:val="1A1A1A"/>
        </w:rPr>
        <w:t>Responsabilités :</w:t>
      </w:r>
    </w:p>
    <w:p w:rsidR="00095229" w:rsidRDefault="008F4524">
      <w:pPr>
        <w:pStyle w:val="Paragraphedeliste"/>
        <w:numPr>
          <w:ilvl w:val="0"/>
          <w:numId w:val="2"/>
        </w:numPr>
        <w:spacing w:before="60" w:after="60"/>
      </w:pPr>
      <w:r>
        <w:rPr>
          <w:color w:val="1A1A1A"/>
        </w:rPr>
        <w:t>Consulter les offres de la plateforme lors de la création de leur compte</w:t>
      </w:r>
    </w:p>
    <w:p w:rsidR="00095229" w:rsidRPr="00EE0562" w:rsidRDefault="008F4524">
      <w:pPr>
        <w:pStyle w:val="Paragraphedeliste"/>
        <w:numPr>
          <w:ilvl w:val="0"/>
          <w:numId w:val="2"/>
        </w:numPr>
        <w:spacing w:before="60" w:after="60"/>
      </w:pPr>
      <w:r>
        <w:rPr>
          <w:color w:val="1A1A1A"/>
        </w:rPr>
        <w:t>Gérer leur catalogue de produits (ajout, modification, suppression)</w:t>
      </w:r>
    </w:p>
    <w:p w:rsidR="00095229" w:rsidRPr="00EE0562" w:rsidRDefault="008F4524">
      <w:pPr>
        <w:pStyle w:val="Paragraphedeliste"/>
        <w:numPr>
          <w:ilvl w:val="0"/>
          <w:numId w:val="2"/>
        </w:numPr>
        <w:spacing w:before="60" w:after="60"/>
      </w:pPr>
      <w:r>
        <w:rPr>
          <w:color w:val="1A1A1A"/>
        </w:rPr>
        <w:t>Soumettre des demandes d'augmentation de stock à l'administrateur</w:t>
      </w:r>
    </w:p>
    <w:p w:rsidR="00EE0562" w:rsidRDefault="00EE0562">
      <w:pPr>
        <w:pStyle w:val="Paragraphedeliste"/>
        <w:numPr>
          <w:ilvl w:val="0"/>
          <w:numId w:val="2"/>
        </w:numPr>
        <w:spacing w:before="60" w:after="60"/>
      </w:pPr>
      <w:r>
        <w:t>Créer et gérer des sous-comptes utilisateurs (employés, responsables de boutique) affiliés à l'entreprise.</w:t>
      </w:r>
    </w:p>
    <w:p w:rsidR="00095229" w:rsidRDefault="008F4524">
      <w:pPr>
        <w:pStyle w:val="Paragraphedeliste"/>
        <w:numPr>
          <w:ilvl w:val="0"/>
          <w:numId w:val="2"/>
        </w:numPr>
        <w:spacing w:before="60" w:after="60"/>
      </w:pPr>
      <w:r>
        <w:rPr>
          <w:color w:val="1A1A1A"/>
        </w:rPr>
        <w:t>Proposer l'ajout de nouveaux produits (soumis à validation admin)</w:t>
      </w:r>
    </w:p>
    <w:p w:rsidR="00095229" w:rsidRDefault="008F4524">
      <w:pPr>
        <w:pStyle w:val="Paragraphedeliste"/>
        <w:numPr>
          <w:ilvl w:val="0"/>
          <w:numId w:val="2"/>
        </w:numPr>
        <w:spacing w:before="60" w:after="60"/>
      </w:pPr>
      <w:r>
        <w:rPr>
          <w:color w:val="1A1A1A"/>
        </w:rPr>
        <w:lastRenderedPageBreak/>
        <w:t>Suivre les performances de vente de leurs produits</w:t>
      </w:r>
    </w:p>
    <w:p w:rsidR="00095229" w:rsidRPr="004D596D" w:rsidRDefault="008F4524">
      <w:pPr>
        <w:pStyle w:val="Paragraphedeliste"/>
        <w:numPr>
          <w:ilvl w:val="0"/>
          <w:numId w:val="2"/>
        </w:numPr>
        <w:spacing w:before="60" w:after="60"/>
      </w:pPr>
      <w:r>
        <w:rPr>
          <w:color w:val="1A1A1A"/>
        </w:rPr>
        <w:t>Mettre à jour leurs informations de profil entreprise</w:t>
      </w:r>
    </w:p>
    <w:p w:rsidR="004D596D" w:rsidRDefault="004D596D" w:rsidP="004D596D">
      <w:pPr>
        <w:pStyle w:val="Paragraphedeliste"/>
        <w:numPr>
          <w:ilvl w:val="0"/>
          <w:numId w:val="2"/>
        </w:numPr>
        <w:spacing w:before="60" w:after="60"/>
      </w:pPr>
      <w:r>
        <w:rPr>
          <w:color w:val="1A1A1A"/>
        </w:rPr>
        <w:t>Choisir un livreur disponible parmi les livreurs listés (selon disponibilité et distance)</w:t>
      </w:r>
    </w:p>
    <w:p w:rsidR="004D596D" w:rsidRDefault="004D596D" w:rsidP="004D596D">
      <w:pPr>
        <w:pStyle w:val="Paragraphedeliste"/>
        <w:numPr>
          <w:ilvl w:val="0"/>
          <w:numId w:val="2"/>
        </w:numPr>
        <w:spacing w:before="60" w:after="60"/>
      </w:pPr>
      <w:r>
        <w:rPr>
          <w:color w:val="1A1A1A"/>
        </w:rPr>
        <w:t>Sélectionner le mode de paiement souhaité</w:t>
      </w:r>
    </w:p>
    <w:p w:rsidR="004D596D" w:rsidRDefault="004D596D" w:rsidP="00EE0562">
      <w:pPr>
        <w:pStyle w:val="Paragraphedeliste"/>
        <w:spacing w:before="60" w:after="60"/>
        <w:ind w:left="720"/>
      </w:pPr>
    </w:p>
    <w:p w:rsidR="00095229" w:rsidRDefault="00095229">
      <w:pPr>
        <w:spacing w:before="120"/>
      </w:pPr>
    </w:p>
    <w:p w:rsidR="00095229" w:rsidRDefault="008F4524">
      <w:pPr>
        <w:pBdr>
          <w:left w:val="single" w:sz="12" w:space="0" w:color="2E75B6"/>
        </w:pBdr>
        <w:shd w:val="clear" w:color="auto" w:fill="D6E4F0"/>
        <w:spacing w:before="120" w:after="120"/>
        <w:ind w:left="360"/>
      </w:pPr>
      <w:r>
        <w:rPr>
          <w:i/>
          <w:iCs/>
          <w:color w:val="1B3A6B"/>
          <w:sz w:val="20"/>
          <w:szCs w:val="20"/>
        </w:rPr>
        <w:t>ℹ️  Chaque entreprise dispose d'un code couleur unique qui lui est attribué par l'administrateur, permettant d'identifier visuellement ses produits sur la plateforme.</w:t>
      </w:r>
    </w:p>
    <w:p w:rsidR="00095229" w:rsidRDefault="008F4524">
      <w:pPr>
        <w:pStyle w:val="Titre2"/>
      </w:pPr>
      <w:r>
        <w:t xml:space="preserve">2.3 Client </w:t>
      </w:r>
    </w:p>
    <w:p w:rsidR="00095229" w:rsidRDefault="008F4524">
      <w:pPr>
        <w:spacing w:before="80" w:after="80"/>
      </w:pPr>
      <w:r>
        <w:rPr>
          <w:color w:val="1A1A1A"/>
        </w:rPr>
        <w:t>Le client est l'utilisateur final de la plateforme. Il peut visiter le site sans être connecté, mais doit créer un compte pour effectuer des achats.</w:t>
      </w:r>
    </w:p>
    <w:p w:rsidR="00095229" w:rsidRDefault="00095229">
      <w:pPr>
        <w:spacing w:before="120"/>
      </w:pPr>
    </w:p>
    <w:p w:rsidR="00095229" w:rsidRDefault="008F4524">
      <w:pPr>
        <w:spacing w:before="80" w:after="80"/>
      </w:pPr>
      <w:r>
        <w:rPr>
          <w:b/>
          <w:bCs/>
          <w:color w:val="1A1A1A"/>
        </w:rPr>
        <w:t>Responsabilités :</w:t>
      </w:r>
    </w:p>
    <w:p w:rsidR="00095229" w:rsidRDefault="008F4524">
      <w:pPr>
        <w:pStyle w:val="Paragraphedeliste"/>
        <w:numPr>
          <w:ilvl w:val="0"/>
          <w:numId w:val="2"/>
        </w:numPr>
        <w:spacing w:before="60" w:after="60"/>
      </w:pPr>
      <w:r>
        <w:rPr>
          <w:color w:val="1A1A1A"/>
        </w:rPr>
        <w:t>Parcourir le catalogue de produits par catégorie, recherche ou filtre</w:t>
      </w:r>
    </w:p>
    <w:p w:rsidR="00095229" w:rsidRDefault="004D596D">
      <w:pPr>
        <w:pStyle w:val="Paragraphedeliste"/>
        <w:numPr>
          <w:ilvl w:val="0"/>
          <w:numId w:val="2"/>
        </w:numPr>
        <w:spacing w:before="60" w:after="60"/>
      </w:pPr>
      <w:r>
        <w:rPr>
          <w:color w:val="1A1A1A"/>
        </w:rPr>
        <w:t>Consulter les fiches produites</w:t>
      </w:r>
      <w:r w:rsidR="008F4524">
        <w:rPr>
          <w:color w:val="1A1A1A"/>
        </w:rPr>
        <w:t xml:space="preserve"> détaillées</w:t>
      </w:r>
    </w:p>
    <w:p w:rsidR="00095229" w:rsidRDefault="008F4524">
      <w:pPr>
        <w:pStyle w:val="Paragraphedeliste"/>
        <w:numPr>
          <w:ilvl w:val="0"/>
          <w:numId w:val="2"/>
        </w:numPr>
        <w:spacing w:before="60" w:after="60"/>
      </w:pPr>
      <w:r>
        <w:rPr>
          <w:color w:val="1A1A1A"/>
        </w:rPr>
        <w:t>Ajouter des produits au panier et passer commande</w:t>
      </w:r>
    </w:p>
    <w:p w:rsidR="00095229" w:rsidRDefault="008F4524">
      <w:pPr>
        <w:pStyle w:val="Paragraphedeliste"/>
        <w:numPr>
          <w:ilvl w:val="0"/>
          <w:numId w:val="2"/>
        </w:numPr>
        <w:spacing w:before="60" w:after="60"/>
      </w:pPr>
      <w:r>
        <w:rPr>
          <w:color w:val="1A1A1A"/>
        </w:rPr>
        <w:t>Suivre l'état de ses commandes en temps réel</w:t>
      </w:r>
    </w:p>
    <w:p w:rsidR="00095229" w:rsidRDefault="008F4524">
      <w:pPr>
        <w:pStyle w:val="Paragraphedeliste"/>
        <w:numPr>
          <w:ilvl w:val="0"/>
          <w:numId w:val="2"/>
        </w:numPr>
        <w:spacing w:before="60" w:after="60"/>
      </w:pPr>
      <w:r>
        <w:rPr>
          <w:color w:val="1A1A1A"/>
        </w:rPr>
        <w:t>Consulter l'historique de ses commandes</w:t>
      </w:r>
    </w:p>
    <w:p w:rsidR="00095229" w:rsidRDefault="008F4524">
      <w:pPr>
        <w:pStyle w:val="Titre2"/>
      </w:pPr>
      <w:r>
        <w:t xml:space="preserve">2.4 Livreur </w:t>
      </w:r>
    </w:p>
    <w:p w:rsidR="00095229" w:rsidRDefault="008F4524">
      <w:pPr>
        <w:spacing w:before="80" w:after="80"/>
      </w:pPr>
      <w:r>
        <w:rPr>
          <w:color w:val="1A1A1A"/>
        </w:rPr>
        <w:t>Le livreur est un acteur indépendant qui assure la livraison des produits commandés. Son profil inclut sa disponibilité et sa zone géographique.</w:t>
      </w:r>
    </w:p>
    <w:p w:rsidR="00095229" w:rsidRDefault="00095229">
      <w:pPr>
        <w:spacing w:before="120"/>
      </w:pPr>
    </w:p>
    <w:p w:rsidR="00095229" w:rsidRDefault="008F4524">
      <w:pPr>
        <w:spacing w:before="80" w:after="80"/>
      </w:pPr>
      <w:r>
        <w:rPr>
          <w:b/>
          <w:bCs/>
          <w:color w:val="1A1A1A"/>
        </w:rPr>
        <w:t>Responsabilités :</w:t>
      </w:r>
    </w:p>
    <w:p w:rsidR="00095229" w:rsidRDefault="008F4524">
      <w:pPr>
        <w:pStyle w:val="Paragraphedeliste"/>
        <w:numPr>
          <w:ilvl w:val="0"/>
          <w:numId w:val="2"/>
        </w:numPr>
        <w:spacing w:before="60" w:after="60"/>
      </w:pPr>
      <w:r>
        <w:rPr>
          <w:color w:val="1A1A1A"/>
        </w:rPr>
        <w:t>Maintenir son statut de disponibilité (disponible / occupé / hors ligne)</w:t>
      </w:r>
    </w:p>
    <w:p w:rsidR="00095229" w:rsidRDefault="008F4524">
      <w:pPr>
        <w:pStyle w:val="Paragraphedeliste"/>
        <w:numPr>
          <w:ilvl w:val="0"/>
          <w:numId w:val="2"/>
        </w:numPr>
        <w:spacing w:before="60" w:after="60"/>
      </w:pPr>
      <w:r>
        <w:rPr>
          <w:color w:val="1A1A1A"/>
        </w:rPr>
        <w:t>Consulter les commandes disponibles dans sa zone</w:t>
      </w:r>
    </w:p>
    <w:p w:rsidR="00095229" w:rsidRDefault="008F4524">
      <w:pPr>
        <w:pStyle w:val="Paragraphedeliste"/>
        <w:numPr>
          <w:ilvl w:val="0"/>
          <w:numId w:val="2"/>
        </w:numPr>
        <w:spacing w:before="60" w:after="60"/>
      </w:pPr>
      <w:r>
        <w:rPr>
          <w:color w:val="1A1A1A"/>
        </w:rPr>
        <w:t>Accepter ou refuser une commande de livraison</w:t>
      </w:r>
    </w:p>
    <w:p w:rsidR="00095229" w:rsidRDefault="008F4524">
      <w:pPr>
        <w:pStyle w:val="Paragraphedeliste"/>
        <w:numPr>
          <w:ilvl w:val="0"/>
          <w:numId w:val="2"/>
        </w:numPr>
        <w:spacing w:before="60" w:after="60"/>
      </w:pPr>
      <w:r>
        <w:rPr>
          <w:color w:val="1A1A1A"/>
        </w:rPr>
        <w:t>Confirmer la prise en charge et la livraison de la commande</w:t>
      </w:r>
    </w:p>
    <w:p w:rsidR="00095229" w:rsidRDefault="008F4524">
      <w:pPr>
        <w:pStyle w:val="Paragraphedeliste"/>
        <w:numPr>
          <w:ilvl w:val="0"/>
          <w:numId w:val="2"/>
        </w:numPr>
        <w:spacing w:before="60" w:after="60"/>
      </w:pPr>
      <w:r>
        <w:rPr>
          <w:color w:val="1A1A1A"/>
        </w:rPr>
        <w:t>Consulter ses revenus et l'historique de ses livraisons</w:t>
      </w:r>
    </w:p>
    <w:p w:rsidR="00095229" w:rsidRDefault="008F4524">
      <w:r>
        <w:br w:type="page"/>
      </w:r>
    </w:p>
    <w:p w:rsidR="00095229" w:rsidRDefault="008F4524">
      <w:pPr>
        <w:pStyle w:val="Titre1"/>
        <w:pBdr>
          <w:bottom w:val="single" w:sz="6" w:space="4" w:color="2E75B6"/>
        </w:pBdr>
      </w:pPr>
      <w:r>
        <w:lastRenderedPageBreak/>
        <w:t>3. Spécifications Fonctionnelles Détaillées</w:t>
      </w:r>
    </w:p>
    <w:p w:rsidR="00095229" w:rsidRDefault="008F4524">
      <w:pPr>
        <w:pStyle w:val="Titre2"/>
      </w:pPr>
      <w:r>
        <w:t>3.1 Module Authentification et Gestion des Accès</w:t>
      </w:r>
    </w:p>
    <w:p w:rsidR="00095229" w:rsidRDefault="008F4524">
      <w:pPr>
        <w:pStyle w:val="Titre3"/>
      </w:pPr>
      <w:r>
        <w:t>3.1.1 Inscription</w:t>
      </w:r>
    </w:p>
    <w:p w:rsidR="00095229" w:rsidRDefault="008F4524">
      <w:pPr>
        <w:pStyle w:val="Paragraphedeliste"/>
        <w:numPr>
          <w:ilvl w:val="0"/>
          <w:numId w:val="2"/>
        </w:numPr>
        <w:spacing w:before="60" w:after="60"/>
      </w:pPr>
      <w:r>
        <w:rPr>
          <w:color w:val="1A1A1A"/>
        </w:rPr>
        <w:t>Formulaire d'inscription avec : nom, prénom, email, mot de passe, type de compte</w:t>
      </w:r>
    </w:p>
    <w:p w:rsidR="00095229" w:rsidRDefault="008F4524">
      <w:pPr>
        <w:pStyle w:val="Paragraphedeliste"/>
        <w:numPr>
          <w:ilvl w:val="0"/>
          <w:numId w:val="2"/>
        </w:numPr>
        <w:spacing w:before="60" w:after="60"/>
      </w:pPr>
      <w:r>
        <w:rPr>
          <w:color w:val="1A1A1A"/>
        </w:rPr>
        <w:t>Validation des données en temps réel (format email, force du mot de passe)</w:t>
      </w:r>
    </w:p>
    <w:p w:rsidR="00095229" w:rsidRDefault="008F4524">
      <w:pPr>
        <w:pStyle w:val="Paragraphedeliste"/>
        <w:numPr>
          <w:ilvl w:val="0"/>
          <w:numId w:val="2"/>
        </w:numPr>
        <w:spacing w:before="60" w:after="60"/>
      </w:pPr>
      <w:r>
        <w:rPr>
          <w:color w:val="1A1A1A"/>
        </w:rPr>
        <w:t>Envoi d'un email de vérification à la création du compte</w:t>
      </w:r>
    </w:p>
    <w:p w:rsidR="00095229" w:rsidRDefault="008F4524">
      <w:pPr>
        <w:pStyle w:val="Paragraphedeliste"/>
        <w:numPr>
          <w:ilvl w:val="0"/>
          <w:numId w:val="2"/>
        </w:numPr>
        <w:spacing w:before="60" w:after="60"/>
      </w:pPr>
      <w:r>
        <w:rPr>
          <w:color w:val="1A1A1A"/>
        </w:rPr>
        <w:t>Les comptes Entreprise et Livreur nécessitent une activation par l'administrateur</w:t>
      </w:r>
    </w:p>
    <w:p w:rsidR="00095229" w:rsidRDefault="008F4524">
      <w:pPr>
        <w:pStyle w:val="Paragraphedeliste"/>
        <w:numPr>
          <w:ilvl w:val="0"/>
          <w:numId w:val="2"/>
        </w:numPr>
        <w:spacing w:before="60" w:after="60"/>
      </w:pPr>
      <w:r>
        <w:rPr>
          <w:color w:val="1A1A1A"/>
        </w:rPr>
        <w:t>Les comptes Client sont activés automatiquement après vérification email</w:t>
      </w:r>
    </w:p>
    <w:p w:rsidR="00095229" w:rsidRDefault="008F4524">
      <w:pPr>
        <w:pStyle w:val="Titre3"/>
      </w:pPr>
      <w:r>
        <w:t>3.1.2 Connexion</w:t>
      </w:r>
    </w:p>
    <w:p w:rsidR="00095229" w:rsidRDefault="008F4524">
      <w:pPr>
        <w:pStyle w:val="Paragraphedeliste"/>
        <w:numPr>
          <w:ilvl w:val="0"/>
          <w:numId w:val="2"/>
        </w:numPr>
        <w:spacing w:before="60" w:after="60"/>
      </w:pPr>
      <w:r>
        <w:rPr>
          <w:color w:val="1A1A1A"/>
        </w:rPr>
        <w:t>Authentification par email + mot de passe</w:t>
      </w:r>
    </w:p>
    <w:p w:rsidR="00095229" w:rsidRDefault="008F4524">
      <w:pPr>
        <w:pStyle w:val="Paragraphedeliste"/>
        <w:numPr>
          <w:ilvl w:val="0"/>
          <w:numId w:val="2"/>
        </w:numPr>
        <w:spacing w:before="60" w:after="60"/>
      </w:pPr>
      <w:r>
        <w:rPr>
          <w:color w:val="1A1A1A"/>
        </w:rPr>
        <w:t>Authentification OAuth2 (Google, optionnel V2)</w:t>
      </w:r>
    </w:p>
    <w:p w:rsidR="00095229" w:rsidRDefault="008F4524">
      <w:pPr>
        <w:pStyle w:val="Paragraphedeliste"/>
        <w:numPr>
          <w:ilvl w:val="0"/>
          <w:numId w:val="2"/>
        </w:numPr>
        <w:spacing w:before="60" w:after="60"/>
      </w:pPr>
      <w:r>
        <w:rPr>
          <w:color w:val="1A1A1A"/>
        </w:rPr>
        <w:t>Gestion des sessions via JWT (token access + refresh token)</w:t>
      </w:r>
    </w:p>
    <w:p w:rsidR="00095229" w:rsidRDefault="008F4524">
      <w:pPr>
        <w:pStyle w:val="Paragraphedeliste"/>
        <w:numPr>
          <w:ilvl w:val="0"/>
          <w:numId w:val="2"/>
        </w:numPr>
        <w:spacing w:before="60" w:after="60"/>
      </w:pPr>
      <w:r>
        <w:rPr>
          <w:color w:val="1A1A1A"/>
        </w:rPr>
        <w:t>Redirection automatique vers le tableau de bord du rôle correspondant</w:t>
      </w:r>
    </w:p>
    <w:p w:rsidR="00095229" w:rsidRDefault="008F4524">
      <w:pPr>
        <w:pStyle w:val="Paragraphedeliste"/>
        <w:numPr>
          <w:ilvl w:val="0"/>
          <w:numId w:val="2"/>
        </w:numPr>
        <w:spacing w:before="60" w:after="60"/>
      </w:pPr>
      <w:r>
        <w:rPr>
          <w:color w:val="1A1A1A"/>
        </w:rPr>
        <w:t>Gestion du « mot de passe oublié » par email</w:t>
      </w:r>
    </w:p>
    <w:p w:rsidR="00095229" w:rsidRDefault="008F4524">
      <w:pPr>
        <w:pStyle w:val="Titre3"/>
      </w:pPr>
      <w:r>
        <w:t>3.1.3 Gestion des rôles (Admin)</w:t>
      </w:r>
    </w:p>
    <w:p w:rsidR="00095229" w:rsidRDefault="008F4524">
      <w:pPr>
        <w:pStyle w:val="Paragraphedeliste"/>
        <w:numPr>
          <w:ilvl w:val="0"/>
          <w:numId w:val="2"/>
        </w:numPr>
        <w:spacing w:before="60" w:after="60"/>
      </w:pPr>
      <w:r>
        <w:rPr>
          <w:color w:val="1A1A1A"/>
        </w:rPr>
        <w:t>Interface de liste des utilisateurs avec filtre par rôle et statut</w:t>
      </w:r>
    </w:p>
    <w:p w:rsidR="00095229" w:rsidRDefault="008F4524">
      <w:pPr>
        <w:pStyle w:val="Paragraphedeliste"/>
        <w:numPr>
          <w:ilvl w:val="0"/>
          <w:numId w:val="2"/>
        </w:numPr>
        <w:spacing w:before="60" w:after="60"/>
      </w:pPr>
      <w:r>
        <w:rPr>
          <w:color w:val="1A1A1A"/>
        </w:rPr>
        <w:t>Code couleur visuel pour identifier chaque rôle et chaque entreprise</w:t>
      </w:r>
    </w:p>
    <w:p w:rsidR="00095229" w:rsidRDefault="008F4524">
      <w:pPr>
        <w:pStyle w:val="Paragraphedeliste"/>
        <w:numPr>
          <w:ilvl w:val="0"/>
          <w:numId w:val="2"/>
        </w:numPr>
        <w:spacing w:before="60" w:after="60"/>
      </w:pPr>
      <w:r>
        <w:rPr>
          <w:color w:val="1A1A1A"/>
        </w:rPr>
        <w:t>Bouton d'activation / désactivation de compte (avec confirmation)</w:t>
      </w:r>
    </w:p>
    <w:p w:rsidR="00095229" w:rsidRDefault="008F4524">
      <w:pPr>
        <w:pStyle w:val="Paragraphedeliste"/>
        <w:numPr>
          <w:ilvl w:val="0"/>
          <w:numId w:val="2"/>
        </w:numPr>
        <w:spacing w:before="60" w:after="60"/>
      </w:pPr>
      <w:r>
        <w:rPr>
          <w:color w:val="1A1A1A"/>
        </w:rPr>
        <w:t>Modification du rôle d'un utilisateur</w:t>
      </w:r>
    </w:p>
    <w:p w:rsidR="006821D9" w:rsidRDefault="008F4524" w:rsidP="006821D9">
      <w:pPr>
        <w:pStyle w:val="Paragraphedeliste"/>
        <w:numPr>
          <w:ilvl w:val="0"/>
          <w:numId w:val="2"/>
        </w:numPr>
        <w:spacing w:before="60" w:after="60"/>
      </w:pPr>
      <w:r>
        <w:rPr>
          <w:color w:val="1A1A1A"/>
        </w:rPr>
        <w:t>Journal des actions administrateur (audit log)</w:t>
      </w:r>
    </w:p>
    <w:p w:rsidR="006821D9" w:rsidRDefault="006821D9" w:rsidP="006821D9">
      <w:pPr>
        <w:pStyle w:val="Titre3"/>
      </w:pPr>
      <w:r w:rsidRPr="006821D9">
        <w:t>3.1.4 Gestion des sous-comptes (Entreprise)</w:t>
      </w:r>
    </w:p>
    <w:p w:rsidR="006821D9" w:rsidRPr="006821D9" w:rsidRDefault="006821D9" w:rsidP="006821D9">
      <w:pPr>
        <w:pStyle w:val="Paragraphedeliste"/>
        <w:numPr>
          <w:ilvl w:val="0"/>
          <w:numId w:val="2"/>
        </w:numPr>
        <w:spacing w:before="60" w:after="60"/>
        <w:rPr>
          <w:color w:val="1A1A1A"/>
        </w:rPr>
      </w:pPr>
      <w:r w:rsidRPr="006821D9">
        <w:rPr>
          <w:color w:val="1A1A1A"/>
        </w:rPr>
        <w:t>Le compte Entreprise principal a la capacité de créer des accès pour ses collaborateurs (employés, gérants).</w:t>
      </w:r>
    </w:p>
    <w:p w:rsidR="006821D9" w:rsidRPr="006821D9" w:rsidRDefault="006821D9" w:rsidP="006821D9">
      <w:pPr>
        <w:pStyle w:val="Paragraphedeliste"/>
        <w:numPr>
          <w:ilvl w:val="0"/>
          <w:numId w:val="2"/>
        </w:numPr>
        <w:spacing w:before="60" w:after="60"/>
        <w:rPr>
          <w:color w:val="1A1A1A"/>
        </w:rPr>
      </w:pPr>
      <w:r w:rsidRPr="006821D9">
        <w:rPr>
          <w:color w:val="1A1A1A"/>
        </w:rPr>
        <w:t>Ces sous-comptes sont rattachés à l'entreprise mère (partage du même catalogue, des mêmes commandes et du même code couleur).</w:t>
      </w:r>
    </w:p>
    <w:p w:rsidR="006821D9" w:rsidRPr="006821D9" w:rsidRDefault="006821D9" w:rsidP="006821D9">
      <w:pPr>
        <w:pStyle w:val="Paragraphedeliste"/>
        <w:numPr>
          <w:ilvl w:val="0"/>
          <w:numId w:val="2"/>
        </w:numPr>
        <w:spacing w:before="60" w:after="60"/>
        <w:rPr>
          <w:color w:val="1A1A1A"/>
        </w:rPr>
      </w:pPr>
      <w:r w:rsidRPr="006821D9">
        <w:rPr>
          <w:color w:val="1A1A1A"/>
        </w:rPr>
        <w:t>L'entreprise principale peut définir des niveaux de permissions pour chaque sous-compte (ex : lecture seule, gestion du catalogue, gestion des commandes).</w:t>
      </w:r>
    </w:p>
    <w:p w:rsidR="00095229" w:rsidRDefault="008F4524">
      <w:pPr>
        <w:pStyle w:val="Titre2"/>
      </w:pPr>
      <w:r>
        <w:t>3.2 Module Catalogue et Gestion des Produits</w:t>
      </w:r>
    </w:p>
    <w:p w:rsidR="00095229" w:rsidRDefault="008F4524">
      <w:pPr>
        <w:pStyle w:val="Titre3"/>
      </w:pPr>
      <w:r>
        <w:t>3.2.1 Interface client — Catalogue</w:t>
      </w:r>
    </w:p>
    <w:p w:rsidR="00095229" w:rsidRDefault="008F4524">
      <w:pPr>
        <w:pStyle w:val="Paragraphedeliste"/>
        <w:numPr>
          <w:ilvl w:val="0"/>
          <w:numId w:val="2"/>
        </w:numPr>
        <w:spacing w:before="60" w:after="60"/>
      </w:pPr>
      <w:r>
        <w:rPr>
          <w:color w:val="1A1A1A"/>
        </w:rPr>
        <w:t>Page d'accueil avec produits mis en avant, promotions et nouveautés</w:t>
      </w:r>
    </w:p>
    <w:p w:rsidR="00095229" w:rsidRDefault="008F4524">
      <w:pPr>
        <w:pStyle w:val="Paragraphedeliste"/>
        <w:numPr>
          <w:ilvl w:val="0"/>
          <w:numId w:val="2"/>
        </w:numPr>
        <w:spacing w:before="60" w:after="60"/>
      </w:pPr>
      <w:r>
        <w:rPr>
          <w:color w:val="1A1A1A"/>
        </w:rPr>
        <w:t>Navigation par catégories et sous-catégories</w:t>
      </w:r>
    </w:p>
    <w:p w:rsidR="00095229" w:rsidRDefault="008F4524">
      <w:pPr>
        <w:pStyle w:val="Paragraphedeliste"/>
        <w:numPr>
          <w:ilvl w:val="0"/>
          <w:numId w:val="2"/>
        </w:numPr>
        <w:spacing w:before="60" w:after="60"/>
      </w:pPr>
      <w:r>
        <w:rPr>
          <w:color w:val="1A1A1A"/>
        </w:rPr>
        <w:t>Barre de recherche avec suggestions en temps réel (autocomplete)</w:t>
      </w:r>
    </w:p>
    <w:p w:rsidR="00095229" w:rsidRDefault="008F4524">
      <w:pPr>
        <w:pStyle w:val="Paragraphedeliste"/>
        <w:numPr>
          <w:ilvl w:val="0"/>
          <w:numId w:val="2"/>
        </w:numPr>
        <w:spacing w:before="60" w:after="60"/>
      </w:pPr>
      <w:r>
        <w:rPr>
          <w:color w:val="1A1A1A"/>
        </w:rPr>
        <w:t>Filtres avancés : prix, marque, entreprise, note, disponibilité</w:t>
      </w:r>
    </w:p>
    <w:p w:rsidR="00095229" w:rsidRDefault="008F4524">
      <w:pPr>
        <w:pStyle w:val="Paragraphedeliste"/>
        <w:numPr>
          <w:ilvl w:val="0"/>
          <w:numId w:val="2"/>
        </w:numPr>
        <w:spacing w:before="60" w:after="60"/>
      </w:pPr>
      <w:r>
        <w:rPr>
          <w:color w:val="1A1A1A"/>
        </w:rPr>
        <w:t>Tri : popularité, prix croissant/décroissant, nouveautés</w:t>
      </w:r>
    </w:p>
    <w:p w:rsidR="00095229" w:rsidRDefault="008F4524">
      <w:pPr>
        <w:pStyle w:val="Paragraphedeliste"/>
        <w:numPr>
          <w:ilvl w:val="0"/>
          <w:numId w:val="2"/>
        </w:numPr>
        <w:spacing w:before="60" w:after="60"/>
      </w:pPr>
      <w:r>
        <w:rPr>
          <w:color w:val="1A1A1A"/>
        </w:rPr>
        <w:t>Fiche produit : photos, description, prix, stock disponible, avis clients</w:t>
      </w:r>
    </w:p>
    <w:p w:rsidR="00095229" w:rsidRDefault="008F4524">
      <w:pPr>
        <w:pStyle w:val="Titre3"/>
      </w:pPr>
      <w:r>
        <w:lastRenderedPageBreak/>
        <w:t>3.2.2 Interface entreprise — Gestion produits</w:t>
      </w:r>
    </w:p>
    <w:p w:rsidR="00095229" w:rsidRDefault="008F4524">
      <w:pPr>
        <w:pStyle w:val="Paragraphedeliste"/>
        <w:numPr>
          <w:ilvl w:val="0"/>
          <w:numId w:val="2"/>
        </w:numPr>
        <w:spacing w:before="60" w:after="60"/>
      </w:pPr>
      <w:r>
        <w:rPr>
          <w:color w:val="1A1A1A"/>
        </w:rPr>
        <w:t>Tableau de bord listant tous les produits de l'entreprise</w:t>
      </w:r>
    </w:p>
    <w:p w:rsidR="00095229" w:rsidRDefault="008F4524">
      <w:pPr>
        <w:pStyle w:val="Paragraphedeliste"/>
        <w:numPr>
          <w:ilvl w:val="0"/>
          <w:numId w:val="2"/>
        </w:numPr>
        <w:spacing w:before="60" w:after="60"/>
      </w:pPr>
      <w:r>
        <w:rPr>
          <w:color w:val="1A1A1A"/>
        </w:rPr>
        <w:t>Formulaire d'ajout de produit : nom, description, prix, catégorie, photos, stock initial</w:t>
      </w:r>
    </w:p>
    <w:p w:rsidR="00095229" w:rsidRDefault="008F4524">
      <w:pPr>
        <w:pStyle w:val="Paragraphedeliste"/>
        <w:numPr>
          <w:ilvl w:val="0"/>
          <w:numId w:val="2"/>
        </w:numPr>
        <w:spacing w:before="60" w:after="60"/>
      </w:pPr>
      <w:r>
        <w:rPr>
          <w:color w:val="1A1A1A"/>
        </w:rPr>
        <w:t>Modification des informations d'un produit existant</w:t>
      </w:r>
    </w:p>
    <w:p w:rsidR="00095229" w:rsidRDefault="008F4524">
      <w:pPr>
        <w:pStyle w:val="Paragraphedeliste"/>
        <w:numPr>
          <w:ilvl w:val="0"/>
          <w:numId w:val="2"/>
        </w:numPr>
        <w:spacing w:before="60" w:after="60"/>
      </w:pPr>
      <w:r>
        <w:rPr>
          <w:color w:val="1A1A1A"/>
        </w:rPr>
        <w:t>Demande d'augmentation de stock : saisie de la quantité souhaitée + justification</w:t>
      </w:r>
    </w:p>
    <w:p w:rsidR="00095229" w:rsidRDefault="008F4524">
      <w:pPr>
        <w:pStyle w:val="Paragraphedeliste"/>
        <w:numPr>
          <w:ilvl w:val="0"/>
          <w:numId w:val="2"/>
        </w:numPr>
        <w:spacing w:before="60" w:after="60"/>
      </w:pPr>
      <w:r>
        <w:rPr>
          <w:color w:val="1A1A1A"/>
        </w:rPr>
        <w:t>Demande d'ajout de nouveau produit (soumise à validation admin)</w:t>
      </w:r>
    </w:p>
    <w:p w:rsidR="00095229" w:rsidRDefault="008F4524">
      <w:pPr>
        <w:pStyle w:val="Paragraphedeliste"/>
        <w:numPr>
          <w:ilvl w:val="0"/>
          <w:numId w:val="2"/>
        </w:numPr>
        <w:spacing w:before="60" w:after="60"/>
      </w:pPr>
      <w:r>
        <w:rPr>
          <w:color w:val="1A1A1A"/>
        </w:rPr>
        <w:t>Statut visible pour chaque produit : actif, en attente, refusé</w:t>
      </w:r>
    </w:p>
    <w:p w:rsidR="00095229" w:rsidRDefault="008F4524">
      <w:pPr>
        <w:pStyle w:val="Titre3"/>
      </w:pPr>
      <w:r>
        <w:t>3.2.3 Interface admin — Gestion stock et produits</w:t>
      </w:r>
    </w:p>
    <w:p w:rsidR="00095229" w:rsidRDefault="008F4524">
      <w:pPr>
        <w:pStyle w:val="Paragraphedeliste"/>
        <w:numPr>
          <w:ilvl w:val="0"/>
          <w:numId w:val="2"/>
        </w:numPr>
        <w:spacing w:before="60" w:after="60"/>
      </w:pPr>
      <w:r>
        <w:rPr>
          <w:color w:val="1A1A1A"/>
        </w:rPr>
        <w:t>Vue globale de tous les produits classés par entreprise</w:t>
      </w:r>
    </w:p>
    <w:p w:rsidR="00095229" w:rsidRDefault="008F4524">
      <w:pPr>
        <w:pStyle w:val="Paragraphedeliste"/>
        <w:numPr>
          <w:ilvl w:val="0"/>
          <w:numId w:val="2"/>
        </w:numPr>
        <w:spacing w:before="60" w:after="60"/>
      </w:pPr>
      <w:r>
        <w:rPr>
          <w:color w:val="1A1A1A"/>
        </w:rPr>
        <w:t>Validation ou refus des demandes de nouveaux produits</w:t>
      </w:r>
    </w:p>
    <w:p w:rsidR="00095229" w:rsidRDefault="008F4524">
      <w:pPr>
        <w:pStyle w:val="Paragraphedeliste"/>
        <w:numPr>
          <w:ilvl w:val="0"/>
          <w:numId w:val="2"/>
        </w:numPr>
        <w:spacing w:before="60" w:after="60"/>
      </w:pPr>
      <w:r>
        <w:rPr>
          <w:color w:val="1A1A1A"/>
        </w:rPr>
        <w:t>Ajustement manuel des stocks</w:t>
      </w:r>
    </w:p>
    <w:p w:rsidR="00095229" w:rsidRDefault="008F4524">
      <w:pPr>
        <w:pStyle w:val="Paragraphedeliste"/>
        <w:numPr>
          <w:ilvl w:val="0"/>
          <w:numId w:val="2"/>
        </w:numPr>
        <w:spacing w:before="60" w:after="60"/>
      </w:pPr>
      <w:r>
        <w:rPr>
          <w:color w:val="1A1A1A"/>
        </w:rPr>
        <w:t>Définition des offres tarifaires par entreprise (commission, frais d'entrée, etc.)</w:t>
      </w:r>
    </w:p>
    <w:p w:rsidR="00095229" w:rsidRPr="006821D9" w:rsidRDefault="008F4524">
      <w:pPr>
        <w:pStyle w:val="Paragraphedeliste"/>
        <w:numPr>
          <w:ilvl w:val="0"/>
          <w:numId w:val="2"/>
        </w:numPr>
        <w:spacing w:before="60" w:after="60"/>
      </w:pPr>
      <w:r>
        <w:rPr>
          <w:color w:val="1A1A1A"/>
        </w:rPr>
        <w:t>Alerte automatique si un stock tombe sous un seuil défini</w:t>
      </w:r>
    </w:p>
    <w:p w:rsidR="006821D9" w:rsidRDefault="006821D9" w:rsidP="006821D9">
      <w:pPr>
        <w:pStyle w:val="Paragraphedeliste"/>
        <w:spacing w:before="60" w:after="60"/>
        <w:ind w:left="720"/>
      </w:pPr>
    </w:p>
    <w:p w:rsidR="00095229" w:rsidRDefault="008F4524">
      <w:pPr>
        <w:pStyle w:val="Titre2"/>
      </w:pPr>
      <w:r>
        <w:t>3.3 Module Commandes</w:t>
      </w:r>
    </w:p>
    <w:p w:rsidR="00095229" w:rsidRDefault="008F4524">
      <w:pPr>
        <w:pStyle w:val="Titre3"/>
      </w:pPr>
      <w:r>
        <w:t>3.3.1 Processus de commande (Client)</w:t>
      </w:r>
    </w:p>
    <w:p w:rsidR="00095229" w:rsidRDefault="008F4524">
      <w:pPr>
        <w:pStyle w:val="Paragraphedeliste"/>
        <w:numPr>
          <w:ilvl w:val="0"/>
          <w:numId w:val="3"/>
        </w:numPr>
        <w:spacing w:before="60" w:after="60"/>
      </w:pPr>
      <w:r>
        <w:rPr>
          <w:color w:val="1A1A1A"/>
        </w:rPr>
        <w:t>Le client ajoute des produits au panier</w:t>
      </w:r>
    </w:p>
    <w:p w:rsidR="00095229" w:rsidRDefault="008F4524">
      <w:pPr>
        <w:pStyle w:val="Paragraphedeliste"/>
        <w:numPr>
          <w:ilvl w:val="0"/>
          <w:numId w:val="3"/>
        </w:numPr>
        <w:spacing w:before="60" w:after="60"/>
      </w:pPr>
      <w:r>
        <w:rPr>
          <w:color w:val="1A1A1A"/>
        </w:rPr>
        <w:t>Il accède au récapitulatif de commande (produits, quantités, sous-total)</w:t>
      </w:r>
    </w:p>
    <w:p w:rsidR="00095229" w:rsidRDefault="008F4524">
      <w:pPr>
        <w:pStyle w:val="Paragraphedeliste"/>
        <w:numPr>
          <w:ilvl w:val="0"/>
          <w:numId w:val="3"/>
        </w:numPr>
        <w:spacing w:before="60" w:after="60"/>
      </w:pPr>
      <w:r>
        <w:rPr>
          <w:color w:val="1A1A1A"/>
        </w:rPr>
        <w:t>Il renseigne l'adresse de livraison</w:t>
      </w:r>
    </w:p>
    <w:p w:rsidR="00095229" w:rsidRDefault="008F4524">
      <w:pPr>
        <w:pStyle w:val="Paragraphedeliste"/>
        <w:numPr>
          <w:ilvl w:val="0"/>
          <w:numId w:val="3"/>
        </w:numPr>
        <w:spacing w:before="60" w:after="60"/>
      </w:pPr>
      <w:r>
        <w:rPr>
          <w:color w:val="1A1A1A"/>
        </w:rPr>
        <w:t>Le système affiche les livreurs disponibles triés par distance et frais</w:t>
      </w:r>
    </w:p>
    <w:p w:rsidR="00095229" w:rsidRDefault="008F4524">
      <w:pPr>
        <w:pStyle w:val="Paragraphedeliste"/>
        <w:numPr>
          <w:ilvl w:val="0"/>
          <w:numId w:val="3"/>
        </w:numPr>
        <w:spacing w:before="60" w:after="60"/>
      </w:pPr>
      <w:r>
        <w:rPr>
          <w:color w:val="1A1A1A"/>
        </w:rPr>
        <w:t>Le client sélectionne un livreur</w:t>
      </w:r>
    </w:p>
    <w:p w:rsidR="00095229" w:rsidRDefault="008F4524">
      <w:pPr>
        <w:pStyle w:val="Paragraphedeliste"/>
        <w:numPr>
          <w:ilvl w:val="0"/>
          <w:numId w:val="3"/>
        </w:numPr>
        <w:spacing w:before="60" w:after="60"/>
      </w:pPr>
      <w:r>
        <w:rPr>
          <w:color w:val="1A1A1A"/>
        </w:rPr>
        <w:t>Le client choisit le mode de paiement</w:t>
      </w:r>
    </w:p>
    <w:p w:rsidR="00095229" w:rsidRDefault="008F4524">
      <w:pPr>
        <w:pStyle w:val="Paragraphedeliste"/>
        <w:numPr>
          <w:ilvl w:val="0"/>
          <w:numId w:val="3"/>
        </w:numPr>
        <w:spacing w:before="60" w:after="60"/>
      </w:pPr>
      <w:r>
        <w:rPr>
          <w:color w:val="1A1A1A"/>
        </w:rPr>
        <w:t>Il confirme la commande — la commande est créée avec le statut « En attente »</w:t>
      </w:r>
    </w:p>
    <w:p w:rsidR="00095229" w:rsidRDefault="008F4524">
      <w:pPr>
        <w:pStyle w:val="Paragraphedeliste"/>
        <w:numPr>
          <w:ilvl w:val="0"/>
          <w:numId w:val="3"/>
        </w:numPr>
        <w:spacing w:before="60" w:after="60"/>
      </w:pPr>
      <w:r>
        <w:rPr>
          <w:color w:val="1A1A1A"/>
        </w:rPr>
        <w:t>Le livreur sélectionné reçoit une notification</w:t>
      </w:r>
    </w:p>
    <w:p w:rsidR="00095229" w:rsidRDefault="00095229">
      <w:pPr>
        <w:spacing w:before="120"/>
      </w:pPr>
    </w:p>
    <w:p w:rsidR="006821D9" w:rsidRPr="006821D9" w:rsidRDefault="008F4524">
      <w:pPr>
        <w:pBdr>
          <w:left w:val="single" w:sz="12" w:space="0" w:color="2E75B6"/>
        </w:pBdr>
        <w:shd w:val="clear" w:color="auto" w:fill="D6E4F0"/>
        <w:spacing w:before="120" w:after="120"/>
        <w:ind w:left="360"/>
        <w:rPr>
          <w:i/>
          <w:iCs/>
          <w:color w:val="1B3A6B"/>
          <w:sz w:val="20"/>
          <w:szCs w:val="20"/>
        </w:rPr>
      </w:pPr>
      <w:r>
        <w:rPr>
          <w:i/>
          <w:iCs/>
          <w:color w:val="1B3A6B"/>
          <w:sz w:val="20"/>
          <w:szCs w:val="20"/>
        </w:rPr>
        <w:t>ℹ️  Le client peut annuler sa commande tant que le livreur ne l'a pas acceptée.</w:t>
      </w:r>
    </w:p>
    <w:p w:rsidR="00095229" w:rsidRDefault="008F4524">
      <w:pPr>
        <w:pStyle w:val="Titre3"/>
      </w:pPr>
      <w:r>
        <w:t>3.3.2 Statuts d'une commande</w:t>
      </w:r>
    </w:p>
    <w:p w:rsidR="00095229" w:rsidRDefault="008F4524">
      <w:pPr>
        <w:pStyle w:val="Paragraphedeliste"/>
        <w:numPr>
          <w:ilvl w:val="0"/>
          <w:numId w:val="2"/>
        </w:numPr>
        <w:spacing w:before="60" w:after="60"/>
      </w:pPr>
      <w:r>
        <w:rPr>
          <w:color w:val="1A1A1A"/>
        </w:rPr>
        <w:t>En attente — commande créée, livreur notifié</w:t>
      </w:r>
    </w:p>
    <w:p w:rsidR="00095229" w:rsidRDefault="008F4524">
      <w:pPr>
        <w:pStyle w:val="Paragraphedeliste"/>
        <w:numPr>
          <w:ilvl w:val="0"/>
          <w:numId w:val="2"/>
        </w:numPr>
        <w:spacing w:before="60" w:after="60"/>
      </w:pPr>
      <w:r>
        <w:rPr>
          <w:color w:val="1A1A1A"/>
        </w:rPr>
        <w:t>Acceptée — livreur a accepté la commande</w:t>
      </w:r>
    </w:p>
    <w:p w:rsidR="00095229" w:rsidRDefault="008F4524">
      <w:pPr>
        <w:pStyle w:val="Paragraphedeliste"/>
        <w:numPr>
          <w:ilvl w:val="0"/>
          <w:numId w:val="2"/>
        </w:numPr>
        <w:spacing w:before="60" w:after="60"/>
      </w:pPr>
      <w:r>
        <w:rPr>
          <w:color w:val="1A1A1A"/>
        </w:rPr>
        <w:t>En cours de préparation — le stock est réservé</w:t>
      </w:r>
    </w:p>
    <w:p w:rsidR="00095229" w:rsidRDefault="008F4524">
      <w:pPr>
        <w:pStyle w:val="Paragraphedeliste"/>
        <w:numPr>
          <w:ilvl w:val="0"/>
          <w:numId w:val="2"/>
        </w:numPr>
        <w:spacing w:before="60" w:after="60"/>
      </w:pPr>
      <w:r>
        <w:rPr>
          <w:color w:val="1A1A1A"/>
        </w:rPr>
        <w:t>En transit — livreur a pris en charge les produits</w:t>
      </w:r>
    </w:p>
    <w:p w:rsidR="00095229" w:rsidRDefault="008F4524">
      <w:pPr>
        <w:pStyle w:val="Paragraphedeliste"/>
        <w:numPr>
          <w:ilvl w:val="0"/>
          <w:numId w:val="2"/>
        </w:numPr>
        <w:spacing w:before="60" w:after="60"/>
      </w:pPr>
      <w:r>
        <w:rPr>
          <w:color w:val="1A1A1A"/>
        </w:rPr>
        <w:t>Livrée — confirmation de livraison effectuée</w:t>
      </w:r>
    </w:p>
    <w:p w:rsidR="00095229" w:rsidRPr="006821D9" w:rsidRDefault="008F4524">
      <w:pPr>
        <w:pStyle w:val="Paragraphedeliste"/>
        <w:numPr>
          <w:ilvl w:val="0"/>
          <w:numId w:val="2"/>
        </w:numPr>
        <w:spacing w:before="60" w:after="60"/>
      </w:pPr>
      <w:r>
        <w:rPr>
          <w:color w:val="1A1A1A"/>
        </w:rPr>
        <w:t>Annulée — annulation par client ou admin</w:t>
      </w:r>
    </w:p>
    <w:p w:rsidR="006821D9" w:rsidRDefault="006821D9" w:rsidP="006821D9">
      <w:pPr>
        <w:spacing w:before="60" w:after="60"/>
      </w:pPr>
    </w:p>
    <w:p w:rsidR="006821D9" w:rsidRDefault="006821D9" w:rsidP="006821D9">
      <w:pPr>
        <w:spacing w:before="60" w:after="60"/>
      </w:pPr>
    </w:p>
    <w:p w:rsidR="006821D9" w:rsidRDefault="006821D9" w:rsidP="006821D9">
      <w:pPr>
        <w:spacing w:before="60" w:after="60"/>
      </w:pPr>
    </w:p>
    <w:p w:rsidR="006821D9" w:rsidRDefault="006821D9" w:rsidP="006821D9">
      <w:pPr>
        <w:spacing w:before="60" w:after="60"/>
      </w:pPr>
    </w:p>
    <w:p w:rsidR="00095229" w:rsidRDefault="008F4524">
      <w:pPr>
        <w:pStyle w:val="Titre2"/>
      </w:pPr>
      <w:r>
        <w:lastRenderedPageBreak/>
        <w:t>3.4 Module Livraison</w:t>
      </w:r>
    </w:p>
    <w:p w:rsidR="00095229" w:rsidRDefault="008F4524">
      <w:pPr>
        <w:pStyle w:val="Titre3"/>
      </w:pPr>
      <w:r>
        <w:t>3.4.1 Sélection du livreur</w:t>
      </w:r>
    </w:p>
    <w:p w:rsidR="00095229" w:rsidRDefault="008F4524">
      <w:pPr>
        <w:pStyle w:val="Paragraphedeliste"/>
        <w:numPr>
          <w:ilvl w:val="0"/>
          <w:numId w:val="2"/>
        </w:numPr>
        <w:spacing w:before="60" w:after="60"/>
      </w:pPr>
      <w:r>
        <w:rPr>
          <w:color w:val="1A1A1A"/>
        </w:rPr>
        <w:t>Géolocalisation automatique du client (ou adresse saisie manuellement)</w:t>
      </w:r>
    </w:p>
    <w:p w:rsidR="00095229" w:rsidRDefault="008F4524">
      <w:pPr>
        <w:pStyle w:val="Paragraphedeliste"/>
        <w:numPr>
          <w:ilvl w:val="0"/>
          <w:numId w:val="2"/>
        </w:numPr>
        <w:spacing w:before="60" w:after="60"/>
      </w:pPr>
      <w:r>
        <w:rPr>
          <w:color w:val="1A1A1A"/>
        </w:rPr>
        <w:t>Liste des livreurs disponibles triée par : distance, frais de livraison, note</w:t>
      </w:r>
    </w:p>
    <w:p w:rsidR="00095229" w:rsidRDefault="008F4524">
      <w:pPr>
        <w:pStyle w:val="Paragraphedeliste"/>
        <w:numPr>
          <w:ilvl w:val="0"/>
          <w:numId w:val="2"/>
        </w:numPr>
        <w:spacing w:before="60" w:after="60"/>
      </w:pPr>
      <w:r>
        <w:rPr>
          <w:color w:val="1A1A1A"/>
        </w:rPr>
        <w:t>Affichage pour chaque livreur : nom, photo, note, frais, temps estimé</w:t>
      </w:r>
    </w:p>
    <w:p w:rsidR="00095229" w:rsidRDefault="008F4524">
      <w:pPr>
        <w:pStyle w:val="Paragraphedeliste"/>
        <w:numPr>
          <w:ilvl w:val="0"/>
          <w:numId w:val="2"/>
        </w:numPr>
        <w:spacing w:before="60" w:after="60"/>
      </w:pPr>
      <w:r>
        <w:rPr>
          <w:color w:val="1A1A1A"/>
        </w:rPr>
        <w:t>Le client sélectionne son livreur avant de confirmer la commande</w:t>
      </w:r>
    </w:p>
    <w:p w:rsidR="00095229" w:rsidRDefault="008F4524">
      <w:pPr>
        <w:pStyle w:val="Titre3"/>
      </w:pPr>
      <w:r>
        <w:t>3.4.2 Tableau de bord Livreur</w:t>
      </w:r>
    </w:p>
    <w:p w:rsidR="00095229" w:rsidRDefault="008F4524">
      <w:pPr>
        <w:pStyle w:val="Paragraphedeliste"/>
        <w:numPr>
          <w:ilvl w:val="0"/>
          <w:numId w:val="2"/>
        </w:numPr>
        <w:spacing w:before="60" w:after="60"/>
      </w:pPr>
      <w:r>
        <w:rPr>
          <w:color w:val="1A1A1A"/>
        </w:rPr>
        <w:t>Carte interactive montrant les commandes disponibles à proximité</w:t>
      </w:r>
    </w:p>
    <w:p w:rsidR="00095229" w:rsidRDefault="008F4524">
      <w:pPr>
        <w:pStyle w:val="Paragraphedeliste"/>
        <w:numPr>
          <w:ilvl w:val="0"/>
          <w:numId w:val="2"/>
        </w:numPr>
        <w:spacing w:before="60" w:after="60"/>
      </w:pPr>
      <w:r>
        <w:rPr>
          <w:color w:val="1A1A1A"/>
        </w:rPr>
        <w:t>Détail de chaque commande : adresse de retrait, adresse de livraison, frais, produits</w:t>
      </w:r>
    </w:p>
    <w:p w:rsidR="00095229" w:rsidRDefault="008F4524">
      <w:pPr>
        <w:pStyle w:val="Paragraphedeliste"/>
        <w:numPr>
          <w:ilvl w:val="0"/>
          <w:numId w:val="2"/>
        </w:numPr>
        <w:spacing w:before="60" w:after="60"/>
      </w:pPr>
      <w:r>
        <w:rPr>
          <w:color w:val="1A1A1A"/>
        </w:rPr>
        <w:t>Bouton d'acceptation de la commande</w:t>
      </w:r>
    </w:p>
    <w:p w:rsidR="00095229" w:rsidRDefault="008F4524">
      <w:pPr>
        <w:pStyle w:val="Paragraphedeliste"/>
        <w:numPr>
          <w:ilvl w:val="0"/>
          <w:numId w:val="2"/>
        </w:numPr>
        <w:spacing w:before="60" w:after="60"/>
      </w:pPr>
      <w:r>
        <w:rPr>
          <w:color w:val="1A1A1A"/>
        </w:rPr>
        <w:t>Mise à jour du statut de livraison en temps réel</w:t>
      </w:r>
    </w:p>
    <w:p w:rsidR="00095229" w:rsidRDefault="008F4524">
      <w:pPr>
        <w:pStyle w:val="Paragraphedeliste"/>
        <w:numPr>
          <w:ilvl w:val="0"/>
          <w:numId w:val="2"/>
        </w:numPr>
        <w:spacing w:before="60" w:after="60"/>
      </w:pPr>
      <w:r>
        <w:rPr>
          <w:color w:val="1A1A1A"/>
        </w:rPr>
        <w:t>Historique des livraisons et revenus cumulés</w:t>
      </w:r>
    </w:p>
    <w:p w:rsidR="00095229" w:rsidRDefault="008F4524">
      <w:pPr>
        <w:pStyle w:val="Titre2"/>
      </w:pPr>
      <w:r>
        <w:t>3.5 Module Paiement</w:t>
      </w:r>
    </w:p>
    <w:p w:rsidR="00095229" w:rsidRDefault="008F4524">
      <w:pPr>
        <w:pStyle w:val="Paragraphedeliste"/>
        <w:numPr>
          <w:ilvl w:val="0"/>
          <w:numId w:val="2"/>
        </w:numPr>
        <w:spacing w:before="60" w:after="60"/>
      </w:pPr>
      <w:r>
        <w:rPr>
          <w:color w:val="1A1A1A"/>
        </w:rPr>
        <w:t>Paiement en ligne par carte bancaire (via Stripe)</w:t>
      </w:r>
    </w:p>
    <w:p w:rsidR="00095229" w:rsidRDefault="008F4524">
      <w:pPr>
        <w:pStyle w:val="Paragraphedeliste"/>
        <w:numPr>
          <w:ilvl w:val="0"/>
          <w:numId w:val="2"/>
        </w:numPr>
        <w:spacing w:before="60" w:after="60"/>
      </w:pPr>
      <w:r>
        <w:rPr>
          <w:color w:val="1A1A1A"/>
        </w:rPr>
        <w:t>Paiement PayPal</w:t>
      </w:r>
    </w:p>
    <w:p w:rsidR="00095229" w:rsidRDefault="008F4524">
      <w:pPr>
        <w:pStyle w:val="Paragraphedeliste"/>
        <w:numPr>
          <w:ilvl w:val="0"/>
          <w:numId w:val="2"/>
        </w:numPr>
        <w:spacing w:before="60" w:after="60"/>
      </w:pPr>
      <w:r>
        <w:rPr>
          <w:color w:val="1A1A1A"/>
        </w:rPr>
        <w:t>Paiement à la livraison (cash)</w:t>
      </w:r>
    </w:p>
    <w:p w:rsidR="00095229" w:rsidRDefault="008F4524">
      <w:pPr>
        <w:pStyle w:val="Paragraphedeliste"/>
        <w:numPr>
          <w:ilvl w:val="0"/>
          <w:numId w:val="2"/>
        </w:numPr>
        <w:spacing w:before="60" w:after="60"/>
      </w:pPr>
      <w:r>
        <w:rPr>
          <w:color w:val="1A1A1A"/>
        </w:rPr>
        <w:t>Confirmation de paiement par email</w:t>
      </w:r>
    </w:p>
    <w:p w:rsidR="00095229" w:rsidRDefault="008F4524">
      <w:pPr>
        <w:pStyle w:val="Paragraphedeliste"/>
        <w:numPr>
          <w:ilvl w:val="0"/>
          <w:numId w:val="2"/>
        </w:numPr>
        <w:spacing w:before="60" w:after="60"/>
      </w:pPr>
      <w:r>
        <w:rPr>
          <w:color w:val="1A1A1A"/>
        </w:rPr>
        <w:t>Facture PDF téléchargeable</w:t>
      </w:r>
    </w:p>
    <w:p w:rsidR="00095229" w:rsidRDefault="008F4524">
      <w:pPr>
        <w:pStyle w:val="Paragraphedeliste"/>
        <w:numPr>
          <w:ilvl w:val="0"/>
          <w:numId w:val="2"/>
        </w:numPr>
        <w:spacing w:before="60" w:after="60"/>
      </w:pPr>
      <w:r>
        <w:rPr>
          <w:color w:val="1A1A1A"/>
        </w:rPr>
        <w:t>Gestion des remboursements en cas d'annulation</w:t>
      </w:r>
    </w:p>
    <w:p w:rsidR="00095229" w:rsidRDefault="0009522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6821D9" w:rsidRDefault="006821D9" w:rsidP="006821D9">
      <w:pPr>
        <w:ind w:firstLine="708"/>
      </w:pPr>
    </w:p>
    <w:p w:rsidR="00095229" w:rsidRDefault="008F4524">
      <w:pPr>
        <w:pStyle w:val="Titre1"/>
        <w:pBdr>
          <w:bottom w:val="single" w:sz="6" w:space="4" w:color="2E75B6"/>
        </w:pBdr>
      </w:pPr>
      <w:r>
        <w:lastRenderedPageBreak/>
        <w:t>4. Matrice des Fonctionnalités par Rôle</w:t>
      </w:r>
    </w:p>
    <w:p w:rsidR="00095229" w:rsidRDefault="008F4524">
      <w:pPr>
        <w:spacing w:before="80" w:after="80"/>
      </w:pPr>
      <w:r>
        <w:rPr>
          <w:color w:val="1A1A1A"/>
        </w:rPr>
        <w:t>Le tableau ci-dessous récapitule l'ensemble des fonctionnalités et les rôles qui y ont accès :</w:t>
      </w:r>
    </w:p>
    <w:p w:rsidR="00095229" w:rsidRDefault="000952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540"/>
      </w:tblGrid>
      <w:tr w:rsidR="00095229">
        <w:trPr>
          <w:tblHeader/>
        </w:trPr>
        <w:tc>
          <w:tcPr>
            <w:tcW w:w="3200" w:type="dxa"/>
            <w:tcBorders>
              <w:top w:val="single" w:sz="1" w:space="0" w:color="D9DDE8"/>
              <w:left w:val="single" w:sz="1" w:space="0" w:color="D9DDE8"/>
              <w:bottom w:val="single" w:sz="1" w:space="0" w:color="D9DDE8"/>
              <w:right w:val="single" w:sz="1" w:space="0" w:color="D9DDE8"/>
            </w:tcBorders>
            <w:shd w:val="clear" w:color="auto" w:fill="1B3A6B"/>
            <w:tcMar>
              <w:top w:w="80" w:type="dxa"/>
              <w:left w:w="120" w:type="dxa"/>
              <w:bottom w:w="80" w:type="dxa"/>
              <w:right w:w="120" w:type="dxa"/>
            </w:tcMar>
          </w:tcPr>
          <w:p w:rsidR="00095229" w:rsidRDefault="008F4524">
            <w:pPr>
              <w:jc w:val="center"/>
            </w:pPr>
            <w:r>
              <w:rPr>
                <w:b/>
                <w:bCs/>
                <w:color w:val="FFFFFF"/>
                <w:sz w:val="18"/>
                <w:szCs w:val="18"/>
              </w:rPr>
              <w:t>Fonctionnalité</w:t>
            </w:r>
          </w:p>
        </w:tc>
        <w:tc>
          <w:tcPr>
            <w:tcW w:w="1540" w:type="dxa"/>
            <w:tcBorders>
              <w:top w:val="single" w:sz="1" w:space="0" w:color="D9DDE8"/>
              <w:left w:val="single" w:sz="1" w:space="0" w:color="D9DDE8"/>
              <w:bottom w:val="single" w:sz="1" w:space="0" w:color="D9DDE8"/>
              <w:right w:val="single" w:sz="1" w:space="0" w:color="D9DDE8"/>
            </w:tcBorders>
            <w:shd w:val="clear" w:color="auto" w:fill="1B3A6B"/>
            <w:tcMar>
              <w:top w:w="80" w:type="dxa"/>
              <w:left w:w="120" w:type="dxa"/>
              <w:bottom w:w="80" w:type="dxa"/>
              <w:right w:w="120" w:type="dxa"/>
            </w:tcMar>
          </w:tcPr>
          <w:p w:rsidR="00095229" w:rsidRDefault="008F4524">
            <w:pPr>
              <w:jc w:val="center"/>
            </w:pPr>
            <w:r>
              <w:rPr>
                <w:b/>
                <w:bCs/>
                <w:color w:val="FFFFFF"/>
                <w:sz w:val="18"/>
                <w:szCs w:val="18"/>
              </w:rPr>
              <w:t>Admin</w:t>
            </w:r>
          </w:p>
        </w:tc>
        <w:tc>
          <w:tcPr>
            <w:tcW w:w="1540" w:type="dxa"/>
            <w:tcBorders>
              <w:top w:val="single" w:sz="1" w:space="0" w:color="D9DDE8"/>
              <w:left w:val="single" w:sz="1" w:space="0" w:color="D9DDE8"/>
              <w:bottom w:val="single" w:sz="1" w:space="0" w:color="D9DDE8"/>
              <w:right w:val="single" w:sz="1" w:space="0" w:color="D9DDE8"/>
            </w:tcBorders>
            <w:shd w:val="clear" w:color="auto" w:fill="1B3A6B"/>
            <w:tcMar>
              <w:top w:w="80" w:type="dxa"/>
              <w:left w:w="120" w:type="dxa"/>
              <w:bottom w:w="80" w:type="dxa"/>
              <w:right w:w="120" w:type="dxa"/>
            </w:tcMar>
          </w:tcPr>
          <w:p w:rsidR="00095229" w:rsidRDefault="008F4524">
            <w:pPr>
              <w:jc w:val="center"/>
            </w:pPr>
            <w:r>
              <w:rPr>
                <w:b/>
                <w:bCs/>
                <w:color w:val="FFFFFF"/>
                <w:sz w:val="18"/>
                <w:szCs w:val="18"/>
              </w:rPr>
              <w:t>Entreprise</w:t>
            </w:r>
          </w:p>
        </w:tc>
        <w:tc>
          <w:tcPr>
            <w:tcW w:w="1540" w:type="dxa"/>
            <w:tcBorders>
              <w:top w:val="single" w:sz="1" w:space="0" w:color="D9DDE8"/>
              <w:left w:val="single" w:sz="1" w:space="0" w:color="D9DDE8"/>
              <w:bottom w:val="single" w:sz="1" w:space="0" w:color="D9DDE8"/>
              <w:right w:val="single" w:sz="1" w:space="0" w:color="D9DDE8"/>
            </w:tcBorders>
            <w:shd w:val="clear" w:color="auto" w:fill="1B3A6B"/>
            <w:tcMar>
              <w:top w:w="80" w:type="dxa"/>
              <w:left w:w="120" w:type="dxa"/>
              <w:bottom w:w="80" w:type="dxa"/>
              <w:right w:w="120" w:type="dxa"/>
            </w:tcMar>
          </w:tcPr>
          <w:p w:rsidR="00095229" w:rsidRDefault="008F4524">
            <w:pPr>
              <w:jc w:val="center"/>
            </w:pPr>
            <w:r>
              <w:rPr>
                <w:b/>
                <w:bCs/>
                <w:color w:val="FFFFFF"/>
                <w:sz w:val="18"/>
                <w:szCs w:val="18"/>
              </w:rPr>
              <w:t>Client</w:t>
            </w:r>
          </w:p>
        </w:tc>
        <w:tc>
          <w:tcPr>
            <w:tcW w:w="1540" w:type="dxa"/>
            <w:tcBorders>
              <w:top w:val="single" w:sz="1" w:space="0" w:color="D9DDE8"/>
              <w:left w:val="single" w:sz="1" w:space="0" w:color="D9DDE8"/>
              <w:bottom w:val="single" w:sz="1" w:space="0" w:color="D9DDE8"/>
              <w:right w:val="single" w:sz="1" w:space="0" w:color="D9DDE8"/>
            </w:tcBorders>
            <w:shd w:val="clear" w:color="auto" w:fill="1B3A6B"/>
            <w:tcMar>
              <w:top w:w="80" w:type="dxa"/>
              <w:left w:w="120" w:type="dxa"/>
              <w:bottom w:w="80" w:type="dxa"/>
              <w:right w:w="120" w:type="dxa"/>
            </w:tcMar>
          </w:tcPr>
          <w:p w:rsidR="00095229" w:rsidRDefault="008F4524">
            <w:pPr>
              <w:jc w:val="center"/>
            </w:pPr>
            <w:r>
              <w:rPr>
                <w:b/>
                <w:bCs/>
                <w:color w:val="FFFFFF"/>
                <w:sz w:val="18"/>
                <w:szCs w:val="18"/>
              </w:rPr>
              <w:t>Livreur</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095229" w:rsidRDefault="008F4524">
            <w:r>
              <w:rPr>
                <w:color w:val="1A1A1A"/>
                <w:sz w:val="19"/>
                <w:szCs w:val="19"/>
              </w:rPr>
              <w:t>Gestion utilisateurs &amp; rôles</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b/>
                <w:bCs/>
                <w:color w:val="1B3A6B"/>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20" w:type="dxa"/>
            </w:tcMar>
          </w:tcPr>
          <w:p w:rsidR="00095229" w:rsidRDefault="008F4524">
            <w:r>
              <w:rPr>
                <w:color w:val="1A1A1A"/>
                <w:sz w:val="19"/>
                <w:szCs w:val="19"/>
              </w:rPr>
              <w:t>Activation / Désactivation de comptes</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b/>
                <w:bCs/>
                <w:color w:val="1B3A6B"/>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095229" w:rsidRDefault="008F4524">
            <w:r>
              <w:rPr>
                <w:color w:val="1A1A1A"/>
                <w:sz w:val="19"/>
                <w:szCs w:val="19"/>
              </w:rPr>
              <w:t>Gestion des contrats entreprises</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b/>
                <w:bCs/>
                <w:color w:val="1B3A6B"/>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20" w:type="dxa"/>
            </w:tcMar>
          </w:tcPr>
          <w:p w:rsidR="00095229" w:rsidRDefault="008F4524">
            <w:r>
              <w:rPr>
                <w:color w:val="1A1A1A"/>
                <w:sz w:val="19"/>
                <w:szCs w:val="19"/>
              </w:rPr>
              <w:t>Définir et publier des offres</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b/>
                <w:bCs/>
                <w:color w:val="1B3A6B"/>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095229" w:rsidRDefault="008F4524">
            <w:r>
              <w:rPr>
                <w:color w:val="1A1A1A"/>
                <w:sz w:val="19"/>
                <w:szCs w:val="19"/>
              </w:rPr>
              <w:t>Gestion du stock global</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3E3B6F" w:rsidRPr="003E3B6F" w:rsidRDefault="008F4524">
            <w:pPr>
              <w:jc w:val="center"/>
              <w:rPr>
                <w:b/>
                <w:bCs/>
                <w:color w:val="1B3A6B"/>
                <w:sz w:val="20"/>
                <w:szCs w:val="20"/>
              </w:rPr>
            </w:pPr>
            <w:r>
              <w:rPr>
                <w:b/>
                <w:bCs/>
                <w:color w:val="1B3A6B"/>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r>
      <w:tr w:rsidR="003E3B6F">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3E3B6F" w:rsidRDefault="003E3B6F">
            <w:pPr>
              <w:rPr>
                <w:color w:val="1A1A1A"/>
                <w:sz w:val="19"/>
                <w:szCs w:val="19"/>
              </w:rPr>
            </w:pPr>
            <w:r>
              <w:rPr>
                <w:color w:val="1A1A1A"/>
                <w:sz w:val="19"/>
                <w:szCs w:val="19"/>
              </w:rPr>
              <w:t>Gestion boutique</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3E3B6F" w:rsidRDefault="003E3B6F">
            <w:pPr>
              <w:jc w:val="center"/>
              <w:rPr>
                <w:b/>
                <w:bCs/>
                <w:color w:val="1B3A6B"/>
                <w:sz w:val="20"/>
                <w:szCs w:val="20"/>
              </w:rPr>
            </w:pPr>
            <w:r>
              <w:rPr>
                <w:b/>
                <w:bCs/>
                <w:color w:val="1B3A6B"/>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3E3B6F" w:rsidRDefault="003E3B6F">
            <w:pPr>
              <w:jc w:val="center"/>
              <w:rPr>
                <w:color w:val="D9DDE8"/>
                <w:sz w:val="20"/>
                <w:szCs w:val="20"/>
              </w:rPr>
            </w:pP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3E3B6F" w:rsidRDefault="003E3B6F">
            <w:pPr>
              <w:jc w:val="center"/>
              <w:rPr>
                <w:color w:val="D9DDE8"/>
                <w:sz w:val="20"/>
                <w:szCs w:val="20"/>
              </w:rPr>
            </w:pP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3E3B6F" w:rsidRDefault="003E3B6F">
            <w:pPr>
              <w:jc w:val="center"/>
              <w:rPr>
                <w:color w:val="D9DDE8"/>
                <w:sz w:val="20"/>
                <w:szCs w:val="20"/>
              </w:rPr>
            </w:pP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20" w:type="dxa"/>
            </w:tcMar>
          </w:tcPr>
          <w:p w:rsidR="00095229" w:rsidRDefault="008F4524">
            <w:r>
              <w:rPr>
                <w:color w:val="1A1A1A"/>
                <w:sz w:val="19"/>
                <w:szCs w:val="19"/>
              </w:rPr>
              <w:t>Consulter les offres plateforme</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b/>
                <w:bCs/>
                <w:color w:val="E8710A"/>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095229" w:rsidRDefault="008F4524">
            <w:r>
              <w:rPr>
                <w:color w:val="1A1A1A"/>
                <w:sz w:val="19"/>
                <w:szCs w:val="19"/>
              </w:rPr>
              <w:t>Ajouter / gérer ses produits</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b/>
                <w:bCs/>
                <w:color w:val="E8710A"/>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20" w:type="dxa"/>
            </w:tcMar>
          </w:tcPr>
          <w:p w:rsidR="00095229" w:rsidRDefault="008F4524">
            <w:r>
              <w:rPr>
                <w:color w:val="1A1A1A"/>
                <w:sz w:val="19"/>
                <w:szCs w:val="19"/>
              </w:rPr>
              <w:t>Demander ajout de stock</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b/>
                <w:bCs/>
                <w:color w:val="E8710A"/>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095229" w:rsidRDefault="008F4524">
            <w:r>
              <w:rPr>
                <w:color w:val="1A1A1A"/>
                <w:sz w:val="19"/>
                <w:szCs w:val="19"/>
              </w:rPr>
              <w:t>Demander nouveau produit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b/>
                <w:bCs/>
                <w:color w:val="E8710A"/>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20" w:type="dxa"/>
            </w:tcMar>
          </w:tcPr>
          <w:p w:rsidR="00095229" w:rsidRDefault="008F4524">
            <w:r>
              <w:rPr>
                <w:color w:val="1A1A1A"/>
                <w:sz w:val="19"/>
                <w:szCs w:val="19"/>
              </w:rPr>
              <w:t>Créer un compte (inscription)</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b/>
                <w:bCs/>
                <w:color w:val="E8710A"/>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b/>
                <w:bCs/>
                <w:color w:val="1F7A4D"/>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b/>
                <w:bCs/>
                <w:color w:val="6B3FA0"/>
                <w:sz w:val="20"/>
                <w:szCs w:val="20"/>
              </w:rPr>
              <w:t>✔</w:t>
            </w:r>
          </w:p>
        </w:tc>
      </w:tr>
      <w:tr w:rsidR="003E3B6F">
        <w:tc>
          <w:tcPr>
            <w:tcW w:w="320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20" w:type="dxa"/>
            </w:tcMar>
          </w:tcPr>
          <w:p w:rsidR="006821D9" w:rsidRDefault="003E3B6F">
            <w:pPr>
              <w:rPr>
                <w:color w:val="1A1A1A"/>
                <w:sz w:val="19"/>
                <w:szCs w:val="19"/>
              </w:rPr>
            </w:pPr>
            <w:r>
              <w:rPr>
                <w:color w:val="1A1A1A"/>
                <w:sz w:val="19"/>
                <w:szCs w:val="19"/>
              </w:rPr>
              <w:t>Gérer sans interface</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3E3B6F" w:rsidRDefault="006821D9">
            <w:pPr>
              <w:jc w:val="center"/>
              <w:rPr>
                <w:color w:val="D9DDE8"/>
                <w:sz w:val="20"/>
                <w:szCs w:val="20"/>
              </w:rP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3E3B6F" w:rsidRDefault="003E3B6F">
            <w:pPr>
              <w:jc w:val="center"/>
              <w:rPr>
                <w:b/>
                <w:bCs/>
                <w:color w:val="E8710A"/>
                <w:sz w:val="20"/>
                <w:szCs w:val="20"/>
              </w:rPr>
            </w:pPr>
            <w:r>
              <w:rPr>
                <w:b/>
                <w:bCs/>
                <w:color w:val="E8710A"/>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3E3B6F" w:rsidRDefault="006821D9">
            <w:pPr>
              <w:jc w:val="center"/>
              <w:rPr>
                <w:b/>
                <w:bCs/>
                <w:color w:val="1F7A4D"/>
                <w:sz w:val="20"/>
                <w:szCs w:val="20"/>
              </w:rP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3E3B6F" w:rsidRDefault="006821D9">
            <w:pPr>
              <w:jc w:val="center"/>
              <w:rPr>
                <w:b/>
                <w:bCs/>
                <w:color w:val="6B3FA0"/>
                <w:sz w:val="20"/>
                <w:szCs w:val="20"/>
              </w:rPr>
            </w:pPr>
            <w:r>
              <w:rPr>
                <w:color w:val="D9DDE8"/>
                <w:sz w:val="20"/>
                <w:szCs w:val="20"/>
              </w:rPr>
              <w:t>—</w:t>
            </w:r>
          </w:p>
        </w:tc>
      </w:tr>
      <w:tr w:rsidR="006821D9">
        <w:tc>
          <w:tcPr>
            <w:tcW w:w="320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20" w:type="dxa"/>
            </w:tcMar>
          </w:tcPr>
          <w:p w:rsidR="006821D9" w:rsidRDefault="006821D9">
            <w:pPr>
              <w:rPr>
                <w:color w:val="1A1A1A"/>
                <w:sz w:val="19"/>
                <w:szCs w:val="19"/>
              </w:rPr>
            </w:pPr>
            <w:r w:rsidRPr="006821D9">
              <w:rPr>
                <w:color w:val="1A1A1A"/>
                <w:sz w:val="19"/>
                <w:szCs w:val="19"/>
              </w:rPr>
              <w:t>Créer et gérer des sous-comptes employés</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6821D9" w:rsidRDefault="006821D9">
            <w:pPr>
              <w:jc w:val="center"/>
              <w:rPr>
                <w:color w:val="D9DDE8"/>
                <w:sz w:val="20"/>
                <w:szCs w:val="20"/>
              </w:rP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6821D9" w:rsidRDefault="006821D9">
            <w:pPr>
              <w:jc w:val="center"/>
              <w:rPr>
                <w:b/>
                <w:bCs/>
                <w:color w:val="E8710A"/>
                <w:sz w:val="20"/>
                <w:szCs w:val="20"/>
              </w:rPr>
            </w:pPr>
            <w:r>
              <w:rPr>
                <w:rFonts w:ascii="Segoe UI Symbol" w:hAnsi="Segoe UI Symbol" w:cs="Segoe UI Symbol"/>
                <w:b/>
                <w:bCs/>
                <w:color w:val="E8710A"/>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6821D9" w:rsidRDefault="006821D9">
            <w:pPr>
              <w:jc w:val="center"/>
              <w:rPr>
                <w:b/>
                <w:bCs/>
                <w:color w:val="1F7A4D"/>
                <w:sz w:val="20"/>
                <w:szCs w:val="20"/>
              </w:rP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6821D9" w:rsidRDefault="006821D9">
            <w:pPr>
              <w:jc w:val="center"/>
              <w:rPr>
                <w:b/>
                <w:bCs/>
                <w:color w:val="6B3FA0"/>
                <w:sz w:val="20"/>
                <w:szCs w:val="20"/>
              </w:rP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095229" w:rsidRDefault="008F4524">
            <w:r>
              <w:rPr>
                <w:color w:val="1A1A1A"/>
                <w:sz w:val="19"/>
                <w:szCs w:val="19"/>
              </w:rPr>
              <w:t>Parcourir le catalogue produits</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b/>
                <w:bCs/>
                <w:color w:val="1F7A4D"/>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20" w:type="dxa"/>
            </w:tcMar>
          </w:tcPr>
          <w:p w:rsidR="00095229" w:rsidRDefault="008F4524">
            <w:r>
              <w:rPr>
                <w:color w:val="1A1A1A"/>
                <w:sz w:val="19"/>
                <w:szCs w:val="19"/>
              </w:rPr>
              <w:t>Passer une commande</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b/>
                <w:bCs/>
                <w:color w:val="1F7A4D"/>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095229" w:rsidRDefault="008F4524">
            <w:r>
              <w:rPr>
                <w:color w:val="1A1A1A"/>
                <w:sz w:val="19"/>
                <w:szCs w:val="19"/>
              </w:rPr>
              <w:t>Choisir un livreur disponible</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4D596D">
            <w:pPr>
              <w:jc w:val="center"/>
            </w:pPr>
            <w:r>
              <w:rPr>
                <w:b/>
                <w:bCs/>
                <w:color w:val="E8710A"/>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095229">
            <w:pPr>
              <w:jc w:val="center"/>
            </w:pP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095229" w:rsidRDefault="008F4524">
            <w:r>
              <w:rPr>
                <w:color w:val="1A1A1A"/>
                <w:sz w:val="19"/>
                <w:szCs w:val="19"/>
              </w:rPr>
              <w:t>Voir commandes disponibles</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b/>
                <w:bCs/>
                <w:color w:val="6B3FA0"/>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20" w:type="dxa"/>
            </w:tcMar>
          </w:tcPr>
          <w:p w:rsidR="00095229" w:rsidRDefault="008F4524">
            <w:r>
              <w:rPr>
                <w:color w:val="1A1A1A"/>
                <w:sz w:val="19"/>
                <w:szCs w:val="19"/>
              </w:rPr>
              <w:t>Accepter une commande</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FFFFF"/>
            <w:tcMar>
              <w:top w:w="70" w:type="dxa"/>
              <w:left w:w="80" w:type="dxa"/>
              <w:bottom w:w="70" w:type="dxa"/>
              <w:right w:w="80" w:type="dxa"/>
            </w:tcMar>
          </w:tcPr>
          <w:p w:rsidR="00095229" w:rsidRDefault="008F4524">
            <w:pPr>
              <w:jc w:val="center"/>
            </w:pPr>
            <w:r>
              <w:rPr>
                <w:b/>
                <w:bCs/>
                <w:color w:val="6B3FA0"/>
                <w:sz w:val="20"/>
                <w:szCs w:val="20"/>
              </w:rPr>
              <w:t>✔</w:t>
            </w:r>
          </w:p>
        </w:tc>
      </w:tr>
      <w:tr w:rsidR="00095229">
        <w:tc>
          <w:tcPr>
            <w:tcW w:w="320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20" w:type="dxa"/>
            </w:tcMar>
          </w:tcPr>
          <w:p w:rsidR="00095229" w:rsidRDefault="008F4524">
            <w:r>
              <w:rPr>
                <w:color w:val="1A1A1A"/>
                <w:sz w:val="19"/>
                <w:szCs w:val="19"/>
              </w:rPr>
              <w:t>Confirmer la livraison</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color w:val="D9DDE8"/>
                <w:sz w:val="20"/>
                <w:szCs w:val="20"/>
              </w:rPr>
              <w:t>—</w:t>
            </w:r>
          </w:p>
        </w:tc>
        <w:tc>
          <w:tcPr>
            <w:tcW w:w="1540" w:type="dxa"/>
            <w:tcBorders>
              <w:top w:val="single" w:sz="1" w:space="0" w:color="D9DDE8"/>
              <w:left w:val="single" w:sz="1" w:space="0" w:color="D9DDE8"/>
              <w:bottom w:val="single" w:sz="1" w:space="0" w:color="D9DDE8"/>
              <w:right w:val="single" w:sz="1" w:space="0" w:color="D9DDE8"/>
            </w:tcBorders>
            <w:shd w:val="clear" w:color="auto" w:fill="F5F7FA"/>
            <w:tcMar>
              <w:top w:w="70" w:type="dxa"/>
              <w:left w:w="80" w:type="dxa"/>
              <w:bottom w:w="70" w:type="dxa"/>
              <w:right w:w="80" w:type="dxa"/>
            </w:tcMar>
          </w:tcPr>
          <w:p w:rsidR="00095229" w:rsidRDefault="008F4524">
            <w:pPr>
              <w:jc w:val="center"/>
            </w:pPr>
            <w:r>
              <w:rPr>
                <w:b/>
                <w:bCs/>
                <w:color w:val="6B3FA0"/>
                <w:sz w:val="20"/>
                <w:szCs w:val="20"/>
              </w:rPr>
              <w:t>✔</w:t>
            </w:r>
          </w:p>
        </w:tc>
      </w:tr>
    </w:tbl>
    <w:p w:rsidR="00095229" w:rsidRDefault="008F4524">
      <w:r>
        <w:br w:type="page"/>
      </w:r>
    </w:p>
    <w:p w:rsidR="00095229" w:rsidRDefault="008F4524">
      <w:pPr>
        <w:pStyle w:val="Titre1"/>
        <w:pBdr>
          <w:bottom w:val="single" w:sz="6" w:space="4" w:color="2E75B6"/>
        </w:pBdr>
      </w:pPr>
      <w:r>
        <w:lastRenderedPageBreak/>
        <w:t>5. Exigences Non-Fonctionnelles</w:t>
      </w:r>
    </w:p>
    <w:p w:rsidR="00095229" w:rsidRDefault="008F4524">
      <w:pPr>
        <w:pStyle w:val="Titre2"/>
      </w:pPr>
      <w:r>
        <w:t>5.1 Performance</w:t>
      </w:r>
    </w:p>
    <w:p w:rsidR="00095229" w:rsidRDefault="008F4524">
      <w:pPr>
        <w:pStyle w:val="Paragraphedeliste"/>
        <w:numPr>
          <w:ilvl w:val="0"/>
          <w:numId w:val="2"/>
        </w:numPr>
        <w:spacing w:before="60" w:after="60"/>
      </w:pPr>
      <w:r>
        <w:rPr>
          <w:color w:val="1A1A1A"/>
        </w:rPr>
        <w:t>Temps de réponse API &lt; 500 ms pour les requêtes standard</w:t>
      </w:r>
    </w:p>
    <w:p w:rsidR="00095229" w:rsidRDefault="008F4524">
      <w:pPr>
        <w:pStyle w:val="Paragraphedeliste"/>
        <w:numPr>
          <w:ilvl w:val="0"/>
          <w:numId w:val="2"/>
        </w:numPr>
        <w:spacing w:before="60" w:after="60"/>
      </w:pPr>
      <w:r>
        <w:rPr>
          <w:color w:val="1A1A1A"/>
        </w:rPr>
        <w:t>Optimisation des images produits (compression automatique, WebP)</w:t>
      </w:r>
    </w:p>
    <w:p w:rsidR="00095229" w:rsidRDefault="008F4524">
      <w:pPr>
        <w:pStyle w:val="Paragraphedeliste"/>
        <w:numPr>
          <w:ilvl w:val="0"/>
          <w:numId w:val="2"/>
        </w:numPr>
        <w:spacing w:before="60" w:after="60"/>
      </w:pPr>
      <w:r>
        <w:rPr>
          <w:color w:val="1A1A1A"/>
        </w:rPr>
        <w:t>Mise en cache des données catalogue (Redis, TTL = 10 minutes)</w:t>
      </w:r>
    </w:p>
    <w:p w:rsidR="00095229" w:rsidRDefault="008F4524">
      <w:pPr>
        <w:pStyle w:val="Titre2"/>
      </w:pPr>
      <w:r>
        <w:t>5.2 Sécurité</w:t>
      </w:r>
    </w:p>
    <w:p w:rsidR="00095229" w:rsidRDefault="008F4524">
      <w:pPr>
        <w:pStyle w:val="Paragraphedeliste"/>
        <w:numPr>
          <w:ilvl w:val="0"/>
          <w:numId w:val="2"/>
        </w:numPr>
        <w:spacing w:before="60" w:after="60"/>
      </w:pPr>
      <w:r>
        <w:rPr>
          <w:color w:val="1A1A1A"/>
        </w:rPr>
        <w:t>Authentification JWT avec expiration courte (15 min) + refresh token (7 jours)</w:t>
      </w:r>
    </w:p>
    <w:p w:rsidR="00095229" w:rsidRDefault="008F4524">
      <w:pPr>
        <w:pStyle w:val="Paragraphedeliste"/>
        <w:numPr>
          <w:ilvl w:val="0"/>
          <w:numId w:val="2"/>
        </w:numPr>
        <w:spacing w:before="60" w:after="60"/>
      </w:pPr>
      <w:r>
        <w:rPr>
          <w:color w:val="1A1A1A"/>
        </w:rPr>
        <w:t>Hachage des mots de passe avec bcrypt (coût 12)</w:t>
      </w:r>
    </w:p>
    <w:p w:rsidR="00095229" w:rsidRDefault="008F4524">
      <w:pPr>
        <w:pStyle w:val="Paragraphedeliste"/>
        <w:numPr>
          <w:ilvl w:val="0"/>
          <w:numId w:val="2"/>
        </w:numPr>
        <w:spacing w:before="60" w:after="60"/>
      </w:pPr>
      <w:r>
        <w:rPr>
          <w:color w:val="1A1A1A"/>
        </w:rPr>
        <w:t>Protection CSRF, XSS, injection SQL</w:t>
      </w:r>
    </w:p>
    <w:p w:rsidR="00095229" w:rsidRDefault="008F4524">
      <w:pPr>
        <w:pStyle w:val="Paragraphedeliste"/>
        <w:numPr>
          <w:ilvl w:val="0"/>
          <w:numId w:val="2"/>
        </w:numPr>
        <w:spacing w:before="60" w:after="60"/>
      </w:pPr>
      <w:r>
        <w:rPr>
          <w:color w:val="1A1A1A"/>
        </w:rPr>
        <w:t>Rate limiting sur les endpoints d'authentification</w:t>
      </w:r>
    </w:p>
    <w:p w:rsidR="00095229" w:rsidRDefault="008F4524">
      <w:pPr>
        <w:pStyle w:val="Paragraphedeliste"/>
        <w:numPr>
          <w:ilvl w:val="0"/>
          <w:numId w:val="2"/>
        </w:numPr>
        <w:spacing w:before="60" w:after="60"/>
      </w:pPr>
      <w:r>
        <w:rPr>
          <w:color w:val="1A1A1A"/>
        </w:rPr>
        <w:t>Validation des données côté serveur pour toutes les entrées</w:t>
      </w:r>
    </w:p>
    <w:p w:rsidR="00095229" w:rsidRDefault="008F4524" w:rsidP="003E3B6F">
      <w:pPr>
        <w:pStyle w:val="Titre2"/>
      </w:pPr>
      <w:r>
        <w:t>5.3 Disponibilité et Fiabilité</w:t>
      </w:r>
    </w:p>
    <w:p w:rsidR="00095229" w:rsidRPr="003E3B6F" w:rsidRDefault="008F4524">
      <w:pPr>
        <w:pStyle w:val="Paragraphedeliste"/>
        <w:numPr>
          <w:ilvl w:val="0"/>
          <w:numId w:val="2"/>
        </w:numPr>
        <w:spacing w:before="60" w:after="60"/>
      </w:pPr>
      <w:r>
        <w:rPr>
          <w:color w:val="1A1A1A"/>
        </w:rPr>
        <w:t>Gestion des erreurs avec messages clairs pour l'utilisateur</w:t>
      </w:r>
    </w:p>
    <w:p w:rsidR="003E3B6F" w:rsidRDefault="003E3B6F">
      <w:pPr>
        <w:pStyle w:val="Paragraphedeliste"/>
        <w:numPr>
          <w:ilvl w:val="0"/>
          <w:numId w:val="2"/>
        </w:numPr>
        <w:spacing w:before="60" w:after="60"/>
      </w:pPr>
      <w:r>
        <w:rPr>
          <w:color w:val="1A1A1A"/>
        </w:rPr>
        <w:t>Gestion des tickets</w:t>
      </w:r>
    </w:p>
    <w:p w:rsidR="00095229" w:rsidRDefault="008F4524">
      <w:pPr>
        <w:pStyle w:val="Titre2"/>
      </w:pPr>
      <w:r>
        <w:t>5.4 Accessibilité et UX</w:t>
      </w:r>
    </w:p>
    <w:p w:rsidR="00095229" w:rsidRDefault="008F4524">
      <w:pPr>
        <w:pStyle w:val="Paragraphedeliste"/>
        <w:numPr>
          <w:ilvl w:val="0"/>
          <w:numId w:val="2"/>
        </w:numPr>
        <w:spacing w:before="60" w:after="60"/>
      </w:pPr>
      <w:r>
        <w:rPr>
          <w:color w:val="1A1A1A"/>
        </w:rPr>
        <w:t>Interface responsive (mobile, tablette, desktop)</w:t>
      </w:r>
    </w:p>
    <w:p w:rsidR="00095229" w:rsidRDefault="008F4524">
      <w:pPr>
        <w:pStyle w:val="Paragraphedeliste"/>
        <w:numPr>
          <w:ilvl w:val="0"/>
          <w:numId w:val="2"/>
        </w:numPr>
        <w:spacing w:before="60" w:after="60"/>
      </w:pPr>
      <w:r>
        <w:rPr>
          <w:color w:val="1A1A1A"/>
        </w:rPr>
        <w:t xml:space="preserve">Support multilingue </w:t>
      </w:r>
    </w:p>
    <w:p w:rsidR="00095229" w:rsidRDefault="008F4524">
      <w:pPr>
        <w:pStyle w:val="Paragraphedeliste"/>
        <w:numPr>
          <w:ilvl w:val="0"/>
          <w:numId w:val="2"/>
        </w:numPr>
        <w:spacing w:before="60" w:after="60"/>
      </w:pPr>
      <w:r>
        <w:rPr>
          <w:color w:val="1A1A1A"/>
        </w:rPr>
        <w:t xml:space="preserve">Mode sombre </w:t>
      </w:r>
    </w:p>
    <w:p w:rsidR="00095229" w:rsidRDefault="008F4524">
      <w:r>
        <w:br w:type="page"/>
      </w:r>
    </w:p>
    <w:p w:rsidR="00095229" w:rsidRDefault="008F4524">
      <w:pPr>
        <w:pStyle w:val="Titre1"/>
        <w:pBdr>
          <w:bottom w:val="single" w:sz="6" w:space="4" w:color="2E75B6"/>
        </w:pBdr>
      </w:pPr>
      <w:r>
        <w:lastRenderedPageBreak/>
        <w:t>6. Architecture Technique Recommandée</w:t>
      </w:r>
    </w:p>
    <w:p w:rsidR="00095229" w:rsidRDefault="008F4524">
      <w:pPr>
        <w:spacing w:before="80" w:after="80"/>
      </w:pPr>
      <w:r>
        <w:rPr>
          <w:color w:val="1A1A1A"/>
        </w:rPr>
        <w:t>La plateforme adopte une architecture en couches séparées (frontend / backend / base de données) communicant via une API REST. Cette approche facilite la maintenance, les tests et le passage à l'échelle.</w:t>
      </w:r>
    </w:p>
    <w:p w:rsidR="00095229" w:rsidRDefault="000952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787"/>
        <w:gridCol w:w="4730"/>
      </w:tblGrid>
      <w:tr w:rsidR="00095229" w:rsidTr="003E3B6F">
        <w:trPr>
          <w:tblHeader/>
        </w:trPr>
        <w:tc>
          <w:tcPr>
            <w:tcW w:w="1843" w:type="dxa"/>
            <w:tcBorders>
              <w:top w:val="single" w:sz="1" w:space="0" w:color="D9DDE8"/>
              <w:left w:val="single" w:sz="1" w:space="0" w:color="D9DDE8"/>
              <w:bottom w:val="single" w:sz="1" w:space="0" w:color="D9DDE8"/>
              <w:right w:val="single" w:sz="1" w:space="0" w:color="D9DDE8"/>
            </w:tcBorders>
            <w:shd w:val="clear" w:color="auto" w:fill="1B3A6B"/>
            <w:tcMar>
              <w:top w:w="80" w:type="dxa"/>
              <w:left w:w="160" w:type="dxa"/>
              <w:bottom w:w="80" w:type="dxa"/>
              <w:right w:w="160" w:type="dxa"/>
            </w:tcMar>
          </w:tcPr>
          <w:p w:rsidR="00095229" w:rsidRDefault="008F4524">
            <w:pPr>
              <w:jc w:val="center"/>
            </w:pPr>
            <w:r>
              <w:rPr>
                <w:b/>
                <w:bCs/>
                <w:color w:val="FFFFFF"/>
                <w:sz w:val="20"/>
                <w:szCs w:val="20"/>
              </w:rPr>
              <w:t>Couche</w:t>
            </w:r>
          </w:p>
        </w:tc>
        <w:tc>
          <w:tcPr>
            <w:tcW w:w="2787" w:type="dxa"/>
            <w:tcBorders>
              <w:top w:val="single" w:sz="1" w:space="0" w:color="D9DDE8"/>
              <w:left w:val="single" w:sz="1" w:space="0" w:color="D9DDE8"/>
              <w:bottom w:val="single" w:sz="1" w:space="0" w:color="D9DDE8"/>
              <w:right w:val="single" w:sz="1" w:space="0" w:color="D9DDE8"/>
            </w:tcBorders>
            <w:shd w:val="clear" w:color="auto" w:fill="1B3A6B"/>
            <w:tcMar>
              <w:top w:w="80" w:type="dxa"/>
              <w:left w:w="160" w:type="dxa"/>
              <w:bottom w:w="80" w:type="dxa"/>
              <w:right w:w="160" w:type="dxa"/>
            </w:tcMar>
          </w:tcPr>
          <w:p w:rsidR="00095229" w:rsidRDefault="008F4524">
            <w:pPr>
              <w:jc w:val="center"/>
            </w:pPr>
            <w:r>
              <w:rPr>
                <w:b/>
                <w:bCs/>
                <w:color w:val="FFFFFF"/>
                <w:sz w:val="20"/>
                <w:szCs w:val="20"/>
              </w:rPr>
              <w:t>Technologie</w:t>
            </w:r>
          </w:p>
        </w:tc>
        <w:tc>
          <w:tcPr>
            <w:tcW w:w="4730" w:type="dxa"/>
            <w:tcBorders>
              <w:top w:val="single" w:sz="1" w:space="0" w:color="D9DDE8"/>
              <w:left w:val="single" w:sz="1" w:space="0" w:color="D9DDE8"/>
              <w:bottom w:val="single" w:sz="1" w:space="0" w:color="D9DDE8"/>
              <w:right w:val="single" w:sz="1" w:space="0" w:color="D9DDE8"/>
            </w:tcBorders>
            <w:shd w:val="clear" w:color="auto" w:fill="1B3A6B"/>
            <w:tcMar>
              <w:top w:w="80" w:type="dxa"/>
              <w:left w:w="160" w:type="dxa"/>
              <w:bottom w:w="80" w:type="dxa"/>
              <w:right w:w="160" w:type="dxa"/>
            </w:tcMar>
          </w:tcPr>
          <w:p w:rsidR="00095229" w:rsidRDefault="008F4524">
            <w:pPr>
              <w:jc w:val="center"/>
            </w:pPr>
            <w:r>
              <w:rPr>
                <w:b/>
                <w:bCs/>
                <w:color w:val="FFFFFF"/>
                <w:sz w:val="20"/>
                <w:szCs w:val="20"/>
              </w:rPr>
              <w:t>Justification</w:t>
            </w:r>
          </w:p>
        </w:tc>
      </w:tr>
      <w:tr w:rsidR="00095229" w:rsidTr="003E3B6F">
        <w:tc>
          <w:tcPr>
            <w:tcW w:w="1843" w:type="dxa"/>
            <w:tcBorders>
              <w:top w:val="single" w:sz="1" w:space="0" w:color="D9DDE8"/>
              <w:left w:val="single" w:sz="1" w:space="0" w:color="D9DDE8"/>
              <w:bottom w:val="single" w:sz="1" w:space="0" w:color="D9DDE8"/>
              <w:right w:val="single" w:sz="1" w:space="0" w:color="D9DDE8"/>
            </w:tcBorders>
            <w:shd w:val="clear" w:color="auto" w:fill="D6E4F0"/>
            <w:tcMar>
              <w:top w:w="70" w:type="dxa"/>
              <w:left w:w="160" w:type="dxa"/>
              <w:bottom w:w="70" w:type="dxa"/>
              <w:right w:w="160" w:type="dxa"/>
            </w:tcMar>
          </w:tcPr>
          <w:p w:rsidR="00095229" w:rsidRDefault="008F4524">
            <w:r>
              <w:rPr>
                <w:b/>
                <w:bCs/>
                <w:color w:val="1B3A6B"/>
                <w:sz w:val="20"/>
                <w:szCs w:val="20"/>
              </w:rPr>
              <w:t>Frontend</w:t>
            </w:r>
          </w:p>
        </w:tc>
        <w:tc>
          <w:tcPr>
            <w:tcW w:w="2787"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Default="003E3B6F" w:rsidP="003E3B6F">
            <w:r>
              <w:rPr>
                <w:b/>
                <w:bCs/>
                <w:color w:val="E8710A"/>
                <w:sz w:val="20"/>
                <w:szCs w:val="20"/>
              </w:rPr>
              <w:t>Agular</w:t>
            </w:r>
            <w:r w:rsidR="008F4524">
              <w:rPr>
                <w:b/>
                <w:bCs/>
                <w:color w:val="E8710A"/>
                <w:sz w:val="20"/>
                <w:szCs w:val="20"/>
              </w:rPr>
              <w:t xml:space="preserve">.js / </w:t>
            </w:r>
          </w:p>
        </w:tc>
        <w:tc>
          <w:tcPr>
            <w:tcW w:w="473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Default="008F4524">
            <w:r>
              <w:rPr>
                <w:color w:val="1A1A1A"/>
                <w:sz w:val="20"/>
                <w:szCs w:val="20"/>
              </w:rPr>
              <w:t>Interface moderne, SSR, routing avancé</w:t>
            </w:r>
          </w:p>
        </w:tc>
      </w:tr>
      <w:tr w:rsidR="00095229" w:rsidRPr="00EE0562" w:rsidTr="003E3B6F">
        <w:tc>
          <w:tcPr>
            <w:tcW w:w="1843"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60" w:type="dxa"/>
            </w:tcMar>
          </w:tcPr>
          <w:p w:rsidR="00095229" w:rsidRDefault="008F4524">
            <w:r>
              <w:rPr>
                <w:b/>
                <w:bCs/>
                <w:color w:val="1B3A6B"/>
                <w:sz w:val="20"/>
                <w:szCs w:val="20"/>
              </w:rPr>
              <w:t>Backend</w:t>
            </w:r>
          </w:p>
        </w:tc>
        <w:tc>
          <w:tcPr>
            <w:tcW w:w="2787"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60" w:type="dxa"/>
            </w:tcMar>
          </w:tcPr>
          <w:p w:rsidR="00095229" w:rsidRDefault="008F4524">
            <w:r>
              <w:rPr>
                <w:b/>
                <w:bCs/>
                <w:color w:val="E8710A"/>
                <w:sz w:val="20"/>
                <w:szCs w:val="20"/>
              </w:rPr>
              <w:t>NestJS</w:t>
            </w:r>
          </w:p>
        </w:tc>
        <w:tc>
          <w:tcPr>
            <w:tcW w:w="473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60" w:type="dxa"/>
            </w:tcMar>
          </w:tcPr>
          <w:p w:rsidR="00095229" w:rsidRPr="00674D01" w:rsidRDefault="008F4524">
            <w:pPr>
              <w:rPr>
                <w:lang w:val="en-CA"/>
              </w:rPr>
            </w:pPr>
            <w:r w:rsidRPr="00674D01">
              <w:rPr>
                <w:color w:val="1A1A1A"/>
                <w:sz w:val="20"/>
                <w:szCs w:val="20"/>
                <w:lang w:val="en-CA"/>
              </w:rPr>
              <w:t>API REST, middleware, auth JWT</w:t>
            </w:r>
          </w:p>
        </w:tc>
      </w:tr>
      <w:tr w:rsidR="00095229" w:rsidTr="003E3B6F">
        <w:tc>
          <w:tcPr>
            <w:tcW w:w="1843" w:type="dxa"/>
            <w:tcBorders>
              <w:top w:val="single" w:sz="1" w:space="0" w:color="D9DDE8"/>
              <w:left w:val="single" w:sz="1" w:space="0" w:color="D9DDE8"/>
              <w:bottom w:val="single" w:sz="1" w:space="0" w:color="D9DDE8"/>
              <w:right w:val="single" w:sz="1" w:space="0" w:color="D9DDE8"/>
            </w:tcBorders>
            <w:shd w:val="clear" w:color="auto" w:fill="D6E4F0"/>
            <w:tcMar>
              <w:top w:w="70" w:type="dxa"/>
              <w:left w:w="160" w:type="dxa"/>
              <w:bottom w:w="70" w:type="dxa"/>
              <w:right w:w="160" w:type="dxa"/>
            </w:tcMar>
          </w:tcPr>
          <w:p w:rsidR="00095229" w:rsidRDefault="008F4524">
            <w:r>
              <w:rPr>
                <w:b/>
                <w:bCs/>
                <w:color w:val="1B3A6B"/>
                <w:sz w:val="20"/>
                <w:szCs w:val="20"/>
              </w:rPr>
              <w:t>Base de données</w:t>
            </w:r>
          </w:p>
        </w:tc>
        <w:tc>
          <w:tcPr>
            <w:tcW w:w="2787"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Default="00674D01">
            <w:r w:rsidRPr="00674D01">
              <w:rPr>
                <w:b/>
                <w:bCs/>
                <w:color w:val="E8710A"/>
                <w:sz w:val="20"/>
                <w:szCs w:val="20"/>
              </w:rPr>
              <w:t>mongodb</w:t>
            </w:r>
          </w:p>
        </w:tc>
        <w:tc>
          <w:tcPr>
            <w:tcW w:w="473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Default="00674D01" w:rsidP="00674D01">
            <w:r>
              <w:rPr>
                <w:color w:val="1A1A1A"/>
                <w:sz w:val="20"/>
                <w:szCs w:val="20"/>
              </w:rPr>
              <w:t xml:space="preserve">Données relationnelles </w:t>
            </w:r>
          </w:p>
        </w:tc>
      </w:tr>
      <w:tr w:rsidR="00095229" w:rsidTr="003E3B6F">
        <w:tc>
          <w:tcPr>
            <w:tcW w:w="1843" w:type="dxa"/>
            <w:tcBorders>
              <w:top w:val="single" w:sz="1" w:space="0" w:color="D9DDE8"/>
              <w:left w:val="single" w:sz="1" w:space="0" w:color="D9DDE8"/>
              <w:bottom w:val="single" w:sz="1" w:space="0" w:color="D9DDE8"/>
              <w:right w:val="single" w:sz="1" w:space="0" w:color="D9DDE8"/>
            </w:tcBorders>
            <w:shd w:val="clear" w:color="auto" w:fill="D6E4F0"/>
            <w:tcMar>
              <w:top w:w="70" w:type="dxa"/>
              <w:left w:w="160" w:type="dxa"/>
              <w:bottom w:w="70" w:type="dxa"/>
              <w:right w:w="160" w:type="dxa"/>
            </w:tcMar>
          </w:tcPr>
          <w:p w:rsidR="00095229" w:rsidRDefault="008F4524">
            <w:r>
              <w:rPr>
                <w:b/>
                <w:bCs/>
                <w:color w:val="1B3A6B"/>
                <w:sz w:val="20"/>
                <w:szCs w:val="20"/>
              </w:rPr>
              <w:t>Maps / Géoloc</w:t>
            </w:r>
          </w:p>
        </w:tc>
        <w:tc>
          <w:tcPr>
            <w:tcW w:w="2787"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Pr="003E3B6F" w:rsidRDefault="008F4524">
            <w:pPr>
              <w:rPr>
                <w:lang w:val="en-CA"/>
              </w:rPr>
            </w:pPr>
            <w:r w:rsidRPr="003E3B6F">
              <w:rPr>
                <w:b/>
                <w:bCs/>
                <w:color w:val="E8710A"/>
                <w:sz w:val="20"/>
                <w:szCs w:val="20"/>
                <w:lang w:val="en-CA"/>
              </w:rPr>
              <w:t>Mapbox</w:t>
            </w:r>
            <w:r w:rsidR="003E3B6F" w:rsidRPr="003E3B6F">
              <w:rPr>
                <w:b/>
                <w:bCs/>
                <w:color w:val="E8710A"/>
                <w:sz w:val="20"/>
                <w:szCs w:val="20"/>
                <w:lang w:val="en-CA"/>
              </w:rPr>
              <w:t> /lea</w:t>
            </w:r>
            <w:r w:rsidR="003E3B6F">
              <w:rPr>
                <w:b/>
                <w:bCs/>
                <w:color w:val="E8710A"/>
                <w:sz w:val="20"/>
                <w:szCs w:val="20"/>
                <w:lang w:val="en-CA"/>
              </w:rPr>
              <w:t>flet</w:t>
            </w:r>
          </w:p>
        </w:tc>
        <w:tc>
          <w:tcPr>
            <w:tcW w:w="473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Default="008F4524">
            <w:r>
              <w:rPr>
                <w:color w:val="1A1A1A"/>
                <w:sz w:val="20"/>
                <w:szCs w:val="20"/>
              </w:rPr>
              <w:t>Distance livreur-client, tarification</w:t>
            </w:r>
          </w:p>
        </w:tc>
      </w:tr>
      <w:tr w:rsidR="00095229" w:rsidTr="003E3B6F">
        <w:tc>
          <w:tcPr>
            <w:tcW w:w="1843"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60" w:type="dxa"/>
            </w:tcMar>
          </w:tcPr>
          <w:p w:rsidR="00095229" w:rsidRDefault="008F4524">
            <w:r>
              <w:rPr>
                <w:b/>
                <w:bCs/>
                <w:color w:val="1B3A6B"/>
                <w:sz w:val="20"/>
                <w:szCs w:val="20"/>
              </w:rPr>
              <w:t>Authentification</w:t>
            </w:r>
          </w:p>
        </w:tc>
        <w:tc>
          <w:tcPr>
            <w:tcW w:w="2787"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60" w:type="dxa"/>
            </w:tcMar>
          </w:tcPr>
          <w:p w:rsidR="00095229" w:rsidRDefault="008F4524">
            <w:r>
              <w:rPr>
                <w:b/>
                <w:bCs/>
                <w:color w:val="E8710A"/>
                <w:sz w:val="20"/>
                <w:szCs w:val="20"/>
              </w:rPr>
              <w:t>JWT + OAuth2</w:t>
            </w:r>
          </w:p>
        </w:tc>
        <w:tc>
          <w:tcPr>
            <w:tcW w:w="473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60" w:type="dxa"/>
            </w:tcMar>
          </w:tcPr>
          <w:p w:rsidR="00095229" w:rsidRDefault="008F4524">
            <w:r>
              <w:rPr>
                <w:color w:val="1A1A1A"/>
                <w:sz w:val="20"/>
                <w:szCs w:val="20"/>
              </w:rPr>
              <w:t>Connexion sécurisée, rôles et permissions</w:t>
            </w:r>
          </w:p>
        </w:tc>
      </w:tr>
      <w:tr w:rsidR="00095229" w:rsidTr="003E3B6F">
        <w:tc>
          <w:tcPr>
            <w:tcW w:w="1843" w:type="dxa"/>
            <w:tcBorders>
              <w:top w:val="single" w:sz="1" w:space="0" w:color="D9DDE8"/>
              <w:left w:val="single" w:sz="1" w:space="0" w:color="D9DDE8"/>
              <w:bottom w:val="single" w:sz="1" w:space="0" w:color="D9DDE8"/>
              <w:right w:val="single" w:sz="1" w:space="0" w:color="D9DDE8"/>
            </w:tcBorders>
            <w:shd w:val="clear" w:color="auto" w:fill="D6E4F0"/>
            <w:tcMar>
              <w:top w:w="70" w:type="dxa"/>
              <w:left w:w="160" w:type="dxa"/>
              <w:bottom w:w="70" w:type="dxa"/>
              <w:right w:w="160" w:type="dxa"/>
            </w:tcMar>
          </w:tcPr>
          <w:p w:rsidR="00095229" w:rsidRDefault="008F4524">
            <w:r>
              <w:rPr>
                <w:b/>
                <w:bCs/>
                <w:color w:val="1B3A6B"/>
                <w:sz w:val="20"/>
                <w:szCs w:val="20"/>
              </w:rPr>
              <w:t>Stockage fichiers</w:t>
            </w:r>
          </w:p>
        </w:tc>
        <w:tc>
          <w:tcPr>
            <w:tcW w:w="2787"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Default="008F4524" w:rsidP="003E3B6F">
            <w:r>
              <w:rPr>
                <w:b/>
                <w:bCs/>
                <w:color w:val="E8710A"/>
                <w:sz w:val="20"/>
                <w:szCs w:val="20"/>
              </w:rPr>
              <w:t xml:space="preserve">AWS S3 / </w:t>
            </w:r>
            <w:r w:rsidR="003E3B6F">
              <w:rPr>
                <w:b/>
                <w:bCs/>
                <w:color w:val="E8710A"/>
                <w:sz w:val="20"/>
                <w:szCs w:val="20"/>
              </w:rPr>
              <w:t>buckut</w:t>
            </w:r>
          </w:p>
        </w:tc>
        <w:tc>
          <w:tcPr>
            <w:tcW w:w="473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Default="008F4524">
            <w:r>
              <w:rPr>
                <w:color w:val="1A1A1A"/>
                <w:sz w:val="20"/>
                <w:szCs w:val="20"/>
              </w:rPr>
              <w:t>Images produits, documents contrats</w:t>
            </w:r>
          </w:p>
        </w:tc>
      </w:tr>
      <w:tr w:rsidR="00095229" w:rsidTr="003E3B6F">
        <w:tc>
          <w:tcPr>
            <w:tcW w:w="1843"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60" w:type="dxa"/>
            </w:tcMar>
          </w:tcPr>
          <w:p w:rsidR="00095229" w:rsidRDefault="008F4524">
            <w:r>
              <w:rPr>
                <w:b/>
                <w:bCs/>
                <w:color w:val="1B3A6B"/>
                <w:sz w:val="20"/>
                <w:szCs w:val="20"/>
              </w:rPr>
              <w:t>Notifications</w:t>
            </w:r>
          </w:p>
        </w:tc>
        <w:tc>
          <w:tcPr>
            <w:tcW w:w="2787"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60" w:type="dxa"/>
            </w:tcMar>
          </w:tcPr>
          <w:p w:rsidR="00095229" w:rsidRDefault="003E3B6F">
            <w:r>
              <w:rPr>
                <w:b/>
                <w:bCs/>
                <w:color w:val="E8710A"/>
                <w:sz w:val="20"/>
                <w:szCs w:val="20"/>
              </w:rPr>
              <w:t>SSE</w:t>
            </w:r>
          </w:p>
        </w:tc>
        <w:tc>
          <w:tcPr>
            <w:tcW w:w="4730" w:type="dxa"/>
            <w:tcBorders>
              <w:top w:val="single" w:sz="1" w:space="0" w:color="D9DDE8"/>
              <w:left w:val="single" w:sz="1" w:space="0" w:color="D9DDE8"/>
              <w:bottom w:val="single" w:sz="1" w:space="0" w:color="D9DDE8"/>
              <w:right w:val="single" w:sz="1" w:space="0" w:color="D9DDE8"/>
            </w:tcBorders>
            <w:shd w:val="clear" w:color="auto" w:fill="FFFFFF"/>
            <w:tcMar>
              <w:top w:w="70" w:type="dxa"/>
              <w:left w:w="160" w:type="dxa"/>
              <w:bottom w:w="70" w:type="dxa"/>
              <w:right w:w="160" w:type="dxa"/>
            </w:tcMar>
          </w:tcPr>
          <w:p w:rsidR="00095229" w:rsidRDefault="008F4524">
            <w:r>
              <w:rPr>
                <w:color w:val="1A1A1A"/>
                <w:sz w:val="20"/>
                <w:szCs w:val="20"/>
              </w:rPr>
              <w:t>Alertes temps réel (commandes, livraisons)</w:t>
            </w:r>
          </w:p>
        </w:tc>
      </w:tr>
      <w:tr w:rsidR="00095229" w:rsidTr="003E3B6F">
        <w:tc>
          <w:tcPr>
            <w:tcW w:w="1843" w:type="dxa"/>
            <w:tcBorders>
              <w:top w:val="single" w:sz="1" w:space="0" w:color="D9DDE8"/>
              <w:left w:val="single" w:sz="1" w:space="0" w:color="D9DDE8"/>
              <w:bottom w:val="single" w:sz="1" w:space="0" w:color="D9DDE8"/>
              <w:right w:val="single" w:sz="1" w:space="0" w:color="D9DDE8"/>
            </w:tcBorders>
            <w:shd w:val="clear" w:color="auto" w:fill="D6E4F0"/>
            <w:tcMar>
              <w:top w:w="70" w:type="dxa"/>
              <w:left w:w="160" w:type="dxa"/>
              <w:bottom w:w="70" w:type="dxa"/>
              <w:right w:w="160" w:type="dxa"/>
            </w:tcMar>
          </w:tcPr>
          <w:p w:rsidR="00095229" w:rsidRDefault="008F4524">
            <w:r>
              <w:rPr>
                <w:b/>
                <w:bCs/>
                <w:color w:val="1B3A6B"/>
                <w:sz w:val="20"/>
                <w:szCs w:val="20"/>
              </w:rPr>
              <w:t>DevOps</w:t>
            </w:r>
          </w:p>
        </w:tc>
        <w:tc>
          <w:tcPr>
            <w:tcW w:w="2787"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Default="008F4524" w:rsidP="003E3B6F">
            <w:r>
              <w:rPr>
                <w:b/>
                <w:bCs/>
                <w:color w:val="E8710A"/>
                <w:sz w:val="20"/>
                <w:szCs w:val="20"/>
              </w:rPr>
              <w:t>Docker + CI/CD (</w:t>
            </w:r>
            <w:r w:rsidR="003E3B6F">
              <w:rPr>
                <w:b/>
                <w:bCs/>
                <w:color w:val="E8710A"/>
                <w:sz w:val="20"/>
                <w:szCs w:val="20"/>
              </w:rPr>
              <w:t>GitLab)</w:t>
            </w:r>
          </w:p>
        </w:tc>
        <w:tc>
          <w:tcPr>
            <w:tcW w:w="4730" w:type="dxa"/>
            <w:tcBorders>
              <w:top w:val="single" w:sz="1" w:space="0" w:color="D9DDE8"/>
              <w:left w:val="single" w:sz="1" w:space="0" w:color="D9DDE8"/>
              <w:bottom w:val="single" w:sz="1" w:space="0" w:color="D9DDE8"/>
              <w:right w:val="single" w:sz="1" w:space="0" w:color="D9DDE8"/>
            </w:tcBorders>
            <w:shd w:val="clear" w:color="auto" w:fill="F5F7FA"/>
            <w:tcMar>
              <w:top w:w="70" w:type="dxa"/>
              <w:left w:w="160" w:type="dxa"/>
              <w:bottom w:w="70" w:type="dxa"/>
              <w:right w:w="160" w:type="dxa"/>
            </w:tcMar>
          </w:tcPr>
          <w:p w:rsidR="00095229" w:rsidRDefault="008F4524">
            <w:r>
              <w:rPr>
                <w:color w:val="1A1A1A"/>
                <w:sz w:val="20"/>
                <w:szCs w:val="20"/>
              </w:rPr>
              <w:t>Déploiement automatisé, environnements</w:t>
            </w:r>
          </w:p>
        </w:tc>
      </w:tr>
    </w:tbl>
    <w:p w:rsidR="00095229" w:rsidRDefault="00095229"/>
    <w:p w:rsidR="00095229" w:rsidRDefault="008F4524">
      <w:pPr>
        <w:pStyle w:val="Titre1"/>
        <w:pBdr>
          <w:bottom w:val="single" w:sz="6" w:space="4" w:color="2E75B6"/>
        </w:pBdr>
      </w:pPr>
      <w:r>
        <w:t>7. Description des Interfaces Utilisateur</w:t>
      </w:r>
    </w:p>
    <w:p w:rsidR="00095229" w:rsidRDefault="008F4524">
      <w:pPr>
        <w:pStyle w:val="Titre2"/>
      </w:pPr>
      <w:r>
        <w:t>7.1 Page d'accueil (Publique)</w:t>
      </w:r>
    </w:p>
    <w:p w:rsidR="00095229" w:rsidRDefault="008F4524">
      <w:pPr>
        <w:pStyle w:val="Paragraphedeliste"/>
        <w:numPr>
          <w:ilvl w:val="0"/>
          <w:numId w:val="2"/>
        </w:numPr>
        <w:spacing w:before="60" w:after="60"/>
      </w:pPr>
      <w:r>
        <w:rPr>
          <w:color w:val="1A1A1A"/>
        </w:rPr>
        <w:t>Header avec logo, barre de recherche, panier, bouton connexion/inscription</w:t>
      </w:r>
    </w:p>
    <w:p w:rsidR="00095229" w:rsidRDefault="008F4524">
      <w:pPr>
        <w:pStyle w:val="Paragraphedeliste"/>
        <w:numPr>
          <w:ilvl w:val="0"/>
          <w:numId w:val="2"/>
        </w:numPr>
        <w:spacing w:before="60" w:after="60"/>
      </w:pPr>
      <w:r>
        <w:rPr>
          <w:color w:val="1A1A1A"/>
        </w:rPr>
        <w:t>Bandeau promotionnel (carousel) configurable par l'admin</w:t>
      </w:r>
    </w:p>
    <w:p w:rsidR="00095229" w:rsidRDefault="008F4524">
      <w:pPr>
        <w:pStyle w:val="Paragraphedeliste"/>
        <w:numPr>
          <w:ilvl w:val="0"/>
          <w:numId w:val="2"/>
        </w:numPr>
        <w:spacing w:before="60" w:after="60"/>
      </w:pPr>
      <w:r>
        <w:rPr>
          <w:color w:val="1A1A1A"/>
        </w:rPr>
        <w:t>Section « Produits en vedette »</w:t>
      </w:r>
    </w:p>
    <w:p w:rsidR="00095229" w:rsidRDefault="008F4524">
      <w:pPr>
        <w:pStyle w:val="Paragraphedeliste"/>
        <w:numPr>
          <w:ilvl w:val="0"/>
          <w:numId w:val="2"/>
        </w:numPr>
        <w:spacing w:before="60" w:after="60"/>
      </w:pPr>
      <w:r>
        <w:rPr>
          <w:color w:val="1A1A1A"/>
        </w:rPr>
        <w:t>Navigation par catégories (grille ou menu latéral)</w:t>
      </w:r>
    </w:p>
    <w:p w:rsidR="00095229" w:rsidRDefault="008F4524">
      <w:pPr>
        <w:pStyle w:val="Paragraphedeliste"/>
        <w:numPr>
          <w:ilvl w:val="0"/>
          <w:numId w:val="2"/>
        </w:numPr>
        <w:spacing w:before="60" w:after="60"/>
      </w:pPr>
      <w:r>
        <w:rPr>
          <w:color w:val="1A1A1A"/>
        </w:rPr>
        <w:t>Footer avec liens légaux, contact, réseaux sociaux</w:t>
      </w:r>
    </w:p>
    <w:p w:rsidR="00095229" w:rsidRDefault="008F4524">
      <w:pPr>
        <w:pStyle w:val="Titre2"/>
      </w:pPr>
      <w:r>
        <w:t>7.2 Tableau de bord Administrateur</w:t>
      </w:r>
    </w:p>
    <w:p w:rsidR="00095229" w:rsidRDefault="008F4524">
      <w:pPr>
        <w:pStyle w:val="Paragraphedeliste"/>
        <w:numPr>
          <w:ilvl w:val="0"/>
          <w:numId w:val="2"/>
        </w:numPr>
        <w:spacing w:before="60" w:after="60"/>
      </w:pPr>
      <w:r>
        <w:rPr>
          <w:color w:val="1A1A1A"/>
        </w:rPr>
        <w:t>Vue synthétique : nombre d'utilisateurs par rôle, commandes du jour, chiffre d'affaires</w:t>
      </w:r>
    </w:p>
    <w:p w:rsidR="00095229" w:rsidRDefault="008F4524">
      <w:pPr>
        <w:pStyle w:val="Paragraphedeliste"/>
        <w:numPr>
          <w:ilvl w:val="0"/>
          <w:numId w:val="2"/>
        </w:numPr>
        <w:spacing w:before="60" w:after="60"/>
      </w:pPr>
      <w:r>
        <w:rPr>
          <w:color w:val="1A1A1A"/>
        </w:rPr>
        <w:t>Gestion des utilisateurs : liste filtrable avec codes couleurs, boutons d'action</w:t>
      </w:r>
    </w:p>
    <w:p w:rsidR="00095229" w:rsidRDefault="008F4524">
      <w:pPr>
        <w:pStyle w:val="Paragraphedeliste"/>
        <w:numPr>
          <w:ilvl w:val="0"/>
          <w:numId w:val="2"/>
        </w:numPr>
        <w:spacing w:before="60" w:after="60"/>
      </w:pPr>
      <w:r>
        <w:rPr>
          <w:color w:val="1A1A1A"/>
        </w:rPr>
        <w:t>Gestion des entreprises : contrats, offres, couleurs assignées</w:t>
      </w:r>
    </w:p>
    <w:p w:rsidR="00095229" w:rsidRDefault="008F4524">
      <w:pPr>
        <w:pStyle w:val="Paragraphedeliste"/>
        <w:numPr>
          <w:ilvl w:val="0"/>
          <w:numId w:val="2"/>
        </w:numPr>
        <w:spacing w:before="60" w:after="60"/>
      </w:pPr>
      <w:r>
        <w:rPr>
          <w:color w:val="1A1A1A"/>
        </w:rPr>
        <w:t>Gestion des stocks : alertes, validations de demandes en attente</w:t>
      </w:r>
    </w:p>
    <w:p w:rsidR="00095229" w:rsidRDefault="008F4524">
      <w:pPr>
        <w:pStyle w:val="Paragraphedeliste"/>
        <w:numPr>
          <w:ilvl w:val="0"/>
          <w:numId w:val="2"/>
        </w:numPr>
        <w:spacing w:before="60" w:after="60"/>
      </w:pPr>
      <w:r>
        <w:rPr>
          <w:color w:val="1A1A1A"/>
        </w:rPr>
        <w:t>Statistiques : graphiques de ventes, tendances, top produits</w:t>
      </w:r>
    </w:p>
    <w:p w:rsidR="00095229" w:rsidRDefault="008F4524">
      <w:pPr>
        <w:pStyle w:val="Titre2"/>
      </w:pPr>
      <w:r>
        <w:t>7.3 Tableau de bord Entreprise</w:t>
      </w:r>
    </w:p>
    <w:p w:rsidR="00095229" w:rsidRDefault="008F4524">
      <w:pPr>
        <w:pStyle w:val="Paragraphedeliste"/>
        <w:numPr>
          <w:ilvl w:val="0"/>
          <w:numId w:val="2"/>
        </w:numPr>
        <w:spacing w:before="60" w:after="60"/>
      </w:pPr>
      <w:r>
        <w:rPr>
          <w:color w:val="1A1A1A"/>
        </w:rPr>
        <w:t>Résumé : nombre de produits actifs, ventes récentes, demandes en attente</w:t>
      </w:r>
    </w:p>
    <w:p w:rsidR="00095229" w:rsidRDefault="008F4524">
      <w:pPr>
        <w:pStyle w:val="Paragraphedeliste"/>
        <w:numPr>
          <w:ilvl w:val="0"/>
          <w:numId w:val="2"/>
        </w:numPr>
        <w:spacing w:before="60" w:after="60"/>
      </w:pPr>
      <w:r>
        <w:rPr>
          <w:color w:val="1A1A1A"/>
        </w:rPr>
        <w:t>Catalogue produits : tableau avec filtres, boutons d'édition</w:t>
      </w:r>
    </w:p>
    <w:p w:rsidR="00095229" w:rsidRDefault="008F4524">
      <w:pPr>
        <w:pStyle w:val="Paragraphedeliste"/>
        <w:numPr>
          <w:ilvl w:val="0"/>
          <w:numId w:val="2"/>
        </w:numPr>
        <w:spacing w:before="60" w:after="60"/>
      </w:pPr>
      <w:r>
        <w:rPr>
          <w:color w:val="1A1A1A"/>
        </w:rPr>
        <w:t>Formulaire de demande (stock / nouveau produit) avec statut de suivi</w:t>
      </w:r>
    </w:p>
    <w:p w:rsidR="00095229" w:rsidRDefault="008F4524">
      <w:pPr>
        <w:pStyle w:val="Paragraphedeliste"/>
        <w:numPr>
          <w:ilvl w:val="0"/>
          <w:numId w:val="2"/>
        </w:numPr>
        <w:spacing w:before="60" w:after="60"/>
      </w:pPr>
      <w:r>
        <w:rPr>
          <w:color w:val="1A1A1A"/>
        </w:rPr>
        <w:lastRenderedPageBreak/>
        <w:t>Section offres de la plateforme : lire les conditions proposées par l'admin</w:t>
      </w:r>
    </w:p>
    <w:p w:rsidR="00095229" w:rsidRDefault="008F4524">
      <w:pPr>
        <w:pStyle w:val="Titre2"/>
      </w:pPr>
      <w:r>
        <w:t>7.4 Tableau de bord Livreur</w:t>
      </w:r>
    </w:p>
    <w:p w:rsidR="00095229" w:rsidRDefault="008F4524">
      <w:pPr>
        <w:pStyle w:val="Paragraphedeliste"/>
        <w:numPr>
          <w:ilvl w:val="0"/>
          <w:numId w:val="2"/>
        </w:numPr>
        <w:spacing w:before="60" w:after="60"/>
      </w:pPr>
      <w:r>
        <w:rPr>
          <w:color w:val="1A1A1A"/>
        </w:rPr>
        <w:t>Carte interactive avec commandes disponibles géolocalisées</w:t>
      </w:r>
    </w:p>
    <w:p w:rsidR="00095229" w:rsidRDefault="008F4524">
      <w:pPr>
        <w:pStyle w:val="Paragraphedeliste"/>
        <w:numPr>
          <w:ilvl w:val="0"/>
          <w:numId w:val="2"/>
        </w:numPr>
        <w:spacing w:before="60" w:after="60"/>
      </w:pPr>
      <w:r>
        <w:rPr>
          <w:color w:val="1A1A1A"/>
        </w:rPr>
        <w:t>Liste des commandes avec détails et bouton d'acceptation</w:t>
      </w:r>
    </w:p>
    <w:p w:rsidR="00095229" w:rsidRDefault="008F4524">
      <w:pPr>
        <w:pStyle w:val="Paragraphedeliste"/>
        <w:numPr>
          <w:ilvl w:val="0"/>
          <w:numId w:val="2"/>
        </w:numPr>
        <w:spacing w:before="60" w:after="60"/>
      </w:pPr>
      <w:r>
        <w:rPr>
          <w:color w:val="1A1A1A"/>
        </w:rPr>
        <w:t>Commande en cours : suivi étape par étape avec boutons de mise à jour</w:t>
      </w:r>
    </w:p>
    <w:p w:rsidR="00095229" w:rsidRDefault="008F4524">
      <w:pPr>
        <w:pStyle w:val="Paragraphedeliste"/>
        <w:numPr>
          <w:ilvl w:val="0"/>
          <w:numId w:val="2"/>
        </w:numPr>
        <w:spacing w:before="60" w:after="60"/>
      </w:pPr>
      <w:r>
        <w:rPr>
          <w:color w:val="1A1A1A"/>
        </w:rPr>
        <w:t>Historique et revenus</w:t>
      </w:r>
    </w:p>
    <w:p w:rsidR="00095229" w:rsidRDefault="008F4524">
      <w:r>
        <w:br w:type="page"/>
      </w:r>
    </w:p>
    <w:p w:rsidR="00095229" w:rsidRDefault="008F4524">
      <w:pPr>
        <w:pStyle w:val="Titre1"/>
        <w:pBdr>
          <w:bottom w:val="single" w:sz="6" w:space="4" w:color="2E75B6"/>
        </w:pBdr>
      </w:pPr>
      <w:r>
        <w:lastRenderedPageBreak/>
        <w:t>8. Planning et Phases de Développement</w:t>
      </w:r>
    </w:p>
    <w:p w:rsidR="00095229" w:rsidRDefault="008F4524">
      <w:pPr>
        <w:pStyle w:val="Titre2"/>
      </w:pPr>
      <w:r>
        <w:t>Phase 1 — Fondations (Semaines 1-3)</w:t>
      </w:r>
    </w:p>
    <w:p w:rsidR="00095229" w:rsidRDefault="008F4524">
      <w:pPr>
        <w:pStyle w:val="Paragraphedeliste"/>
        <w:numPr>
          <w:ilvl w:val="0"/>
          <w:numId w:val="2"/>
        </w:numPr>
        <w:spacing w:before="60" w:after="60"/>
      </w:pPr>
      <w:r>
        <w:rPr>
          <w:color w:val="1A1A1A"/>
        </w:rPr>
        <w:t>Mise en place de l'environnement de développement (Docker, Git, CI/CD)</w:t>
      </w:r>
    </w:p>
    <w:p w:rsidR="00095229" w:rsidRDefault="008F4524">
      <w:pPr>
        <w:pStyle w:val="Paragraphedeliste"/>
        <w:numPr>
          <w:ilvl w:val="0"/>
          <w:numId w:val="2"/>
        </w:numPr>
        <w:spacing w:before="60" w:after="60"/>
      </w:pPr>
      <w:r>
        <w:rPr>
          <w:color w:val="1A1A1A"/>
        </w:rPr>
        <w:t>Modélisation de la base de données et création des migrations</w:t>
      </w:r>
    </w:p>
    <w:p w:rsidR="00095229" w:rsidRDefault="008F4524">
      <w:pPr>
        <w:pStyle w:val="Paragraphedeliste"/>
        <w:numPr>
          <w:ilvl w:val="0"/>
          <w:numId w:val="2"/>
        </w:numPr>
        <w:spacing w:before="60" w:after="60"/>
      </w:pPr>
      <w:r>
        <w:rPr>
          <w:color w:val="1A1A1A"/>
        </w:rPr>
        <w:t>Développement du module d'authentification (inscription, connexion, JWT)</w:t>
      </w:r>
    </w:p>
    <w:p w:rsidR="00095229" w:rsidRDefault="008F4524">
      <w:pPr>
        <w:pStyle w:val="Paragraphedeliste"/>
        <w:numPr>
          <w:ilvl w:val="0"/>
          <w:numId w:val="2"/>
        </w:numPr>
        <w:spacing w:before="60" w:after="60"/>
      </w:pPr>
      <w:r>
        <w:rPr>
          <w:color w:val="1A1A1A"/>
        </w:rPr>
        <w:t>Interface d'administration basique : liste et gestion des utilisateurs</w:t>
      </w:r>
    </w:p>
    <w:p w:rsidR="00095229" w:rsidRDefault="008F4524">
      <w:pPr>
        <w:pStyle w:val="Paragraphedeliste"/>
        <w:numPr>
          <w:ilvl w:val="0"/>
          <w:numId w:val="2"/>
        </w:numPr>
        <w:spacing w:before="60" w:after="60"/>
      </w:pPr>
      <w:r>
        <w:rPr>
          <w:color w:val="1A1A1A"/>
        </w:rPr>
        <w:t>Tests unitaires des fonctions d'authentification</w:t>
      </w:r>
    </w:p>
    <w:p w:rsidR="00095229" w:rsidRDefault="008F4524">
      <w:pPr>
        <w:pStyle w:val="Titre2"/>
      </w:pPr>
      <w:r>
        <w:t>Phase 2 — Catalogue et Produits (Semaines 4-6)</w:t>
      </w:r>
    </w:p>
    <w:p w:rsidR="00095229" w:rsidRDefault="008F4524">
      <w:pPr>
        <w:pStyle w:val="Paragraphedeliste"/>
        <w:numPr>
          <w:ilvl w:val="0"/>
          <w:numId w:val="2"/>
        </w:numPr>
        <w:spacing w:before="60" w:after="60"/>
      </w:pPr>
      <w:r>
        <w:rPr>
          <w:color w:val="1A1A1A"/>
        </w:rPr>
        <w:t>CRUD complet des produits (côté entreprise)</w:t>
      </w:r>
    </w:p>
    <w:p w:rsidR="00095229" w:rsidRDefault="008F4524">
      <w:pPr>
        <w:pStyle w:val="Paragraphedeliste"/>
        <w:numPr>
          <w:ilvl w:val="0"/>
          <w:numId w:val="2"/>
        </w:numPr>
        <w:spacing w:before="60" w:after="60"/>
      </w:pPr>
      <w:r>
        <w:rPr>
          <w:color w:val="1A1A1A"/>
        </w:rPr>
        <w:t>Interface catalogue côté client (liste, filtre, fiche produit)</w:t>
      </w:r>
    </w:p>
    <w:p w:rsidR="00095229" w:rsidRDefault="008F4524">
      <w:pPr>
        <w:pStyle w:val="Paragraphedeliste"/>
        <w:numPr>
          <w:ilvl w:val="0"/>
          <w:numId w:val="2"/>
        </w:numPr>
        <w:spacing w:before="60" w:after="60"/>
      </w:pPr>
      <w:r>
        <w:rPr>
          <w:color w:val="1A1A1A"/>
        </w:rPr>
        <w:t>Système de gestion des stocks et alertes</w:t>
      </w:r>
    </w:p>
    <w:p w:rsidR="00095229" w:rsidRDefault="008F4524">
      <w:pPr>
        <w:pStyle w:val="Paragraphedeliste"/>
        <w:numPr>
          <w:ilvl w:val="0"/>
          <w:numId w:val="2"/>
        </w:numPr>
        <w:spacing w:before="60" w:after="60"/>
      </w:pPr>
      <w:r>
        <w:rPr>
          <w:color w:val="1A1A1A"/>
        </w:rPr>
        <w:t>Workflow de validation des demandes entreprise par l'admin</w:t>
      </w:r>
    </w:p>
    <w:p w:rsidR="00095229" w:rsidRDefault="008F4524">
      <w:pPr>
        <w:pStyle w:val="Paragraphedeliste"/>
        <w:numPr>
          <w:ilvl w:val="0"/>
          <w:numId w:val="2"/>
        </w:numPr>
        <w:spacing w:before="60" w:after="60"/>
      </w:pPr>
      <w:r>
        <w:rPr>
          <w:color w:val="1A1A1A"/>
        </w:rPr>
        <w:t>Upload et gestion des images produits</w:t>
      </w:r>
    </w:p>
    <w:p w:rsidR="00095229" w:rsidRDefault="008F4524">
      <w:pPr>
        <w:pStyle w:val="Titre2"/>
      </w:pPr>
      <w:r>
        <w:t>Phase 3 — Commandes et Paiements (Semaines 7-9)</w:t>
      </w:r>
    </w:p>
    <w:p w:rsidR="00095229" w:rsidRDefault="008F4524">
      <w:pPr>
        <w:pStyle w:val="Paragraphedeliste"/>
        <w:numPr>
          <w:ilvl w:val="0"/>
          <w:numId w:val="2"/>
        </w:numPr>
        <w:spacing w:before="60" w:after="60"/>
      </w:pPr>
      <w:r>
        <w:rPr>
          <w:color w:val="1A1A1A"/>
        </w:rPr>
        <w:t>Module panier (ajout, modification, suppression d'articles)</w:t>
      </w:r>
    </w:p>
    <w:p w:rsidR="00095229" w:rsidRDefault="008F4524">
      <w:pPr>
        <w:pStyle w:val="Paragraphedeliste"/>
        <w:numPr>
          <w:ilvl w:val="0"/>
          <w:numId w:val="2"/>
        </w:numPr>
        <w:spacing w:before="60" w:after="60"/>
      </w:pPr>
      <w:r>
        <w:rPr>
          <w:color w:val="1A1A1A"/>
        </w:rPr>
        <w:t>Processus de commande complet (étapes 1 à 7)</w:t>
      </w:r>
    </w:p>
    <w:p w:rsidR="00095229" w:rsidRDefault="008F4524">
      <w:pPr>
        <w:pStyle w:val="Paragraphedeliste"/>
        <w:numPr>
          <w:ilvl w:val="0"/>
          <w:numId w:val="2"/>
        </w:numPr>
        <w:spacing w:before="60" w:after="60"/>
      </w:pPr>
      <w:r>
        <w:rPr>
          <w:color w:val="1A1A1A"/>
        </w:rPr>
        <w:t>Intégration Stripe pour le paiement en ligne</w:t>
      </w:r>
    </w:p>
    <w:p w:rsidR="00095229" w:rsidRDefault="008F4524">
      <w:pPr>
        <w:pStyle w:val="Paragraphedeliste"/>
        <w:numPr>
          <w:ilvl w:val="0"/>
          <w:numId w:val="2"/>
        </w:numPr>
        <w:spacing w:before="60" w:after="60"/>
      </w:pPr>
      <w:r>
        <w:rPr>
          <w:color w:val="1A1A1A"/>
        </w:rPr>
        <w:t>Gestion des statuts de commande</w:t>
      </w:r>
    </w:p>
    <w:p w:rsidR="00095229" w:rsidRDefault="008F4524">
      <w:pPr>
        <w:pStyle w:val="Paragraphedeliste"/>
        <w:numPr>
          <w:ilvl w:val="0"/>
          <w:numId w:val="2"/>
        </w:numPr>
        <w:spacing w:before="60" w:after="60"/>
      </w:pPr>
      <w:r>
        <w:rPr>
          <w:color w:val="1A1A1A"/>
        </w:rPr>
        <w:t>Emails de confirmation automatiques</w:t>
      </w:r>
    </w:p>
    <w:p w:rsidR="00095229" w:rsidRDefault="008F4524">
      <w:pPr>
        <w:pStyle w:val="Titre2"/>
      </w:pPr>
      <w:r>
        <w:t>Phase 4 — Livraison et Géolocalisation (Semaines 10-12)</w:t>
      </w:r>
    </w:p>
    <w:p w:rsidR="00095229" w:rsidRDefault="008F4524">
      <w:pPr>
        <w:pStyle w:val="Paragraphedeliste"/>
        <w:numPr>
          <w:ilvl w:val="0"/>
          <w:numId w:val="2"/>
        </w:numPr>
        <w:spacing w:before="60" w:after="60"/>
      </w:pPr>
      <w:r>
        <w:rPr>
          <w:color w:val="1A1A1A"/>
        </w:rPr>
        <w:t>Intégration API Google Maps pour le calcul des distances</w:t>
      </w:r>
    </w:p>
    <w:p w:rsidR="00095229" w:rsidRDefault="008F4524">
      <w:pPr>
        <w:pStyle w:val="Paragraphedeliste"/>
        <w:numPr>
          <w:ilvl w:val="0"/>
          <w:numId w:val="2"/>
        </w:numPr>
        <w:spacing w:before="60" w:after="60"/>
      </w:pPr>
      <w:r>
        <w:rPr>
          <w:color w:val="1A1A1A"/>
        </w:rPr>
        <w:t>Tableau de bord livreur avec carte interactive</w:t>
      </w:r>
    </w:p>
    <w:p w:rsidR="00095229" w:rsidRDefault="008F4524">
      <w:pPr>
        <w:pStyle w:val="Paragraphedeliste"/>
        <w:numPr>
          <w:ilvl w:val="0"/>
          <w:numId w:val="2"/>
        </w:numPr>
        <w:spacing w:before="60" w:after="60"/>
      </w:pPr>
      <w:r>
        <w:rPr>
          <w:color w:val="1A1A1A"/>
        </w:rPr>
        <w:t>Système de sélection du livreur par le client</w:t>
      </w:r>
    </w:p>
    <w:p w:rsidR="00095229" w:rsidRDefault="008F4524">
      <w:pPr>
        <w:pStyle w:val="Paragraphedeliste"/>
        <w:numPr>
          <w:ilvl w:val="0"/>
          <w:numId w:val="2"/>
        </w:numPr>
        <w:spacing w:before="60" w:after="60"/>
      </w:pPr>
      <w:r>
        <w:rPr>
          <w:color w:val="1A1A1A"/>
        </w:rPr>
        <w:t>Notifications temps réel (Socket.io) pour les mises à jour de statut</w:t>
      </w:r>
    </w:p>
    <w:p w:rsidR="00095229" w:rsidRDefault="008F4524">
      <w:pPr>
        <w:pStyle w:val="Paragraphedeliste"/>
        <w:numPr>
          <w:ilvl w:val="0"/>
          <w:numId w:val="2"/>
        </w:numPr>
        <w:spacing w:before="60" w:after="60"/>
      </w:pPr>
      <w:r>
        <w:rPr>
          <w:color w:val="1A1A1A"/>
        </w:rPr>
        <w:t>Tests d'intégration du flux complet commande-livraison</w:t>
      </w:r>
    </w:p>
    <w:p w:rsidR="00095229" w:rsidRDefault="008F4524">
      <w:pPr>
        <w:pStyle w:val="Titre2"/>
      </w:pPr>
      <w:r>
        <w:t>Phase 5 — Finalisation et Tests (Semaines 13-15)</w:t>
      </w:r>
    </w:p>
    <w:p w:rsidR="00095229" w:rsidRDefault="008F4524">
      <w:pPr>
        <w:pStyle w:val="Paragraphedeliste"/>
        <w:numPr>
          <w:ilvl w:val="0"/>
          <w:numId w:val="2"/>
        </w:numPr>
        <w:spacing w:before="60" w:after="60"/>
      </w:pPr>
      <w:r>
        <w:rPr>
          <w:color w:val="1A1A1A"/>
        </w:rPr>
        <w:t>Tests de charge et optimisation des performances</w:t>
      </w:r>
    </w:p>
    <w:p w:rsidR="00095229" w:rsidRDefault="008F4524">
      <w:pPr>
        <w:pStyle w:val="Paragraphedeliste"/>
        <w:numPr>
          <w:ilvl w:val="0"/>
          <w:numId w:val="2"/>
        </w:numPr>
        <w:spacing w:before="60" w:after="60"/>
      </w:pPr>
      <w:r>
        <w:rPr>
          <w:color w:val="1A1A1A"/>
        </w:rPr>
        <w:t>Audit de sécurité</w:t>
      </w:r>
    </w:p>
    <w:p w:rsidR="00095229" w:rsidRDefault="008F4524">
      <w:pPr>
        <w:pStyle w:val="Paragraphedeliste"/>
        <w:numPr>
          <w:ilvl w:val="0"/>
          <w:numId w:val="2"/>
        </w:numPr>
        <w:spacing w:before="60" w:after="60"/>
      </w:pPr>
      <w:r>
        <w:rPr>
          <w:color w:val="1A1A1A"/>
        </w:rPr>
        <w:t>Correction des bugs et ajustements UX</w:t>
      </w:r>
    </w:p>
    <w:p w:rsidR="00095229" w:rsidRDefault="008F4524">
      <w:pPr>
        <w:pStyle w:val="Paragraphedeliste"/>
        <w:numPr>
          <w:ilvl w:val="0"/>
          <w:numId w:val="2"/>
        </w:numPr>
        <w:spacing w:before="60" w:after="60"/>
      </w:pPr>
      <w:r>
        <w:rPr>
          <w:color w:val="1A1A1A"/>
        </w:rPr>
        <w:t>Déploiement sur l'environnement de production</w:t>
      </w:r>
    </w:p>
    <w:p w:rsidR="00095229" w:rsidRDefault="008F4524">
      <w:pPr>
        <w:pStyle w:val="Paragraphedeliste"/>
        <w:numPr>
          <w:ilvl w:val="0"/>
          <w:numId w:val="2"/>
        </w:numPr>
        <w:spacing w:before="60" w:after="60"/>
      </w:pPr>
      <w:r>
        <w:rPr>
          <w:color w:val="1A1A1A"/>
        </w:rPr>
        <w:t>Documentation technique et guide utilisateur</w:t>
      </w:r>
    </w:p>
    <w:p w:rsidR="00095229" w:rsidRDefault="00095229">
      <w:pPr>
        <w:spacing w:before="120"/>
      </w:pPr>
    </w:p>
    <w:p w:rsidR="00095229" w:rsidRDefault="008F4524" w:rsidP="00674D01">
      <w:pPr>
        <w:pBdr>
          <w:left w:val="single" w:sz="12" w:space="0" w:color="2E75B6"/>
        </w:pBdr>
        <w:shd w:val="clear" w:color="auto" w:fill="D6E4F0"/>
        <w:spacing w:before="120" w:after="120"/>
        <w:ind w:left="360"/>
      </w:pPr>
      <w:r>
        <w:rPr>
          <w:i/>
          <w:iCs/>
          <w:color w:val="1B3A6B"/>
          <w:sz w:val="20"/>
          <w:szCs w:val="20"/>
        </w:rPr>
        <w:t>ℹ️  Le planning est indicatif. Des réunions de synchronisation hebdomadaires permettront d'ajuster les priorités en fonction de l'avancement réel.</w:t>
      </w:r>
      <w:r>
        <w:br w:type="page"/>
      </w:r>
    </w:p>
    <w:p w:rsidR="00095229" w:rsidRDefault="008F4524">
      <w:pPr>
        <w:pStyle w:val="Titre1"/>
        <w:pBdr>
          <w:bottom w:val="single" w:sz="6" w:space="4" w:color="2E75B6"/>
        </w:pBdr>
      </w:pPr>
      <w:r>
        <w:lastRenderedPageBreak/>
        <w:t>9. Conventions et Standards de Développement</w:t>
      </w:r>
    </w:p>
    <w:p w:rsidR="00095229" w:rsidRDefault="008F4524">
      <w:pPr>
        <w:pStyle w:val="Titre2"/>
      </w:pPr>
      <w:r>
        <w:t>9.1 Convention de nommage</w:t>
      </w:r>
    </w:p>
    <w:p w:rsidR="00095229" w:rsidRDefault="008F4524">
      <w:pPr>
        <w:pStyle w:val="Paragraphedeliste"/>
        <w:numPr>
          <w:ilvl w:val="0"/>
          <w:numId w:val="2"/>
        </w:numPr>
        <w:spacing w:before="60" w:after="60"/>
      </w:pPr>
      <w:r>
        <w:rPr>
          <w:color w:val="1A1A1A"/>
        </w:rPr>
        <w:t>Variables et fonctions JavaScript : camelCase</w:t>
      </w:r>
    </w:p>
    <w:p w:rsidR="00095229" w:rsidRDefault="008F4524">
      <w:pPr>
        <w:pStyle w:val="Paragraphedeliste"/>
        <w:numPr>
          <w:ilvl w:val="0"/>
          <w:numId w:val="2"/>
        </w:numPr>
        <w:spacing w:before="60" w:after="60"/>
      </w:pPr>
      <w:r>
        <w:rPr>
          <w:color w:val="1A1A1A"/>
        </w:rPr>
        <w:t>Composants React : PascalCase</w:t>
      </w:r>
    </w:p>
    <w:p w:rsidR="00095229" w:rsidRDefault="008F4524">
      <w:pPr>
        <w:pStyle w:val="Paragraphedeliste"/>
        <w:numPr>
          <w:ilvl w:val="0"/>
          <w:numId w:val="2"/>
        </w:numPr>
        <w:spacing w:before="60" w:after="60"/>
      </w:pPr>
      <w:r>
        <w:rPr>
          <w:color w:val="1A1A1A"/>
        </w:rPr>
        <w:t>Tables et colonnes base de données : snake_case</w:t>
      </w:r>
    </w:p>
    <w:p w:rsidR="00095229" w:rsidRPr="00674D01" w:rsidRDefault="008F4524">
      <w:pPr>
        <w:pStyle w:val="Paragraphedeliste"/>
        <w:numPr>
          <w:ilvl w:val="0"/>
          <w:numId w:val="2"/>
        </w:numPr>
        <w:spacing w:before="60" w:after="60"/>
        <w:rPr>
          <w:lang w:val="en-CA"/>
        </w:rPr>
      </w:pPr>
      <w:r w:rsidRPr="00674D01">
        <w:rPr>
          <w:color w:val="1A1A1A"/>
          <w:lang w:val="en-CA"/>
        </w:rPr>
        <w:t>Routes API : kebab-case (ex. /api/v1/product-categories)</w:t>
      </w:r>
    </w:p>
    <w:p w:rsidR="00095229" w:rsidRPr="00674D01" w:rsidRDefault="008F4524">
      <w:pPr>
        <w:pStyle w:val="Paragraphedeliste"/>
        <w:numPr>
          <w:ilvl w:val="0"/>
          <w:numId w:val="2"/>
        </w:numPr>
        <w:spacing w:before="60" w:after="60"/>
        <w:rPr>
          <w:lang w:val="en-CA"/>
        </w:rPr>
      </w:pPr>
      <w:r w:rsidRPr="00674D01">
        <w:rPr>
          <w:color w:val="1A1A1A"/>
          <w:lang w:val="en-CA"/>
        </w:rPr>
        <w:t>Branches Git : feature/nom-feature, bugfix/nom-bug, release/v1.x</w:t>
      </w:r>
    </w:p>
    <w:p w:rsidR="00095229" w:rsidRDefault="008F4524">
      <w:pPr>
        <w:pStyle w:val="Titre2"/>
      </w:pPr>
      <w:r>
        <w:t>9.2 Gestion du code</w:t>
      </w:r>
    </w:p>
    <w:p w:rsidR="00095229" w:rsidRDefault="008F4524">
      <w:pPr>
        <w:pStyle w:val="Paragraphedeliste"/>
        <w:numPr>
          <w:ilvl w:val="0"/>
          <w:numId w:val="2"/>
        </w:numPr>
        <w:spacing w:before="60" w:after="60"/>
      </w:pPr>
      <w:r>
        <w:rPr>
          <w:color w:val="1A1A1A"/>
        </w:rPr>
        <w:t>Utilisation de Git avec workflow GitFlow</w:t>
      </w:r>
    </w:p>
    <w:p w:rsidR="00095229" w:rsidRDefault="008F4524">
      <w:pPr>
        <w:pStyle w:val="Paragraphedeliste"/>
        <w:numPr>
          <w:ilvl w:val="0"/>
          <w:numId w:val="2"/>
        </w:numPr>
        <w:spacing w:before="60" w:after="60"/>
      </w:pPr>
      <w:r>
        <w:rPr>
          <w:color w:val="1A1A1A"/>
        </w:rPr>
        <w:t>Pull Request obligatoire avec review par au moins 1 autre développeur</w:t>
      </w:r>
    </w:p>
    <w:p w:rsidR="00095229" w:rsidRDefault="008F4524">
      <w:pPr>
        <w:pStyle w:val="Paragraphedeliste"/>
        <w:numPr>
          <w:ilvl w:val="0"/>
          <w:numId w:val="2"/>
        </w:numPr>
        <w:spacing w:before="60" w:after="60"/>
      </w:pPr>
      <w:r>
        <w:rPr>
          <w:color w:val="1A1A1A"/>
        </w:rPr>
        <w:t>Commits atomiques avec messages descriptifs en français</w:t>
      </w:r>
    </w:p>
    <w:p w:rsidR="00095229" w:rsidRDefault="008F4524">
      <w:pPr>
        <w:pStyle w:val="Paragraphedeliste"/>
        <w:numPr>
          <w:ilvl w:val="0"/>
          <w:numId w:val="2"/>
        </w:numPr>
        <w:spacing w:before="60" w:after="60"/>
      </w:pPr>
      <w:r>
        <w:rPr>
          <w:color w:val="1A1A1A"/>
        </w:rPr>
        <w:t>Linter ESLint + Prettier pour le formatage automatique</w:t>
      </w:r>
    </w:p>
    <w:p w:rsidR="00095229" w:rsidRDefault="008F4524">
      <w:pPr>
        <w:pStyle w:val="Paragraphedeliste"/>
        <w:numPr>
          <w:ilvl w:val="0"/>
          <w:numId w:val="2"/>
        </w:numPr>
        <w:spacing w:before="60" w:after="60"/>
      </w:pPr>
      <w:r>
        <w:rPr>
          <w:color w:val="1A1A1A"/>
        </w:rPr>
        <w:t>Couverture de tests minimale : 70% pour les fonctions métier critiques</w:t>
      </w:r>
    </w:p>
    <w:p w:rsidR="00095229" w:rsidRDefault="008F4524">
      <w:pPr>
        <w:pStyle w:val="Titre2"/>
      </w:pPr>
      <w:r>
        <w:t>9.3 Documentation</w:t>
      </w:r>
    </w:p>
    <w:p w:rsidR="00095229" w:rsidRDefault="008F4524">
      <w:pPr>
        <w:pStyle w:val="Paragraphedeliste"/>
        <w:numPr>
          <w:ilvl w:val="0"/>
          <w:numId w:val="2"/>
        </w:numPr>
        <w:spacing w:before="60" w:after="60"/>
      </w:pPr>
      <w:r>
        <w:rPr>
          <w:color w:val="1A1A1A"/>
        </w:rPr>
        <w:t>Documentation API avec Swagger / OpenAPI</w:t>
      </w:r>
    </w:p>
    <w:p w:rsidR="00095229" w:rsidRDefault="008F4524">
      <w:pPr>
        <w:pStyle w:val="Paragraphedeliste"/>
        <w:numPr>
          <w:ilvl w:val="0"/>
          <w:numId w:val="2"/>
        </w:numPr>
        <w:spacing w:before="60" w:after="60"/>
      </w:pPr>
      <w:r>
        <w:rPr>
          <w:color w:val="1A1A1A"/>
        </w:rPr>
        <w:t>Commentaires JSDoc pour les fonctions complexes</w:t>
      </w:r>
    </w:p>
    <w:p w:rsidR="00095229" w:rsidRDefault="008F4524">
      <w:pPr>
        <w:pStyle w:val="Paragraphedeliste"/>
        <w:numPr>
          <w:ilvl w:val="0"/>
          <w:numId w:val="2"/>
        </w:numPr>
        <w:spacing w:before="60" w:after="60"/>
      </w:pPr>
      <w:r>
        <w:rPr>
          <w:color w:val="1A1A1A"/>
        </w:rPr>
        <w:t>README mis à jour à chaque nouvelle fonctionnalité majeure</w:t>
      </w:r>
    </w:p>
    <w:p w:rsidR="00095229" w:rsidRDefault="008F4524">
      <w:pPr>
        <w:pStyle w:val="Paragraphedeliste"/>
        <w:numPr>
          <w:ilvl w:val="0"/>
          <w:numId w:val="2"/>
        </w:numPr>
        <w:spacing w:before="60" w:after="60"/>
      </w:pPr>
      <w:r>
        <w:rPr>
          <w:color w:val="1A1A1A"/>
        </w:rPr>
        <w:t>Changelog maintenu pour chaque version</w:t>
      </w:r>
    </w:p>
    <w:p w:rsidR="00095229" w:rsidRDefault="008F4524">
      <w:r>
        <w:br w:type="page"/>
      </w:r>
    </w:p>
    <w:p w:rsidR="00095229" w:rsidRDefault="008F4524">
      <w:pPr>
        <w:pStyle w:val="Titre1"/>
        <w:pBdr>
          <w:bottom w:val="single" w:sz="6" w:space="4" w:color="2E75B6"/>
        </w:pBdr>
      </w:pPr>
      <w:r>
        <w:lastRenderedPageBreak/>
        <w:t>10. Système de Codes Couleurs des Entreprises Partenaires</w:t>
      </w:r>
    </w:p>
    <w:p w:rsidR="00095229" w:rsidRDefault="008F4524">
      <w:pPr>
        <w:spacing w:before="80" w:after="80"/>
      </w:pPr>
      <w:r>
        <w:rPr>
          <w:color w:val="1A1A1A"/>
        </w:rPr>
        <w:t>Cette section détaille le fonctionnement complet du système d'identification visuelle des entreprises partenaires. C'est une fonctionnalité centrale de la plateforme qui impacte plusieurs modules.</w:t>
      </w:r>
    </w:p>
    <w:p w:rsidR="00095229" w:rsidRDefault="008F4524">
      <w:pPr>
        <w:pStyle w:val="Titre2"/>
      </w:pPr>
      <w:r>
        <w:t>10.1 Principe — deux niveaux de couleur</w:t>
      </w:r>
    </w:p>
    <w:p w:rsidR="00095229" w:rsidRDefault="008F4524">
      <w:pPr>
        <w:pStyle w:val="Paragraphedeliste"/>
        <w:numPr>
          <w:ilvl w:val="0"/>
          <w:numId w:val="2"/>
        </w:numPr>
        <w:spacing w:before="60" w:after="60"/>
      </w:pPr>
      <w:r>
        <w:rPr>
          <w:color w:val="1A1A1A"/>
        </w:rPr>
        <w:t>Niveau 1 — Couleur du rôle : Orange #E8710A, commune à toutes les entreprises, identifie le TYPE d'utilisateur dans les menus admin</w:t>
      </w:r>
    </w:p>
    <w:p w:rsidR="00095229" w:rsidRDefault="008F4524">
      <w:pPr>
        <w:pStyle w:val="Paragraphedeliste"/>
        <w:numPr>
          <w:ilvl w:val="0"/>
          <w:numId w:val="2"/>
        </w:numPr>
        <w:spacing w:before="60" w:after="60"/>
      </w:pPr>
      <w:r>
        <w:rPr>
          <w:color w:val="1A1A1A"/>
        </w:rPr>
        <w:t>Niveau 2 — Couleur d'entreprise : couleur UNIQUE choisie par l'admin pour chaque entreprise individuellement. Apparaît sur tous ses produits dans le catalogue</w:t>
      </w:r>
    </w:p>
    <w:p w:rsidR="00095229" w:rsidRDefault="00095229">
      <w:pPr>
        <w:spacing w:before="120"/>
      </w:pPr>
    </w:p>
    <w:p w:rsidR="00095229" w:rsidRDefault="008F4524">
      <w:pPr>
        <w:pBdr>
          <w:left w:val="single" w:sz="12" w:space="0" w:color="2E75B6"/>
        </w:pBdr>
        <w:shd w:val="clear" w:color="auto" w:fill="D6E4F0"/>
        <w:spacing w:before="120" w:after="120"/>
        <w:ind w:left="360"/>
      </w:pPr>
      <w:r>
        <w:rPr>
          <w:i/>
          <w:iCs/>
          <w:color w:val="1B3A6B"/>
          <w:sz w:val="20"/>
          <w:szCs w:val="20"/>
        </w:rPr>
        <w:t>ℹ️  Exemple : TechDistrib SARL → #E8710A (orange), FoodPlus Algérie → #1B3A6B (bleu nuit), ModaStyle Tunisia → #1F7A4D (vert). Ces couleurs s'affichent sur les cartes produits du catalogue pour identification immédiate.</w:t>
      </w:r>
    </w:p>
    <w:p w:rsidR="00095229" w:rsidRDefault="008F4524">
      <w:pPr>
        <w:pStyle w:val="Titre2"/>
      </w:pPr>
      <w:r>
        <w:t>10.2 Attribution du code couleur (Admin)</w:t>
      </w:r>
    </w:p>
    <w:p w:rsidR="00095229" w:rsidRDefault="008F4524">
      <w:pPr>
        <w:pStyle w:val="Titre3"/>
      </w:pPr>
      <w:r>
        <w:t>10.2.1 Règles d'attribution</w:t>
      </w:r>
    </w:p>
    <w:p w:rsidR="00095229" w:rsidRDefault="008F4524">
      <w:pPr>
        <w:pStyle w:val="Paragraphedeliste"/>
        <w:numPr>
          <w:ilvl w:val="0"/>
          <w:numId w:val="2"/>
        </w:numPr>
        <w:spacing w:before="60" w:after="60"/>
      </w:pPr>
      <w:r>
        <w:rPr>
          <w:color w:val="1A1A1A"/>
        </w:rPr>
        <w:t>Chaque entreprise doit avoir une couleur différente de toutes les autres entreprises actives</w:t>
      </w:r>
    </w:p>
    <w:p w:rsidR="00095229" w:rsidRDefault="008F4524">
      <w:pPr>
        <w:pStyle w:val="Paragraphedeliste"/>
        <w:numPr>
          <w:ilvl w:val="0"/>
          <w:numId w:val="2"/>
        </w:numPr>
        <w:spacing w:before="60" w:after="60"/>
      </w:pPr>
      <w:r>
        <w:rPr>
          <w:color w:val="1A1A1A"/>
        </w:rPr>
        <w:t>Le système affiche un avertissement si la couleur choisie est déjà utilisée par une autre entreprise</w:t>
      </w:r>
    </w:p>
    <w:p w:rsidR="00095229" w:rsidRDefault="008F4524">
      <w:pPr>
        <w:pStyle w:val="Paragraphedeliste"/>
        <w:numPr>
          <w:ilvl w:val="0"/>
          <w:numId w:val="2"/>
        </w:numPr>
        <w:spacing w:before="60" w:after="60"/>
      </w:pPr>
      <w:r>
        <w:rPr>
          <w:color w:val="1A1A1A"/>
        </w:rPr>
        <w:t>La couleur est saisie en hexadécimal (#RRGGBB) ou choisie via un color picker visuel</w:t>
      </w:r>
    </w:p>
    <w:p w:rsidR="00095229" w:rsidRDefault="008F4524">
      <w:pPr>
        <w:pStyle w:val="Paragraphedeliste"/>
        <w:numPr>
          <w:ilvl w:val="0"/>
          <w:numId w:val="2"/>
        </w:numPr>
        <w:spacing w:before="60" w:after="60"/>
      </w:pPr>
      <w:r>
        <w:rPr>
          <w:color w:val="1A1A1A"/>
        </w:rPr>
        <w:t>La couleur est modifiable à tout moment — la mise à jour se propage automatiquement sur tous les produits</w:t>
      </w:r>
    </w:p>
    <w:p w:rsidR="00095229" w:rsidRDefault="008F4524">
      <w:pPr>
        <w:pStyle w:val="Paragraphedeliste"/>
        <w:numPr>
          <w:ilvl w:val="0"/>
          <w:numId w:val="2"/>
        </w:numPr>
        <w:spacing w:before="60" w:after="60"/>
      </w:pPr>
      <w:r>
        <w:rPr>
          <w:color w:val="1A1A1A"/>
        </w:rPr>
        <w:t>En cas de désactivation d'un compte entreprise, sa couleur est libérée et peut être réattribuée</w:t>
      </w:r>
    </w:p>
    <w:p w:rsidR="00095229" w:rsidRDefault="008F4524">
      <w:pPr>
        <w:pStyle w:val="Paragraphedeliste"/>
        <w:numPr>
          <w:ilvl w:val="0"/>
          <w:numId w:val="2"/>
        </w:numPr>
        <w:spacing w:before="60" w:after="60"/>
      </w:pPr>
      <w:r>
        <w:rPr>
          <w:color w:val="1A1A1A"/>
        </w:rPr>
        <w:t>Le system génère une couleur aléatoire non utilisée comme suggestion à la création d'un compte</w:t>
      </w:r>
    </w:p>
    <w:p w:rsidR="00095229" w:rsidRDefault="008F4524">
      <w:pPr>
        <w:pStyle w:val="Titre3"/>
      </w:pPr>
      <w:r>
        <w:t>10.2.2 Interface d'attribution (Admin)</w:t>
      </w:r>
    </w:p>
    <w:p w:rsidR="00095229" w:rsidRDefault="008F4524">
      <w:pPr>
        <w:spacing w:before="80" w:after="80"/>
      </w:pPr>
      <w:r>
        <w:rPr>
          <w:color w:val="1A1A1A"/>
        </w:rPr>
        <w:t>Dans la liste des entreprises partenaires, chaque ligne affiche :</w:t>
      </w:r>
    </w:p>
    <w:p w:rsidR="00095229" w:rsidRDefault="008F4524">
      <w:pPr>
        <w:pStyle w:val="Paragraphedeliste"/>
        <w:numPr>
          <w:ilvl w:val="0"/>
          <w:numId w:val="2"/>
        </w:numPr>
        <w:spacing w:before="60" w:after="60"/>
      </w:pPr>
      <w:r>
        <w:rPr>
          <w:color w:val="1A1A1A"/>
        </w:rPr>
        <w:t>Un bloc coloré cliquable représentant la couleur actuelle de l'entreprise</w:t>
      </w:r>
    </w:p>
    <w:p w:rsidR="00095229" w:rsidRDefault="008F4524">
      <w:pPr>
        <w:pStyle w:val="Paragraphedeliste"/>
        <w:numPr>
          <w:ilvl w:val="0"/>
          <w:numId w:val="2"/>
        </w:numPr>
        <w:spacing w:before="60" w:after="60"/>
      </w:pPr>
      <w:r>
        <w:rPr>
          <w:color w:val="1A1A1A"/>
        </w:rPr>
        <w:t>Le code hexadécimal de la couleur en format monospace</w:t>
      </w:r>
    </w:p>
    <w:p w:rsidR="00095229" w:rsidRDefault="008F4524">
      <w:pPr>
        <w:pStyle w:val="Paragraphedeliste"/>
        <w:numPr>
          <w:ilvl w:val="0"/>
          <w:numId w:val="2"/>
        </w:numPr>
        <w:spacing w:before="60" w:after="60"/>
      </w:pPr>
      <w:r>
        <w:rPr>
          <w:color w:val="1A1A1A"/>
        </w:rPr>
        <w:t>Un badge coloré portant le nom abrégé de l'entreprise (aperçu rendu)</w:t>
      </w:r>
    </w:p>
    <w:p w:rsidR="00095229" w:rsidRDefault="008F4524">
      <w:pPr>
        <w:pStyle w:val="Paragraphedeliste"/>
        <w:numPr>
          <w:ilvl w:val="0"/>
          <w:numId w:val="2"/>
        </w:numPr>
        <w:spacing w:before="60" w:after="60"/>
      </w:pPr>
      <w:r>
        <w:rPr>
          <w:color w:val="1A1A1A"/>
        </w:rPr>
        <w:t>Un bouton « Modifier la couleur » ouvrant le color picker</w:t>
      </w:r>
    </w:p>
    <w:p w:rsidR="00095229" w:rsidRDefault="008F4524">
      <w:pPr>
        <w:pStyle w:val="Paragraphedeliste"/>
        <w:numPr>
          <w:ilvl w:val="0"/>
          <w:numId w:val="2"/>
        </w:numPr>
        <w:spacing w:before="60" w:after="60"/>
      </w:pPr>
      <w:r>
        <w:rPr>
          <w:color w:val="1A1A1A"/>
        </w:rPr>
        <w:t>Un aperçu en temps réel de la couleur sur un exemple de carte produit</w:t>
      </w:r>
    </w:p>
    <w:p w:rsidR="00095229" w:rsidRDefault="00095229">
      <w:pPr>
        <w:spacing w:before="120"/>
      </w:pPr>
    </w:p>
    <w:p w:rsidR="00095229" w:rsidRDefault="008F4524">
      <w:pPr>
        <w:pBdr>
          <w:left w:val="single" w:sz="12" w:space="0" w:color="2E75B6"/>
        </w:pBdr>
        <w:shd w:val="clear" w:color="auto" w:fill="D6E4F0"/>
        <w:spacing w:before="120" w:after="120"/>
        <w:ind w:left="360"/>
      </w:pPr>
      <w:r>
        <w:rPr>
          <w:i/>
          <w:iCs/>
          <w:color w:val="1B3A6B"/>
          <w:sz w:val="20"/>
          <w:szCs w:val="20"/>
        </w:rPr>
        <w:t>ℹ️  Recommandation : utiliser la bibliothèque react-colorful (légère, sans dépendances) pour le composant color picker. Calculer automatiquement si le texte doit être blanc ou noir selon la luminosité de la couleur choisie (algorithme WCAG de contraste).</w:t>
      </w:r>
    </w:p>
    <w:p w:rsidR="00095229" w:rsidRDefault="008F4524">
      <w:pPr>
        <w:pStyle w:val="Titre2"/>
      </w:pPr>
      <w:r>
        <w:t>10.3 Affichage dans le catalogue (Client)</w:t>
      </w:r>
    </w:p>
    <w:p w:rsidR="00095229" w:rsidRDefault="008F4524">
      <w:pPr>
        <w:pStyle w:val="Titre3"/>
      </w:pPr>
      <w:r>
        <w:lastRenderedPageBreak/>
        <w:t>10.3.1 Sur la carte produit (vue liste)</w:t>
      </w:r>
    </w:p>
    <w:p w:rsidR="00095229" w:rsidRDefault="008F4524">
      <w:pPr>
        <w:pStyle w:val="Paragraphedeliste"/>
        <w:numPr>
          <w:ilvl w:val="0"/>
          <w:numId w:val="2"/>
        </w:numPr>
        <w:spacing w:before="60" w:after="60"/>
      </w:pPr>
      <w:r>
        <w:rPr>
          <w:color w:val="1A1A1A"/>
        </w:rPr>
        <w:t>Bandeau coloré en haut de la carte produit (hauteur 6px)</w:t>
      </w:r>
    </w:p>
    <w:p w:rsidR="00095229" w:rsidRDefault="008F4524">
      <w:pPr>
        <w:pStyle w:val="Paragraphedeliste"/>
        <w:numPr>
          <w:ilvl w:val="0"/>
          <w:numId w:val="2"/>
        </w:numPr>
        <w:spacing w:before="60" w:after="60"/>
      </w:pPr>
      <w:r>
        <w:rPr>
          <w:color w:val="1A1A1A"/>
        </w:rPr>
        <w:t>Badge entreprise en bas de la carte : fond coloré + nom entreprise en texte contrasté</w:t>
      </w:r>
    </w:p>
    <w:p w:rsidR="00095229" w:rsidRDefault="008F4524">
      <w:pPr>
        <w:pStyle w:val="Paragraphedeliste"/>
        <w:numPr>
          <w:ilvl w:val="0"/>
          <w:numId w:val="2"/>
        </w:numPr>
        <w:spacing w:before="60" w:after="60"/>
      </w:pPr>
      <w:r>
        <w:rPr>
          <w:color w:val="1A1A1A"/>
        </w:rPr>
        <w:t>Filtre catalogue : possibilité de filtrer par entreprise via des boutons colorés</w:t>
      </w:r>
    </w:p>
    <w:p w:rsidR="00095229" w:rsidRDefault="008F4524">
      <w:pPr>
        <w:pStyle w:val="Titre3"/>
      </w:pPr>
      <w:r>
        <w:t>10.3.2 Sur la fiche produit (vue détail)</w:t>
      </w:r>
    </w:p>
    <w:p w:rsidR="00095229" w:rsidRDefault="008F4524">
      <w:pPr>
        <w:pStyle w:val="Paragraphedeliste"/>
        <w:numPr>
          <w:ilvl w:val="0"/>
          <w:numId w:val="2"/>
        </w:numPr>
        <w:spacing w:before="60" w:after="60"/>
      </w:pPr>
      <w:r>
        <w:rPr>
          <w:color w:val="1A1A1A"/>
        </w:rPr>
        <w:t>Section « Vendu par » avec nom de l'entreprise et sa couleur en arrière-plan</w:t>
      </w:r>
    </w:p>
    <w:p w:rsidR="00095229" w:rsidRDefault="008F4524">
      <w:pPr>
        <w:pStyle w:val="Paragraphedeliste"/>
        <w:numPr>
          <w:ilvl w:val="0"/>
          <w:numId w:val="2"/>
        </w:numPr>
        <w:spacing w:before="60" w:after="60"/>
      </w:pPr>
      <w:r>
        <w:rPr>
          <w:color w:val="1A1A1A"/>
        </w:rPr>
        <w:t>Tous les autres produits de la même entreprise affichés en bas de page avec le même code couleur</w:t>
      </w:r>
    </w:p>
    <w:p w:rsidR="00095229" w:rsidRDefault="008F4524">
      <w:pPr>
        <w:pStyle w:val="Titre2"/>
      </w:pPr>
      <w:r>
        <w:t>10.4 Affichage dans le backoffice (Admin)</w:t>
      </w:r>
    </w:p>
    <w:p w:rsidR="00095229" w:rsidRDefault="008F4524">
      <w:pPr>
        <w:pStyle w:val="Paragraphedeliste"/>
        <w:numPr>
          <w:ilvl w:val="0"/>
          <w:numId w:val="2"/>
        </w:numPr>
        <w:spacing w:before="60" w:after="60"/>
      </w:pPr>
      <w:r>
        <w:rPr>
          <w:color w:val="1A1A1A"/>
        </w:rPr>
        <w:t>Liste des produits : colonne de gauche colorée selon l'entreprise propriétaire</w:t>
      </w:r>
    </w:p>
    <w:p w:rsidR="00095229" w:rsidRDefault="008F4524">
      <w:pPr>
        <w:pStyle w:val="Paragraphedeliste"/>
        <w:numPr>
          <w:ilvl w:val="0"/>
          <w:numId w:val="2"/>
        </w:numPr>
        <w:spacing w:before="60" w:after="60"/>
      </w:pPr>
      <w:r>
        <w:rPr>
          <w:color w:val="1A1A1A"/>
        </w:rPr>
        <w:t>Gestion des demandes de stock : badge entreprise coloré sur chaque demande en attente</w:t>
      </w:r>
    </w:p>
    <w:p w:rsidR="00095229" w:rsidRDefault="008F4524">
      <w:pPr>
        <w:pStyle w:val="Paragraphedeliste"/>
        <w:numPr>
          <w:ilvl w:val="0"/>
          <w:numId w:val="2"/>
        </w:numPr>
        <w:spacing w:before="60" w:after="60"/>
      </w:pPr>
      <w:r>
        <w:rPr>
          <w:color w:val="1A1A1A"/>
        </w:rPr>
        <w:t>Statistiques : graphiques en barres avec la couleur de chaque entreprise</w:t>
      </w:r>
    </w:p>
    <w:p w:rsidR="00095229" w:rsidRDefault="008F4524">
      <w:pPr>
        <w:pStyle w:val="Paragraphedeliste"/>
        <w:numPr>
          <w:ilvl w:val="0"/>
          <w:numId w:val="2"/>
        </w:numPr>
        <w:spacing w:before="60" w:after="60"/>
      </w:pPr>
      <w:r>
        <w:rPr>
          <w:color w:val="1A1A1A"/>
        </w:rPr>
        <w:t>Journal des actions : chaque entrée de log liée à une entreprise porte son badge coloré</w:t>
      </w:r>
    </w:p>
    <w:p w:rsidR="00095229" w:rsidRDefault="008F4524">
      <w:pPr>
        <w:pStyle w:val="Titre2"/>
      </w:pPr>
      <w:r>
        <w:t>10.5 Stockage et validation</w:t>
      </w:r>
    </w:p>
    <w:p w:rsidR="00095229" w:rsidRDefault="008F4524">
      <w:pPr>
        <w:pStyle w:val="Titre3"/>
      </w:pPr>
      <w:r>
        <w:t>10.5.1 Structure base de données</w:t>
      </w:r>
    </w:p>
    <w:p w:rsidR="00095229" w:rsidRDefault="008F4524">
      <w:pPr>
        <w:pStyle w:val="Paragraphedeliste"/>
        <w:numPr>
          <w:ilvl w:val="0"/>
          <w:numId w:val="2"/>
        </w:numPr>
        <w:spacing w:before="60" w:after="60"/>
      </w:pPr>
      <w:r>
        <w:rPr>
          <w:color w:val="1A1A1A"/>
        </w:rPr>
        <w:t>Table enterprises, champ couleur_hex : VARCHAR(7), NOT NULL, UNIQUE</w:t>
      </w:r>
    </w:p>
    <w:p w:rsidR="00095229" w:rsidRDefault="008F4524">
      <w:pPr>
        <w:pStyle w:val="Paragraphedeliste"/>
        <w:numPr>
          <w:ilvl w:val="0"/>
          <w:numId w:val="2"/>
        </w:numPr>
        <w:spacing w:before="60" w:after="60"/>
      </w:pPr>
      <w:r>
        <w:rPr>
          <w:color w:val="1A1A1A"/>
        </w:rPr>
        <w:t>Exemple de valeur : #E8710A</w:t>
      </w:r>
    </w:p>
    <w:p w:rsidR="00095229" w:rsidRDefault="008F4524">
      <w:pPr>
        <w:pStyle w:val="Paragraphedeliste"/>
        <w:numPr>
          <w:ilvl w:val="0"/>
          <w:numId w:val="2"/>
        </w:numPr>
        <w:spacing w:before="60" w:after="60"/>
      </w:pPr>
      <w:r>
        <w:rPr>
          <w:color w:val="1A1A1A"/>
        </w:rPr>
        <w:t>Contrainte UNIQUE en base pour empêcher les doublons au niveau SQL</w:t>
      </w:r>
    </w:p>
    <w:p w:rsidR="00095229" w:rsidRDefault="008F4524">
      <w:pPr>
        <w:pStyle w:val="Titre3"/>
      </w:pPr>
      <w:r>
        <w:t>10.5.2 Validation côté serveur</w:t>
      </w:r>
    </w:p>
    <w:p w:rsidR="00095229" w:rsidRDefault="008F4524">
      <w:pPr>
        <w:pStyle w:val="Paragraphedeliste"/>
        <w:numPr>
          <w:ilvl w:val="0"/>
          <w:numId w:val="2"/>
        </w:numPr>
        <w:spacing w:before="60" w:after="60"/>
      </w:pPr>
      <w:r>
        <w:rPr>
          <w:color w:val="1A1A1A"/>
        </w:rPr>
        <w:t>Format regex : /^#[0-9A-Fa-f]{6}$/</w:t>
      </w:r>
    </w:p>
    <w:p w:rsidR="00095229" w:rsidRDefault="008F4524">
      <w:pPr>
        <w:pStyle w:val="Paragraphedeliste"/>
        <w:numPr>
          <w:ilvl w:val="0"/>
          <w:numId w:val="2"/>
        </w:numPr>
        <w:spacing w:before="60" w:after="60"/>
      </w:pPr>
      <w:r>
        <w:rPr>
          <w:color w:val="1A1A1A"/>
        </w:rPr>
        <w:t>Vérification d'unicité : la couleur ne doit pas déjà exister dans la table enterprises</w:t>
      </w:r>
    </w:p>
    <w:p w:rsidR="00095229" w:rsidRDefault="008F4524">
      <w:pPr>
        <w:pStyle w:val="Paragraphedeliste"/>
        <w:numPr>
          <w:ilvl w:val="0"/>
          <w:numId w:val="2"/>
        </w:numPr>
        <w:spacing w:before="60" w:after="60"/>
      </w:pPr>
      <w:r>
        <w:rPr>
          <w:color w:val="1A1A1A"/>
        </w:rPr>
        <w:t>Retour d'erreur HTTP 409 si la couleur est déjà prise, avec le nom de l'entreprise en conflit</w:t>
      </w:r>
    </w:p>
    <w:p w:rsidR="00095229" w:rsidRDefault="008F4524">
      <w:pPr>
        <w:pStyle w:val="Paragraphedeliste"/>
        <w:numPr>
          <w:ilvl w:val="0"/>
          <w:numId w:val="2"/>
        </w:numPr>
        <w:spacing w:before="60" w:after="60"/>
      </w:pPr>
      <w:r>
        <w:rPr>
          <w:color w:val="1A1A1A"/>
        </w:rPr>
        <w:t>Mise à jour en cascade : lors du changement de couleur, invalider le cache Redis des produits de l'entreprise</w:t>
      </w:r>
    </w:p>
    <w:p w:rsidR="00095229" w:rsidRDefault="008F4524">
      <w:pPr>
        <w:pStyle w:val="Titre2"/>
      </w:pPr>
      <w:r>
        <w:t>10.6 Algorithme de contraste automatique</w:t>
      </w:r>
    </w:p>
    <w:p w:rsidR="00095229" w:rsidRDefault="008F4524">
      <w:pPr>
        <w:spacing w:before="80" w:after="80"/>
      </w:pPr>
      <w:r>
        <w:rPr>
          <w:color w:val="1A1A1A"/>
        </w:rPr>
        <w:t>Pour garantir la lisibilité du texte sur les badges colorés, implémenter la fonction suivante côté frontend et backend :</w:t>
      </w:r>
    </w:p>
    <w:p w:rsidR="00095229" w:rsidRDefault="00095229">
      <w:pPr>
        <w:spacing w:before="120"/>
      </w:pPr>
    </w:p>
    <w:p w:rsidR="00095229" w:rsidRDefault="008F4524">
      <w:pPr>
        <w:spacing w:before="80" w:after="80"/>
      </w:pPr>
      <w:r>
        <w:rPr>
          <w:i/>
          <w:iCs/>
          <w:color w:val="1A1A1A"/>
        </w:rPr>
        <w:t>getTextColor(hexColor) : calculer r, g, b depuis le hex. Luminance = (r×299 + g×587 + b×114) / 1000. Si luminance &gt; 128 → texte noir (#1A1A1A). Sinon → texte blanc (#FFFFFF).</w:t>
      </w:r>
    </w:p>
    <w:p w:rsidR="00095229" w:rsidRDefault="00095229">
      <w:pPr>
        <w:spacing w:before="120"/>
      </w:pPr>
    </w:p>
    <w:p w:rsidR="00095229" w:rsidRDefault="008F4524">
      <w:pPr>
        <w:pBdr>
          <w:left w:val="single" w:sz="12" w:space="0" w:color="2E75B6"/>
        </w:pBdr>
        <w:shd w:val="clear" w:color="auto" w:fill="D6E4F0"/>
        <w:spacing w:before="120" w:after="120"/>
        <w:ind w:left="360"/>
      </w:pPr>
      <w:r>
        <w:rPr>
          <w:i/>
          <w:iCs/>
          <w:color w:val="1B3A6B"/>
          <w:sz w:val="20"/>
          <w:szCs w:val="20"/>
        </w:rPr>
        <w:t>ℹ️  Cet algorithme doit être implémenté côté frontend (aperçu en temps réel dans le color picker) ET renvoyé par l'API dans la réponse (champ text_color calculé) pour éviter de recalculer côté client à chaque affichage.</w:t>
      </w:r>
    </w:p>
    <w:p w:rsidR="00095229" w:rsidRDefault="008F4524">
      <w:pPr>
        <w:pStyle w:val="Titre2"/>
      </w:pPr>
      <w:r>
        <w:lastRenderedPageBreak/>
        <w:t>10.7 Scénarios détaillés</w:t>
      </w:r>
    </w:p>
    <w:p w:rsidR="00095229" w:rsidRDefault="008F4524">
      <w:pPr>
        <w:pStyle w:val="Titre3"/>
      </w:pPr>
      <w:r>
        <w:t>Scénario 1 — Attribution initiale</w:t>
      </w:r>
    </w:p>
    <w:p w:rsidR="00095229" w:rsidRDefault="008F4524">
      <w:pPr>
        <w:pStyle w:val="Paragraphedeliste"/>
        <w:numPr>
          <w:ilvl w:val="0"/>
          <w:numId w:val="3"/>
        </w:numPr>
        <w:spacing w:before="60" w:after="60"/>
      </w:pPr>
      <w:r>
        <w:rPr>
          <w:color w:val="1A1A1A"/>
        </w:rPr>
        <w:t>L'admin crée le compte entreprise « TechDistrib SARL »</w:t>
      </w:r>
    </w:p>
    <w:p w:rsidR="00095229" w:rsidRDefault="008F4524">
      <w:pPr>
        <w:pStyle w:val="Paragraphedeliste"/>
        <w:numPr>
          <w:ilvl w:val="0"/>
          <w:numId w:val="3"/>
        </w:numPr>
        <w:spacing w:before="60" w:after="60"/>
      </w:pPr>
      <w:r>
        <w:rPr>
          <w:color w:val="1A1A1A"/>
        </w:rPr>
        <w:t>Le système suggère une couleur aléatoire non utilisée</w:t>
      </w:r>
    </w:p>
    <w:p w:rsidR="00095229" w:rsidRDefault="008F4524">
      <w:pPr>
        <w:pStyle w:val="Paragraphedeliste"/>
        <w:numPr>
          <w:ilvl w:val="0"/>
          <w:numId w:val="3"/>
        </w:numPr>
        <w:spacing w:before="60" w:after="60"/>
      </w:pPr>
      <w:r>
        <w:rPr>
          <w:color w:val="1A1A1A"/>
        </w:rPr>
        <w:t>L'admin ouvre le color picker et choisit #E8710A</w:t>
      </w:r>
    </w:p>
    <w:p w:rsidR="00095229" w:rsidRDefault="008F4524">
      <w:pPr>
        <w:pStyle w:val="Paragraphedeliste"/>
        <w:numPr>
          <w:ilvl w:val="0"/>
          <w:numId w:val="3"/>
        </w:numPr>
        <w:spacing w:before="60" w:after="60"/>
      </w:pPr>
      <w:r>
        <w:rPr>
          <w:color w:val="1A1A1A"/>
        </w:rPr>
        <w:t>Le système vérifie que #E8710A n'est pas déjà utilisée → OK</w:t>
      </w:r>
    </w:p>
    <w:p w:rsidR="00095229" w:rsidRDefault="008F4524">
      <w:pPr>
        <w:pStyle w:val="Paragraphedeliste"/>
        <w:numPr>
          <w:ilvl w:val="0"/>
          <w:numId w:val="3"/>
        </w:numPr>
        <w:spacing w:before="60" w:after="60"/>
      </w:pPr>
      <w:r>
        <w:rPr>
          <w:color w:val="1A1A1A"/>
        </w:rPr>
        <w:t>La couleur est enregistrée, le compte activé</w:t>
      </w:r>
    </w:p>
    <w:p w:rsidR="00095229" w:rsidRDefault="008F4524">
      <w:pPr>
        <w:pStyle w:val="Paragraphedeliste"/>
        <w:numPr>
          <w:ilvl w:val="0"/>
          <w:numId w:val="3"/>
        </w:numPr>
        <w:spacing w:before="60" w:after="60"/>
      </w:pPr>
      <w:r>
        <w:rPr>
          <w:color w:val="1A1A1A"/>
        </w:rPr>
        <w:t>Tous les produits de l'entreprise porteront ce badge orange</w:t>
      </w:r>
    </w:p>
    <w:p w:rsidR="00095229" w:rsidRDefault="00095229">
      <w:pPr>
        <w:spacing w:before="120"/>
      </w:pPr>
    </w:p>
    <w:p w:rsidR="00095229" w:rsidRDefault="008F4524">
      <w:pPr>
        <w:pStyle w:val="Titre3"/>
      </w:pPr>
      <w:r>
        <w:t>Scénario 2 — Conflit de couleur</w:t>
      </w:r>
    </w:p>
    <w:p w:rsidR="00095229" w:rsidRDefault="008F4524">
      <w:pPr>
        <w:pStyle w:val="Paragraphedeliste"/>
        <w:numPr>
          <w:ilvl w:val="0"/>
          <w:numId w:val="3"/>
        </w:numPr>
        <w:spacing w:before="60" w:after="60"/>
      </w:pPr>
      <w:r>
        <w:rPr>
          <w:color w:val="1A1A1A"/>
        </w:rPr>
        <w:t>L'admin tente d'attribuer #E8710A à une deuxième entreprise</w:t>
      </w:r>
    </w:p>
    <w:p w:rsidR="00095229" w:rsidRDefault="008F4524">
      <w:pPr>
        <w:pStyle w:val="Paragraphedeliste"/>
        <w:numPr>
          <w:ilvl w:val="0"/>
          <w:numId w:val="3"/>
        </w:numPr>
        <w:spacing w:before="60" w:after="60"/>
      </w:pPr>
      <w:r>
        <w:rPr>
          <w:color w:val="1A1A1A"/>
        </w:rPr>
        <w:t>Le système détecte le conflit avec TechDistrib</w:t>
      </w:r>
    </w:p>
    <w:p w:rsidR="00095229" w:rsidRDefault="008F4524">
      <w:pPr>
        <w:pStyle w:val="Paragraphedeliste"/>
        <w:numPr>
          <w:ilvl w:val="0"/>
          <w:numId w:val="3"/>
        </w:numPr>
        <w:spacing w:before="60" w:after="60"/>
      </w:pPr>
      <w:r>
        <w:rPr>
          <w:color w:val="1A1A1A"/>
        </w:rPr>
        <w:t>Erreur : « Cette couleur est déjà utilisée par TechDistrib SARL »</w:t>
      </w:r>
    </w:p>
    <w:p w:rsidR="00095229" w:rsidRDefault="008F4524">
      <w:pPr>
        <w:pStyle w:val="Paragraphedeliste"/>
        <w:numPr>
          <w:ilvl w:val="0"/>
          <w:numId w:val="3"/>
        </w:numPr>
        <w:spacing w:before="60" w:after="60"/>
      </w:pPr>
      <w:r>
        <w:rPr>
          <w:color w:val="1A1A1A"/>
        </w:rPr>
        <w:t>Le color picker affiche une croix rouge sur les couleurs déjà prises</w:t>
      </w:r>
    </w:p>
    <w:p w:rsidR="00095229" w:rsidRDefault="008F4524">
      <w:pPr>
        <w:pStyle w:val="Paragraphedeliste"/>
        <w:numPr>
          <w:ilvl w:val="0"/>
          <w:numId w:val="3"/>
        </w:numPr>
        <w:spacing w:before="60" w:after="60"/>
      </w:pPr>
      <w:r>
        <w:rPr>
          <w:color w:val="1A1A1A"/>
        </w:rPr>
        <w:t>L'admin choisit une autre couleur</w:t>
      </w:r>
    </w:p>
    <w:p w:rsidR="00095229" w:rsidRDefault="008F4524">
      <w:r>
        <w:br w:type="page"/>
      </w:r>
    </w:p>
    <w:p w:rsidR="00095229" w:rsidRDefault="008F4524">
      <w:pPr>
        <w:pStyle w:val="Titre1"/>
        <w:pBdr>
          <w:bottom w:val="single" w:sz="6" w:space="4" w:color="2E75B6"/>
        </w:pBdr>
      </w:pPr>
      <w:r>
        <w:lastRenderedPageBreak/>
        <w:t>11. Flux Complet d'une Commande</w:t>
      </w:r>
    </w:p>
    <w:p w:rsidR="00095229" w:rsidRDefault="008F4524">
      <w:pPr>
        <w:spacing w:before="80" w:after="80"/>
      </w:pPr>
      <w:r>
        <w:rPr>
          <w:color w:val="1A1A1A"/>
        </w:rPr>
        <w:t>Ce tableau décrit en détail les interactions entre tous les acteurs lors du passage et du traitement d'une commande. Les stagiaires doivent s'y référer pour implémenter les transitions d'état et les notifications.</w:t>
      </w:r>
    </w:p>
    <w:p w:rsidR="00095229" w:rsidRDefault="000952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1396"/>
        <w:gridCol w:w="7479"/>
      </w:tblGrid>
      <w:tr w:rsidR="00095229">
        <w:tc>
          <w:tcPr>
            <w:tcW w:w="400" w:type="dxa"/>
            <w:tcBorders>
              <w:top w:val="single" w:sz="1" w:space="0" w:color="D9DDE8"/>
              <w:left w:val="single" w:sz="1" w:space="0" w:color="D9DDE8"/>
              <w:bottom w:val="single" w:sz="1" w:space="0" w:color="D9DDE8"/>
              <w:right w:val="single" w:sz="1" w:space="0" w:color="D9DDE8"/>
            </w:tcBorders>
            <w:shd w:val="clear" w:color="auto" w:fill="2E75B6"/>
            <w:tcMar>
              <w:top w:w="90" w:type="dxa"/>
              <w:left w:w="120" w:type="dxa"/>
              <w:bottom w:w="90" w:type="dxa"/>
              <w:right w:w="120" w:type="dxa"/>
            </w:tcMar>
          </w:tcPr>
          <w:p w:rsidR="00095229" w:rsidRDefault="008F4524">
            <w:pPr>
              <w:jc w:val="center"/>
            </w:pPr>
            <w:r>
              <w:rPr>
                <w:b/>
                <w:bCs/>
                <w:color w:val="FFFFFF"/>
              </w:rPr>
              <w:t>1</w:t>
            </w:r>
          </w:p>
        </w:tc>
        <w:tc>
          <w:tcPr>
            <w:tcW w:w="1400" w:type="dxa"/>
            <w:tcBorders>
              <w:top w:val="single" w:sz="1" w:space="0" w:color="D9DDE8"/>
              <w:left w:val="single" w:sz="1" w:space="0" w:color="D9DDE8"/>
              <w:bottom w:val="single" w:sz="1" w:space="0" w:color="D9DDE8"/>
              <w:right w:val="single" w:sz="1" w:space="0" w:color="D9DDE8"/>
            </w:tcBorders>
            <w:shd w:val="clear" w:color="auto" w:fill="EBF3FB"/>
            <w:tcMar>
              <w:top w:w="90" w:type="dxa"/>
              <w:left w:w="160" w:type="dxa"/>
              <w:bottom w:w="90" w:type="dxa"/>
              <w:right w:w="160" w:type="dxa"/>
            </w:tcMar>
          </w:tcPr>
          <w:p w:rsidR="00095229" w:rsidRDefault="008F4524">
            <w:r>
              <w:rPr>
                <w:b/>
                <w:bCs/>
                <w:color w:val="2E75B6"/>
                <w:sz w:val="20"/>
                <w:szCs w:val="20"/>
              </w:rPr>
              <w:t>Client</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Le client navigue dans le catalogue et ajoute des produits au panier</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2E75B6"/>
            <w:tcMar>
              <w:top w:w="90" w:type="dxa"/>
              <w:left w:w="120" w:type="dxa"/>
              <w:bottom w:w="90" w:type="dxa"/>
              <w:right w:w="120" w:type="dxa"/>
            </w:tcMar>
          </w:tcPr>
          <w:p w:rsidR="00095229" w:rsidRDefault="008F4524">
            <w:pPr>
              <w:jc w:val="center"/>
            </w:pPr>
            <w:r>
              <w:rPr>
                <w:b/>
                <w:bCs/>
                <w:color w:val="FFFFFF"/>
              </w:rPr>
              <w:t>2</w:t>
            </w:r>
          </w:p>
        </w:tc>
        <w:tc>
          <w:tcPr>
            <w:tcW w:w="1400" w:type="dxa"/>
            <w:tcBorders>
              <w:top w:val="single" w:sz="1" w:space="0" w:color="D9DDE8"/>
              <w:left w:val="single" w:sz="1" w:space="0" w:color="D9DDE8"/>
              <w:bottom w:val="single" w:sz="1" w:space="0" w:color="D9DDE8"/>
              <w:right w:val="single" w:sz="1" w:space="0" w:color="D9DDE8"/>
            </w:tcBorders>
            <w:shd w:val="clear" w:color="auto" w:fill="EBF3FB"/>
            <w:tcMar>
              <w:top w:w="90" w:type="dxa"/>
              <w:left w:w="160" w:type="dxa"/>
              <w:bottom w:w="90" w:type="dxa"/>
              <w:right w:w="160" w:type="dxa"/>
            </w:tcMar>
          </w:tcPr>
          <w:p w:rsidR="00095229" w:rsidRDefault="008F4524">
            <w:r>
              <w:rPr>
                <w:b/>
                <w:bCs/>
                <w:color w:val="2E75B6"/>
                <w:sz w:val="20"/>
                <w:szCs w:val="20"/>
              </w:rPr>
              <w:t>Client</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Il accède au tunnel de commande et saisit son adresse de livraison</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1F7A4D"/>
            <w:tcMar>
              <w:top w:w="90" w:type="dxa"/>
              <w:left w:w="120" w:type="dxa"/>
              <w:bottom w:w="90" w:type="dxa"/>
              <w:right w:w="120" w:type="dxa"/>
            </w:tcMar>
          </w:tcPr>
          <w:p w:rsidR="00095229" w:rsidRDefault="008F4524">
            <w:pPr>
              <w:jc w:val="center"/>
            </w:pPr>
            <w:r>
              <w:rPr>
                <w:b/>
                <w:bCs/>
                <w:color w:val="FFFFFF"/>
              </w:rPr>
              <w:t>3</w:t>
            </w:r>
          </w:p>
        </w:tc>
        <w:tc>
          <w:tcPr>
            <w:tcW w:w="1400" w:type="dxa"/>
            <w:tcBorders>
              <w:top w:val="single" w:sz="1" w:space="0" w:color="D9DDE8"/>
              <w:left w:val="single" w:sz="1" w:space="0" w:color="D9DDE8"/>
              <w:bottom w:val="single" w:sz="1" w:space="0" w:color="D9DDE8"/>
              <w:right w:val="single" w:sz="1" w:space="0" w:color="D9DDE8"/>
            </w:tcBorders>
            <w:shd w:val="clear" w:color="auto" w:fill="E8F5EE"/>
            <w:tcMar>
              <w:top w:w="90" w:type="dxa"/>
              <w:left w:w="160" w:type="dxa"/>
              <w:bottom w:w="90" w:type="dxa"/>
              <w:right w:w="160" w:type="dxa"/>
            </w:tcMar>
          </w:tcPr>
          <w:p w:rsidR="00095229" w:rsidRDefault="008F4524">
            <w:r>
              <w:rPr>
                <w:b/>
                <w:bCs/>
                <w:color w:val="1F7A4D"/>
                <w:sz w:val="20"/>
                <w:szCs w:val="20"/>
              </w:rPr>
              <w:t>Système</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Le système géolocalise l'adresse et interroge la liste des livreurs disponibles dans la zone</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2E75B6"/>
            <w:tcMar>
              <w:top w:w="90" w:type="dxa"/>
              <w:left w:w="120" w:type="dxa"/>
              <w:bottom w:w="90" w:type="dxa"/>
              <w:right w:w="120" w:type="dxa"/>
            </w:tcMar>
          </w:tcPr>
          <w:p w:rsidR="00095229" w:rsidRDefault="008F4524">
            <w:pPr>
              <w:jc w:val="center"/>
            </w:pPr>
            <w:r>
              <w:rPr>
                <w:b/>
                <w:bCs/>
                <w:color w:val="FFFFFF"/>
              </w:rPr>
              <w:t>4</w:t>
            </w:r>
          </w:p>
        </w:tc>
        <w:tc>
          <w:tcPr>
            <w:tcW w:w="1400" w:type="dxa"/>
            <w:tcBorders>
              <w:top w:val="single" w:sz="1" w:space="0" w:color="D9DDE8"/>
              <w:left w:val="single" w:sz="1" w:space="0" w:color="D9DDE8"/>
              <w:bottom w:val="single" w:sz="1" w:space="0" w:color="D9DDE8"/>
              <w:right w:val="single" w:sz="1" w:space="0" w:color="D9DDE8"/>
            </w:tcBorders>
            <w:shd w:val="clear" w:color="auto" w:fill="EBF3FB"/>
            <w:tcMar>
              <w:top w:w="90" w:type="dxa"/>
              <w:left w:w="160" w:type="dxa"/>
              <w:bottom w:w="90" w:type="dxa"/>
              <w:right w:w="160" w:type="dxa"/>
            </w:tcMar>
          </w:tcPr>
          <w:p w:rsidR="00095229" w:rsidRDefault="008F4524">
            <w:r>
              <w:rPr>
                <w:b/>
                <w:bCs/>
                <w:color w:val="2E75B6"/>
                <w:sz w:val="20"/>
                <w:szCs w:val="20"/>
              </w:rPr>
              <w:t>Client</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Le client consulte la liste des livreurs (triée par distance + frais) et sélectionne un livreur</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2E75B6"/>
            <w:tcMar>
              <w:top w:w="90" w:type="dxa"/>
              <w:left w:w="120" w:type="dxa"/>
              <w:bottom w:w="90" w:type="dxa"/>
              <w:right w:w="120" w:type="dxa"/>
            </w:tcMar>
          </w:tcPr>
          <w:p w:rsidR="00095229" w:rsidRDefault="008F4524">
            <w:pPr>
              <w:jc w:val="center"/>
            </w:pPr>
            <w:r>
              <w:rPr>
                <w:b/>
                <w:bCs/>
                <w:color w:val="FFFFFF"/>
              </w:rPr>
              <w:t>5</w:t>
            </w:r>
          </w:p>
        </w:tc>
        <w:tc>
          <w:tcPr>
            <w:tcW w:w="1400" w:type="dxa"/>
            <w:tcBorders>
              <w:top w:val="single" w:sz="1" w:space="0" w:color="D9DDE8"/>
              <w:left w:val="single" w:sz="1" w:space="0" w:color="D9DDE8"/>
              <w:bottom w:val="single" w:sz="1" w:space="0" w:color="D9DDE8"/>
              <w:right w:val="single" w:sz="1" w:space="0" w:color="D9DDE8"/>
            </w:tcBorders>
            <w:shd w:val="clear" w:color="auto" w:fill="EBF3FB"/>
            <w:tcMar>
              <w:top w:w="90" w:type="dxa"/>
              <w:left w:w="160" w:type="dxa"/>
              <w:bottom w:w="90" w:type="dxa"/>
              <w:right w:w="160" w:type="dxa"/>
            </w:tcMar>
          </w:tcPr>
          <w:p w:rsidR="00095229" w:rsidRDefault="008F4524">
            <w:r>
              <w:rPr>
                <w:b/>
                <w:bCs/>
                <w:color w:val="2E75B6"/>
                <w:sz w:val="20"/>
                <w:szCs w:val="20"/>
              </w:rPr>
              <w:t>Client</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Il choisit son mode de paiement et confirme la commande</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1F7A4D"/>
            <w:tcMar>
              <w:top w:w="90" w:type="dxa"/>
              <w:left w:w="120" w:type="dxa"/>
              <w:bottom w:w="90" w:type="dxa"/>
              <w:right w:w="120" w:type="dxa"/>
            </w:tcMar>
          </w:tcPr>
          <w:p w:rsidR="00095229" w:rsidRDefault="008F4524">
            <w:pPr>
              <w:jc w:val="center"/>
            </w:pPr>
            <w:r>
              <w:rPr>
                <w:b/>
                <w:bCs/>
                <w:color w:val="FFFFFF"/>
              </w:rPr>
              <w:t>6</w:t>
            </w:r>
          </w:p>
        </w:tc>
        <w:tc>
          <w:tcPr>
            <w:tcW w:w="1400" w:type="dxa"/>
            <w:tcBorders>
              <w:top w:val="single" w:sz="1" w:space="0" w:color="D9DDE8"/>
              <w:left w:val="single" w:sz="1" w:space="0" w:color="D9DDE8"/>
              <w:bottom w:val="single" w:sz="1" w:space="0" w:color="D9DDE8"/>
              <w:right w:val="single" w:sz="1" w:space="0" w:color="D9DDE8"/>
            </w:tcBorders>
            <w:shd w:val="clear" w:color="auto" w:fill="E8F5EE"/>
            <w:tcMar>
              <w:top w:w="90" w:type="dxa"/>
              <w:left w:w="160" w:type="dxa"/>
              <w:bottom w:w="90" w:type="dxa"/>
              <w:right w:w="160" w:type="dxa"/>
            </w:tcMar>
          </w:tcPr>
          <w:p w:rsidR="00095229" w:rsidRDefault="008F4524">
            <w:r>
              <w:rPr>
                <w:b/>
                <w:bCs/>
                <w:color w:val="1F7A4D"/>
                <w:sz w:val="20"/>
                <w:szCs w:val="20"/>
              </w:rPr>
              <w:t>Système</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La commande est créée en base avec statut « En attente ». Le stock est pré-réservé (soft lock)</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1F7A4D"/>
            <w:tcMar>
              <w:top w:w="90" w:type="dxa"/>
              <w:left w:w="120" w:type="dxa"/>
              <w:bottom w:w="90" w:type="dxa"/>
              <w:right w:w="120" w:type="dxa"/>
            </w:tcMar>
          </w:tcPr>
          <w:p w:rsidR="00095229" w:rsidRDefault="008F4524">
            <w:pPr>
              <w:jc w:val="center"/>
            </w:pPr>
            <w:r>
              <w:rPr>
                <w:b/>
                <w:bCs/>
                <w:color w:val="FFFFFF"/>
              </w:rPr>
              <w:t>7</w:t>
            </w:r>
          </w:p>
        </w:tc>
        <w:tc>
          <w:tcPr>
            <w:tcW w:w="1400" w:type="dxa"/>
            <w:tcBorders>
              <w:top w:val="single" w:sz="1" w:space="0" w:color="D9DDE8"/>
              <w:left w:val="single" w:sz="1" w:space="0" w:color="D9DDE8"/>
              <w:bottom w:val="single" w:sz="1" w:space="0" w:color="D9DDE8"/>
              <w:right w:val="single" w:sz="1" w:space="0" w:color="D9DDE8"/>
            </w:tcBorders>
            <w:shd w:val="clear" w:color="auto" w:fill="E8F5EE"/>
            <w:tcMar>
              <w:top w:w="90" w:type="dxa"/>
              <w:left w:w="160" w:type="dxa"/>
              <w:bottom w:w="90" w:type="dxa"/>
              <w:right w:w="160" w:type="dxa"/>
            </w:tcMar>
          </w:tcPr>
          <w:p w:rsidR="00095229" w:rsidRDefault="008F4524">
            <w:r>
              <w:rPr>
                <w:b/>
                <w:bCs/>
                <w:color w:val="1F7A4D"/>
                <w:sz w:val="20"/>
                <w:szCs w:val="20"/>
              </w:rPr>
              <w:t>Système</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Une notification push et email est envoyée au livreur sélectionné</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6B3FA0"/>
            <w:tcMar>
              <w:top w:w="90" w:type="dxa"/>
              <w:left w:w="120" w:type="dxa"/>
              <w:bottom w:w="90" w:type="dxa"/>
              <w:right w:w="120" w:type="dxa"/>
            </w:tcMar>
          </w:tcPr>
          <w:p w:rsidR="00095229" w:rsidRDefault="008F4524">
            <w:pPr>
              <w:jc w:val="center"/>
            </w:pPr>
            <w:r>
              <w:rPr>
                <w:b/>
                <w:bCs/>
                <w:color w:val="FFFFFF"/>
              </w:rPr>
              <w:t>8</w:t>
            </w:r>
          </w:p>
        </w:tc>
        <w:tc>
          <w:tcPr>
            <w:tcW w:w="1400" w:type="dxa"/>
            <w:tcBorders>
              <w:top w:val="single" w:sz="1" w:space="0" w:color="D9DDE8"/>
              <w:left w:val="single" w:sz="1" w:space="0" w:color="D9DDE8"/>
              <w:bottom w:val="single" w:sz="1" w:space="0" w:color="D9DDE8"/>
              <w:right w:val="single" w:sz="1" w:space="0" w:color="D9DDE8"/>
            </w:tcBorders>
            <w:shd w:val="clear" w:color="auto" w:fill="F0EBF8"/>
            <w:tcMar>
              <w:top w:w="90" w:type="dxa"/>
              <w:left w:w="160" w:type="dxa"/>
              <w:bottom w:w="90" w:type="dxa"/>
              <w:right w:w="160" w:type="dxa"/>
            </w:tcMar>
          </w:tcPr>
          <w:p w:rsidR="00095229" w:rsidRDefault="008F4524">
            <w:r>
              <w:rPr>
                <w:b/>
                <w:bCs/>
                <w:color w:val="6B3FA0"/>
                <w:sz w:val="20"/>
                <w:szCs w:val="20"/>
              </w:rPr>
              <w:t>Livreur</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Le livreur reçoit la notification et consulte le détail de la commande</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6B3FA0"/>
            <w:tcMar>
              <w:top w:w="90" w:type="dxa"/>
              <w:left w:w="120" w:type="dxa"/>
              <w:bottom w:w="90" w:type="dxa"/>
              <w:right w:w="120" w:type="dxa"/>
            </w:tcMar>
          </w:tcPr>
          <w:p w:rsidR="00095229" w:rsidRDefault="008F4524">
            <w:pPr>
              <w:jc w:val="center"/>
            </w:pPr>
            <w:r>
              <w:rPr>
                <w:b/>
                <w:bCs/>
                <w:color w:val="FFFFFF"/>
              </w:rPr>
              <w:t>9</w:t>
            </w:r>
          </w:p>
        </w:tc>
        <w:tc>
          <w:tcPr>
            <w:tcW w:w="1400" w:type="dxa"/>
            <w:tcBorders>
              <w:top w:val="single" w:sz="1" w:space="0" w:color="D9DDE8"/>
              <w:left w:val="single" w:sz="1" w:space="0" w:color="D9DDE8"/>
              <w:bottom w:val="single" w:sz="1" w:space="0" w:color="D9DDE8"/>
              <w:right w:val="single" w:sz="1" w:space="0" w:color="D9DDE8"/>
            </w:tcBorders>
            <w:shd w:val="clear" w:color="auto" w:fill="F0EBF8"/>
            <w:tcMar>
              <w:top w:w="90" w:type="dxa"/>
              <w:left w:w="160" w:type="dxa"/>
              <w:bottom w:w="90" w:type="dxa"/>
              <w:right w:w="160" w:type="dxa"/>
            </w:tcMar>
          </w:tcPr>
          <w:p w:rsidR="00095229" w:rsidRDefault="008F4524">
            <w:r>
              <w:rPr>
                <w:b/>
                <w:bCs/>
                <w:color w:val="6B3FA0"/>
                <w:sz w:val="20"/>
                <w:szCs w:val="20"/>
              </w:rPr>
              <w:t>Livreur</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Il accepte la commande → statut passe à « Acceptée »</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1F7A4D"/>
            <w:tcMar>
              <w:top w:w="90" w:type="dxa"/>
              <w:left w:w="120" w:type="dxa"/>
              <w:bottom w:w="90" w:type="dxa"/>
              <w:right w:w="120" w:type="dxa"/>
            </w:tcMar>
          </w:tcPr>
          <w:p w:rsidR="00095229" w:rsidRDefault="008F4524">
            <w:pPr>
              <w:jc w:val="center"/>
            </w:pPr>
            <w:r>
              <w:rPr>
                <w:b/>
                <w:bCs/>
                <w:color w:val="FFFFFF"/>
              </w:rPr>
              <w:t>10</w:t>
            </w:r>
          </w:p>
        </w:tc>
        <w:tc>
          <w:tcPr>
            <w:tcW w:w="1400" w:type="dxa"/>
            <w:tcBorders>
              <w:top w:val="single" w:sz="1" w:space="0" w:color="D9DDE8"/>
              <w:left w:val="single" w:sz="1" w:space="0" w:color="D9DDE8"/>
              <w:bottom w:val="single" w:sz="1" w:space="0" w:color="D9DDE8"/>
              <w:right w:val="single" w:sz="1" w:space="0" w:color="D9DDE8"/>
            </w:tcBorders>
            <w:shd w:val="clear" w:color="auto" w:fill="E8F5EE"/>
            <w:tcMar>
              <w:top w:w="90" w:type="dxa"/>
              <w:left w:w="160" w:type="dxa"/>
              <w:bottom w:w="90" w:type="dxa"/>
              <w:right w:w="160" w:type="dxa"/>
            </w:tcMar>
          </w:tcPr>
          <w:p w:rsidR="00095229" w:rsidRDefault="008F4524">
            <w:r>
              <w:rPr>
                <w:b/>
                <w:bCs/>
                <w:color w:val="1F7A4D"/>
                <w:sz w:val="20"/>
                <w:szCs w:val="20"/>
              </w:rPr>
              <w:t>Système</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Le client est notifié. Le paiement est capturé (si paiement en ligne)</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6B3FA0"/>
            <w:tcMar>
              <w:top w:w="90" w:type="dxa"/>
              <w:left w:w="120" w:type="dxa"/>
              <w:bottom w:w="90" w:type="dxa"/>
              <w:right w:w="120" w:type="dxa"/>
            </w:tcMar>
          </w:tcPr>
          <w:p w:rsidR="00095229" w:rsidRDefault="008F4524">
            <w:pPr>
              <w:jc w:val="center"/>
            </w:pPr>
            <w:r>
              <w:rPr>
                <w:b/>
                <w:bCs/>
                <w:color w:val="FFFFFF"/>
              </w:rPr>
              <w:t>11</w:t>
            </w:r>
          </w:p>
        </w:tc>
        <w:tc>
          <w:tcPr>
            <w:tcW w:w="1400" w:type="dxa"/>
            <w:tcBorders>
              <w:top w:val="single" w:sz="1" w:space="0" w:color="D9DDE8"/>
              <w:left w:val="single" w:sz="1" w:space="0" w:color="D9DDE8"/>
              <w:bottom w:val="single" w:sz="1" w:space="0" w:color="D9DDE8"/>
              <w:right w:val="single" w:sz="1" w:space="0" w:color="D9DDE8"/>
            </w:tcBorders>
            <w:shd w:val="clear" w:color="auto" w:fill="F0EBF8"/>
            <w:tcMar>
              <w:top w:w="90" w:type="dxa"/>
              <w:left w:w="160" w:type="dxa"/>
              <w:bottom w:w="90" w:type="dxa"/>
              <w:right w:w="160" w:type="dxa"/>
            </w:tcMar>
          </w:tcPr>
          <w:p w:rsidR="00095229" w:rsidRDefault="008F4524">
            <w:r>
              <w:rPr>
                <w:b/>
                <w:bCs/>
                <w:color w:val="6B3FA0"/>
                <w:sz w:val="20"/>
                <w:szCs w:val="20"/>
              </w:rPr>
              <w:t>Livreur</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Le livreur se rend au point de retrait et prend en charge les produits</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6B3FA0"/>
            <w:tcMar>
              <w:top w:w="90" w:type="dxa"/>
              <w:left w:w="120" w:type="dxa"/>
              <w:bottom w:w="90" w:type="dxa"/>
              <w:right w:w="120" w:type="dxa"/>
            </w:tcMar>
          </w:tcPr>
          <w:p w:rsidR="00095229" w:rsidRDefault="008F4524">
            <w:pPr>
              <w:jc w:val="center"/>
            </w:pPr>
            <w:r>
              <w:rPr>
                <w:b/>
                <w:bCs/>
                <w:color w:val="FFFFFF"/>
              </w:rPr>
              <w:t>12</w:t>
            </w:r>
          </w:p>
        </w:tc>
        <w:tc>
          <w:tcPr>
            <w:tcW w:w="1400" w:type="dxa"/>
            <w:tcBorders>
              <w:top w:val="single" w:sz="1" w:space="0" w:color="D9DDE8"/>
              <w:left w:val="single" w:sz="1" w:space="0" w:color="D9DDE8"/>
              <w:bottom w:val="single" w:sz="1" w:space="0" w:color="D9DDE8"/>
              <w:right w:val="single" w:sz="1" w:space="0" w:color="D9DDE8"/>
            </w:tcBorders>
            <w:shd w:val="clear" w:color="auto" w:fill="F0EBF8"/>
            <w:tcMar>
              <w:top w:w="90" w:type="dxa"/>
              <w:left w:w="160" w:type="dxa"/>
              <w:bottom w:w="90" w:type="dxa"/>
              <w:right w:w="160" w:type="dxa"/>
            </w:tcMar>
          </w:tcPr>
          <w:p w:rsidR="00095229" w:rsidRDefault="008F4524">
            <w:r>
              <w:rPr>
                <w:b/>
                <w:bCs/>
                <w:color w:val="6B3FA0"/>
                <w:sz w:val="20"/>
                <w:szCs w:val="20"/>
              </w:rPr>
              <w:t>Livreur</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Il met à jour le statut → « En transit »</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1F7A4D"/>
            <w:tcMar>
              <w:top w:w="90" w:type="dxa"/>
              <w:left w:w="120" w:type="dxa"/>
              <w:bottom w:w="90" w:type="dxa"/>
              <w:right w:w="120" w:type="dxa"/>
            </w:tcMar>
          </w:tcPr>
          <w:p w:rsidR="00095229" w:rsidRDefault="008F4524">
            <w:pPr>
              <w:jc w:val="center"/>
            </w:pPr>
            <w:r>
              <w:rPr>
                <w:b/>
                <w:bCs/>
                <w:color w:val="FFFFFF"/>
              </w:rPr>
              <w:t>13</w:t>
            </w:r>
          </w:p>
        </w:tc>
        <w:tc>
          <w:tcPr>
            <w:tcW w:w="1400" w:type="dxa"/>
            <w:tcBorders>
              <w:top w:val="single" w:sz="1" w:space="0" w:color="D9DDE8"/>
              <w:left w:val="single" w:sz="1" w:space="0" w:color="D9DDE8"/>
              <w:bottom w:val="single" w:sz="1" w:space="0" w:color="D9DDE8"/>
              <w:right w:val="single" w:sz="1" w:space="0" w:color="D9DDE8"/>
            </w:tcBorders>
            <w:shd w:val="clear" w:color="auto" w:fill="E8F5EE"/>
            <w:tcMar>
              <w:top w:w="90" w:type="dxa"/>
              <w:left w:w="160" w:type="dxa"/>
              <w:bottom w:w="90" w:type="dxa"/>
              <w:right w:w="160" w:type="dxa"/>
            </w:tcMar>
          </w:tcPr>
          <w:p w:rsidR="00095229" w:rsidRDefault="008F4524">
            <w:r>
              <w:rPr>
                <w:b/>
                <w:bCs/>
                <w:color w:val="1F7A4D"/>
                <w:sz w:val="20"/>
                <w:szCs w:val="20"/>
              </w:rPr>
              <w:t>Système</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Le client reçoit : « Votre commande est en cours de livraison »</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6B3FA0"/>
            <w:tcMar>
              <w:top w:w="90" w:type="dxa"/>
              <w:left w:w="120" w:type="dxa"/>
              <w:bottom w:w="90" w:type="dxa"/>
              <w:right w:w="120" w:type="dxa"/>
            </w:tcMar>
          </w:tcPr>
          <w:p w:rsidR="00095229" w:rsidRDefault="008F4524">
            <w:pPr>
              <w:jc w:val="center"/>
            </w:pPr>
            <w:r>
              <w:rPr>
                <w:b/>
                <w:bCs/>
                <w:color w:val="FFFFFF"/>
              </w:rPr>
              <w:t>14</w:t>
            </w:r>
          </w:p>
        </w:tc>
        <w:tc>
          <w:tcPr>
            <w:tcW w:w="1400" w:type="dxa"/>
            <w:tcBorders>
              <w:top w:val="single" w:sz="1" w:space="0" w:color="D9DDE8"/>
              <w:left w:val="single" w:sz="1" w:space="0" w:color="D9DDE8"/>
              <w:bottom w:val="single" w:sz="1" w:space="0" w:color="D9DDE8"/>
              <w:right w:val="single" w:sz="1" w:space="0" w:color="D9DDE8"/>
            </w:tcBorders>
            <w:shd w:val="clear" w:color="auto" w:fill="F0EBF8"/>
            <w:tcMar>
              <w:top w:w="90" w:type="dxa"/>
              <w:left w:w="160" w:type="dxa"/>
              <w:bottom w:w="90" w:type="dxa"/>
              <w:right w:w="160" w:type="dxa"/>
            </w:tcMar>
          </w:tcPr>
          <w:p w:rsidR="00095229" w:rsidRDefault="008F4524">
            <w:r>
              <w:rPr>
                <w:b/>
                <w:bCs/>
                <w:color w:val="6B3FA0"/>
                <w:sz w:val="20"/>
                <w:szCs w:val="20"/>
              </w:rPr>
              <w:t>Livreur</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Le livreur livre les produits et confirme → statut « Livrée »</w:t>
            </w:r>
          </w:p>
        </w:tc>
      </w:tr>
      <w:tr w:rsidR="00095229">
        <w:tc>
          <w:tcPr>
            <w:tcW w:w="400" w:type="dxa"/>
            <w:tcBorders>
              <w:top w:val="single" w:sz="1" w:space="0" w:color="D9DDE8"/>
              <w:left w:val="single" w:sz="1" w:space="0" w:color="D9DDE8"/>
              <w:bottom w:val="single" w:sz="1" w:space="0" w:color="D9DDE8"/>
              <w:right w:val="single" w:sz="1" w:space="0" w:color="D9DDE8"/>
            </w:tcBorders>
            <w:shd w:val="clear" w:color="auto" w:fill="1F7A4D"/>
            <w:tcMar>
              <w:top w:w="90" w:type="dxa"/>
              <w:left w:w="120" w:type="dxa"/>
              <w:bottom w:w="90" w:type="dxa"/>
              <w:right w:w="120" w:type="dxa"/>
            </w:tcMar>
          </w:tcPr>
          <w:p w:rsidR="00095229" w:rsidRDefault="008F4524">
            <w:pPr>
              <w:jc w:val="center"/>
            </w:pPr>
            <w:r>
              <w:rPr>
                <w:b/>
                <w:bCs/>
                <w:color w:val="FFFFFF"/>
              </w:rPr>
              <w:t>15</w:t>
            </w:r>
          </w:p>
        </w:tc>
        <w:tc>
          <w:tcPr>
            <w:tcW w:w="1400" w:type="dxa"/>
            <w:tcBorders>
              <w:top w:val="single" w:sz="1" w:space="0" w:color="D9DDE8"/>
              <w:left w:val="single" w:sz="1" w:space="0" w:color="D9DDE8"/>
              <w:bottom w:val="single" w:sz="1" w:space="0" w:color="D9DDE8"/>
              <w:right w:val="single" w:sz="1" w:space="0" w:color="D9DDE8"/>
            </w:tcBorders>
            <w:shd w:val="clear" w:color="auto" w:fill="E8F5EE"/>
            <w:tcMar>
              <w:top w:w="90" w:type="dxa"/>
              <w:left w:w="160" w:type="dxa"/>
              <w:bottom w:w="90" w:type="dxa"/>
              <w:right w:w="160" w:type="dxa"/>
            </w:tcMar>
          </w:tcPr>
          <w:p w:rsidR="00095229" w:rsidRDefault="008F4524">
            <w:r>
              <w:rPr>
                <w:b/>
                <w:bCs/>
                <w:color w:val="1F7A4D"/>
                <w:sz w:val="20"/>
                <w:szCs w:val="20"/>
              </w:rPr>
              <w:t>Système</w:t>
            </w:r>
          </w:p>
        </w:tc>
        <w:tc>
          <w:tcPr>
            <w:tcW w:w="7560" w:type="dxa"/>
            <w:tcBorders>
              <w:top w:val="single" w:sz="1" w:space="0" w:color="D9DDE8"/>
              <w:left w:val="single" w:sz="1" w:space="0" w:color="D9DDE8"/>
              <w:bottom w:val="single" w:sz="1" w:space="0" w:color="D9DDE8"/>
              <w:right w:val="single" w:sz="1" w:space="0" w:color="D9DDE8"/>
            </w:tcBorders>
            <w:shd w:val="clear" w:color="auto" w:fill="FFFFFF"/>
            <w:tcMar>
              <w:top w:w="90" w:type="dxa"/>
              <w:left w:w="200" w:type="dxa"/>
              <w:bottom w:w="90" w:type="dxa"/>
              <w:right w:w="160" w:type="dxa"/>
            </w:tcMar>
          </w:tcPr>
          <w:p w:rsidR="00095229" w:rsidRDefault="008F4524">
            <w:r>
              <w:rPr>
                <w:color w:val="1A1A1A"/>
                <w:sz w:val="20"/>
                <w:szCs w:val="20"/>
              </w:rPr>
              <w:t>Stock définitivement déduit. Revenus livreur crédités. Facture PDF envoyée au client</w:t>
            </w:r>
          </w:p>
        </w:tc>
      </w:tr>
    </w:tbl>
    <w:p w:rsidR="00095229" w:rsidRDefault="00095229">
      <w:pPr>
        <w:spacing w:before="120"/>
      </w:pPr>
    </w:p>
    <w:p w:rsidR="00095229" w:rsidRDefault="008F4524">
      <w:pPr>
        <w:pBdr>
          <w:left w:val="single" w:sz="12" w:space="0" w:color="2E75B6"/>
        </w:pBdr>
        <w:shd w:val="clear" w:color="auto" w:fill="D6E4F0"/>
        <w:spacing w:before="120" w:after="120"/>
        <w:ind w:left="360"/>
      </w:pPr>
      <w:r>
        <w:rPr>
          <w:i/>
          <w:iCs/>
          <w:color w:val="1B3A6B"/>
          <w:sz w:val="20"/>
          <w:szCs w:val="20"/>
        </w:rPr>
        <w:t>ℹ️  En cas de refus du livreur (étape 9), le système sélectionne automatiquement le livreur suivant dans la liste. Si aucun livreur n'accepte sous 15 minutes, le client est notifié et invité à choisir un autre livreur.</w:t>
      </w:r>
    </w:p>
    <w:p w:rsidR="00095229" w:rsidRDefault="008F4524">
      <w:r>
        <w:br w:type="page"/>
      </w:r>
    </w:p>
    <w:p w:rsidR="00095229" w:rsidRDefault="008F4524">
      <w:pPr>
        <w:pStyle w:val="Titre1"/>
        <w:pBdr>
          <w:bottom w:val="single" w:sz="6" w:space="4" w:color="2E75B6"/>
        </w:pBdr>
      </w:pPr>
      <w:r>
        <w:lastRenderedPageBreak/>
        <w:t>12. Gestion des Erreurs et Cas Limites</w:t>
      </w:r>
    </w:p>
    <w:p w:rsidR="00095229" w:rsidRDefault="008F4524">
      <w:pPr>
        <w:spacing w:before="80" w:after="80"/>
      </w:pPr>
      <w:r>
        <w:rPr>
          <w:color w:val="1A1A1A"/>
        </w:rPr>
        <w:t>Les stagiaires doivent impérativement traiter les cas d'erreur suivants. Chaque cas doit produire un message d'erreur clair pour l'utilisateur et un log structuré côté serveur.</w:t>
      </w:r>
    </w:p>
    <w:p w:rsidR="00095229" w:rsidRDefault="008F4524">
      <w:pPr>
        <w:pStyle w:val="Titre2"/>
      </w:pPr>
      <w:r>
        <w:t>12.1 Erreurs liées aux stocks</w:t>
      </w:r>
    </w:p>
    <w:p w:rsidR="00095229" w:rsidRDefault="008F4524">
      <w:pPr>
        <w:pStyle w:val="Paragraphedeliste"/>
        <w:numPr>
          <w:ilvl w:val="0"/>
          <w:numId w:val="2"/>
        </w:numPr>
        <w:spacing w:before="60" w:after="60"/>
      </w:pPr>
      <w:r>
        <w:rPr>
          <w:color w:val="1A1A1A"/>
        </w:rPr>
        <w:t>Stock épuisé à la confirmation → message d'erreur + retrait du produit du panier</w:t>
      </w:r>
    </w:p>
    <w:p w:rsidR="00095229" w:rsidRDefault="008F4524">
      <w:pPr>
        <w:pStyle w:val="Paragraphedeliste"/>
        <w:numPr>
          <w:ilvl w:val="0"/>
          <w:numId w:val="2"/>
        </w:numPr>
        <w:spacing w:before="60" w:after="60"/>
      </w:pPr>
      <w:r>
        <w:rPr>
          <w:color w:val="1A1A1A"/>
        </w:rPr>
        <w:t>Stock partiellement disponible → proposer la quantité disponible au client</w:t>
      </w:r>
    </w:p>
    <w:p w:rsidR="00095229" w:rsidRDefault="008F4524">
      <w:pPr>
        <w:pStyle w:val="Paragraphedeliste"/>
        <w:numPr>
          <w:ilvl w:val="0"/>
          <w:numId w:val="2"/>
        </w:numPr>
        <w:spacing w:before="60" w:after="60"/>
      </w:pPr>
      <w:r>
        <w:rPr>
          <w:color w:val="1A1A1A"/>
        </w:rPr>
        <w:t>Conflit de stock simultané → transaction atomique en base (FOR UPDATE en SQL)</w:t>
      </w:r>
    </w:p>
    <w:p w:rsidR="00095229" w:rsidRDefault="008F4524">
      <w:pPr>
        <w:pStyle w:val="Titre2"/>
      </w:pPr>
      <w:r>
        <w:t>12.2 Erreurs liées aux paiements</w:t>
      </w:r>
    </w:p>
    <w:p w:rsidR="00095229" w:rsidRDefault="008F4524">
      <w:pPr>
        <w:pStyle w:val="Paragraphedeliste"/>
        <w:numPr>
          <w:ilvl w:val="0"/>
          <w:numId w:val="2"/>
        </w:numPr>
        <w:spacing w:before="60" w:after="60"/>
      </w:pPr>
      <w:r>
        <w:rPr>
          <w:color w:val="1A1A1A"/>
        </w:rPr>
        <w:t>Carte refusée → message explicite + invitation à utiliser un autre moyen de paiement</w:t>
      </w:r>
    </w:p>
    <w:p w:rsidR="00095229" w:rsidRDefault="008F4524">
      <w:pPr>
        <w:pStyle w:val="Paragraphedeliste"/>
        <w:numPr>
          <w:ilvl w:val="0"/>
          <w:numId w:val="2"/>
        </w:numPr>
        <w:spacing w:before="60" w:after="60"/>
      </w:pPr>
      <w:r>
        <w:rPr>
          <w:color w:val="1A1A1A"/>
        </w:rPr>
        <w:t>Timeout paiement → commande annulée automatiquement, stock libéré après 10 minutes</w:t>
      </w:r>
    </w:p>
    <w:p w:rsidR="00095229" w:rsidRDefault="008F4524">
      <w:pPr>
        <w:pStyle w:val="Paragraphedeliste"/>
        <w:numPr>
          <w:ilvl w:val="0"/>
          <w:numId w:val="2"/>
        </w:numPr>
        <w:spacing w:before="60" w:after="60"/>
      </w:pPr>
      <w:r>
        <w:rPr>
          <w:color w:val="1A1A1A"/>
        </w:rPr>
        <w:t>Double débit → système d'idempotence sur chaque transaction Stripe (idempotency_key)</w:t>
      </w:r>
    </w:p>
    <w:p w:rsidR="00095229" w:rsidRDefault="008F4524">
      <w:pPr>
        <w:pStyle w:val="Titre2"/>
      </w:pPr>
      <w:r>
        <w:t>12.3 Erreurs liées à la livraison</w:t>
      </w:r>
    </w:p>
    <w:p w:rsidR="00095229" w:rsidRDefault="008F4524">
      <w:pPr>
        <w:pStyle w:val="Paragraphedeliste"/>
        <w:numPr>
          <w:ilvl w:val="0"/>
          <w:numId w:val="2"/>
        </w:numPr>
        <w:spacing w:before="60" w:after="60"/>
      </w:pPr>
      <w:r>
        <w:rPr>
          <w:color w:val="1A1A1A"/>
        </w:rPr>
        <w:t>Aucun livreur disponible → message client + option de replanifier</w:t>
      </w:r>
    </w:p>
    <w:p w:rsidR="00095229" w:rsidRDefault="008F4524">
      <w:pPr>
        <w:pStyle w:val="Paragraphedeliste"/>
        <w:numPr>
          <w:ilvl w:val="0"/>
          <w:numId w:val="2"/>
        </w:numPr>
        <w:spacing w:before="60" w:after="60"/>
      </w:pPr>
      <w:r>
        <w:rPr>
          <w:color w:val="1A1A1A"/>
        </w:rPr>
        <w:t>Livreur ne répond pas (timeout 15 min) → réassignation automatique au livreur suivant</w:t>
      </w:r>
    </w:p>
    <w:p w:rsidR="00095229" w:rsidRDefault="008F4524">
      <w:pPr>
        <w:pStyle w:val="Paragraphedeliste"/>
        <w:numPr>
          <w:ilvl w:val="0"/>
          <w:numId w:val="2"/>
        </w:numPr>
        <w:spacing w:before="60" w:after="60"/>
      </w:pPr>
      <w:r>
        <w:rPr>
          <w:color w:val="1A1A1A"/>
        </w:rPr>
        <w:t>Livreur annule en cours → notification immédiate au client et à l'admin</w:t>
      </w:r>
    </w:p>
    <w:p w:rsidR="00095229" w:rsidRDefault="008F4524">
      <w:pPr>
        <w:pStyle w:val="Titre2"/>
      </w:pPr>
      <w:r>
        <w:t>12.4 Erreurs liées aux comptes</w:t>
      </w:r>
    </w:p>
    <w:p w:rsidR="00095229" w:rsidRDefault="008F4524">
      <w:pPr>
        <w:pStyle w:val="Paragraphedeliste"/>
        <w:numPr>
          <w:ilvl w:val="0"/>
          <w:numId w:val="2"/>
        </w:numPr>
        <w:spacing w:before="60" w:after="60"/>
      </w:pPr>
      <w:r>
        <w:rPr>
          <w:color w:val="1A1A1A"/>
        </w:rPr>
        <w:t>Compte désactivé → message : « Votre compte a été suspendu. Contactez l'administrateur. »</w:t>
      </w:r>
    </w:p>
    <w:p w:rsidR="00095229" w:rsidRDefault="008F4524">
      <w:pPr>
        <w:pStyle w:val="Paragraphedeliste"/>
        <w:numPr>
          <w:ilvl w:val="0"/>
          <w:numId w:val="2"/>
        </w:numPr>
        <w:spacing w:before="60" w:after="60"/>
      </w:pPr>
      <w:r>
        <w:rPr>
          <w:color w:val="1A1A1A"/>
        </w:rPr>
        <w:t>Email non vérifié → rappel automatique + lien de renvoi</w:t>
      </w:r>
    </w:p>
    <w:p w:rsidR="00095229" w:rsidRDefault="008F4524">
      <w:pPr>
        <w:pStyle w:val="Paragraphedeliste"/>
        <w:numPr>
          <w:ilvl w:val="0"/>
          <w:numId w:val="2"/>
        </w:numPr>
        <w:spacing w:before="60" w:after="60"/>
      </w:pPr>
      <w:r>
        <w:rPr>
          <w:color w:val="1A1A1A"/>
        </w:rPr>
        <w:t>Session expirée → redirection silencieuse vers la connexion avec message d'information</w:t>
      </w:r>
    </w:p>
    <w:p w:rsidR="00095229" w:rsidRDefault="008F4524">
      <w:pPr>
        <w:pStyle w:val="Paragraphedeliste"/>
        <w:numPr>
          <w:ilvl w:val="0"/>
          <w:numId w:val="2"/>
        </w:numPr>
        <w:spacing w:before="60" w:after="60"/>
      </w:pPr>
      <w:r>
        <w:rPr>
          <w:color w:val="1A1A1A"/>
        </w:rPr>
        <w:t>5 tentatives de connexion échouées → blocage 30 min + email d'alerte à l'admin</w:t>
      </w:r>
    </w:p>
    <w:p w:rsidR="00095229" w:rsidRDefault="008F4524">
      <w:r>
        <w:br w:type="page"/>
      </w:r>
    </w:p>
    <w:p w:rsidR="00095229" w:rsidRDefault="008F4524">
      <w:pPr>
        <w:pStyle w:val="Titre1"/>
        <w:pBdr>
          <w:bottom w:val="single" w:sz="6" w:space="4" w:color="2E75B6"/>
        </w:pBdr>
      </w:pPr>
      <w:r>
        <w:lastRenderedPageBreak/>
        <w:t>13. Questions Fréquentes des Stagiaires (FAQ)</w:t>
      </w:r>
    </w:p>
    <w:p w:rsidR="00095229" w:rsidRDefault="008F4524">
      <w:pPr>
        <w:pBdr>
          <w:left w:val="single" w:sz="12" w:space="0" w:color="2E75B6"/>
        </w:pBdr>
        <w:shd w:val="clear" w:color="auto" w:fill="D6E4F0"/>
        <w:spacing w:before="120" w:after="120"/>
        <w:ind w:left="360"/>
      </w:pPr>
      <w:r>
        <w:rPr>
          <w:i/>
          <w:iCs/>
          <w:color w:val="1B3A6B"/>
          <w:sz w:val="20"/>
          <w:szCs w:val="20"/>
        </w:rPr>
        <w:t>ℹ️  Cette section répond aux questions les plus courantes que se posent les développeurs débutant sur ce projet.</w:t>
      </w:r>
    </w:p>
    <w:p w:rsidR="00095229" w:rsidRDefault="00095229">
      <w:pPr>
        <w:spacing w:before="120"/>
      </w:pPr>
    </w:p>
    <w:p w:rsidR="00095229" w:rsidRDefault="008F4524">
      <w:pPr>
        <w:pStyle w:val="Titre2"/>
      </w:pPr>
      <w:r>
        <w:t>Q : Pourquoi utiliser JWT et non des sessions classiques ?</w:t>
      </w:r>
    </w:p>
    <w:p w:rsidR="00095229" w:rsidRDefault="008F4524">
      <w:pPr>
        <w:spacing w:before="80" w:after="80"/>
      </w:pPr>
      <w:r>
        <w:rPr>
          <w:color w:val="1A1A1A"/>
        </w:rPr>
        <w:t>Les JWT permettent une authentification stateless : le serveur n'a pas besoin de stocker les sessions en base. C'est essentiel pour l'architecture scalable prévue. Le token contient le rôle de l'utilisateur, ce qui évite une requête base de données à chaque appel API.</w:t>
      </w:r>
    </w:p>
    <w:p w:rsidR="00095229" w:rsidRDefault="00095229">
      <w:pPr>
        <w:spacing w:before="120"/>
      </w:pPr>
    </w:p>
    <w:p w:rsidR="00095229" w:rsidRDefault="008F4524">
      <w:pPr>
        <w:pStyle w:val="Titre2"/>
      </w:pPr>
      <w:r>
        <w:t>Q : Comment gérer les permissions par rôle sans dupliquer le code ?</w:t>
      </w:r>
    </w:p>
    <w:p w:rsidR="00095229" w:rsidRDefault="008F4524">
      <w:pPr>
        <w:spacing w:before="80" w:after="80"/>
      </w:pPr>
      <w:r>
        <w:rPr>
          <w:color w:val="1A1A1A"/>
        </w:rPr>
        <w:t>Utiliser un middleware d'autorisation RBAC (Role-Based Access Control) centralisé. Chaque route API déclare les rôles autorisés via requireRole(['admin', 'entreprise']). Le middleware vérifie le rôle dans le JWT avant d'exécuter le contrôleur. Aucune vérification de rôle ne doit figurer dans les contrôleurs eux-mêmes.</w:t>
      </w:r>
    </w:p>
    <w:p w:rsidR="00095229" w:rsidRDefault="00095229">
      <w:pPr>
        <w:spacing w:before="120"/>
      </w:pPr>
    </w:p>
    <w:p w:rsidR="00095229" w:rsidRDefault="008F4524">
      <w:pPr>
        <w:pStyle w:val="Titre2"/>
      </w:pPr>
      <w:r>
        <w:t>Q : Comment fonctionne le « soft lock » du stock ?</w:t>
      </w:r>
    </w:p>
    <w:p w:rsidR="00095229" w:rsidRDefault="008F4524">
      <w:pPr>
        <w:spacing w:before="80" w:after="80"/>
      </w:pPr>
      <w:r>
        <w:rPr>
          <w:color w:val="1A1A1A"/>
        </w:rPr>
        <w:t>Quand un client confirme sa commande, le stock est décrémenté dans une transaction SQL. Si le paiement échoue, un cron job libère le stock après 10 minutes. Cela évite qu'un autre client achète le même article pendant le tunnel de paiement.</w:t>
      </w:r>
    </w:p>
    <w:p w:rsidR="00095229" w:rsidRDefault="00095229">
      <w:pPr>
        <w:spacing w:before="120"/>
      </w:pPr>
    </w:p>
    <w:p w:rsidR="00095229" w:rsidRDefault="008F4524">
      <w:pPr>
        <w:pStyle w:val="Titre2"/>
      </w:pPr>
      <w:r>
        <w:t>Q : Comment calculer les frais de livraison ?</w:t>
      </w:r>
    </w:p>
    <w:p w:rsidR="00095229" w:rsidRDefault="008F4524">
      <w:pPr>
        <w:spacing w:before="80" w:after="80"/>
      </w:pPr>
      <w:r>
        <w:rPr>
          <w:color w:val="1A1A1A"/>
        </w:rPr>
        <w:t>Les frais sont définis par le livreur dans son profil (tarif de base + tarif par km). La distance est calculée via l'API Google Maps Distance Matrix entre le point de retrait et l'adresse du client. Formule : frais = tarif_base + (distance_km × tarif_par_km).</w:t>
      </w:r>
    </w:p>
    <w:p w:rsidR="00095229" w:rsidRDefault="00095229">
      <w:pPr>
        <w:spacing w:before="120"/>
      </w:pPr>
    </w:p>
    <w:p w:rsidR="00095229" w:rsidRDefault="008F4524">
      <w:pPr>
        <w:pStyle w:val="Titre2"/>
      </w:pPr>
      <w:r>
        <w:t>Q : Comment tester sans Stripe en production ?</w:t>
      </w:r>
    </w:p>
    <w:p w:rsidR="00095229" w:rsidRDefault="008F4524">
      <w:pPr>
        <w:spacing w:before="80" w:after="80"/>
      </w:pPr>
      <w:r>
        <w:rPr>
          <w:color w:val="1A1A1A"/>
        </w:rPr>
        <w:t>Stripe propose un mode test avec des numéros de carte fictifs (4242 4242 4242 4242). Utiliser les variables d'environnement STRIPE_SECRET_KEY et STRIPE_PUBLISHABLE_KEY avec les clés de test. Ne jamais committer ces clés — les stocker dans .env (ajouté à .gitignore).</w:t>
      </w:r>
    </w:p>
    <w:p w:rsidR="00095229" w:rsidRDefault="00095229">
      <w:pPr>
        <w:spacing w:before="200"/>
      </w:pPr>
    </w:p>
    <w:p w:rsidR="00095229" w:rsidRDefault="008F4524">
      <w:pPr>
        <w:pStyle w:val="Titre1"/>
        <w:pBdr>
          <w:bottom w:val="single" w:sz="6" w:space="4" w:color="2E75B6"/>
        </w:pBdr>
      </w:pPr>
      <w:r>
        <w:t>14. Livrables Attendus</w:t>
      </w:r>
    </w:p>
    <w:p w:rsidR="00095229" w:rsidRDefault="008F4524">
      <w:pPr>
        <w:spacing w:before="80" w:after="80"/>
      </w:pPr>
      <w:r>
        <w:rPr>
          <w:color w:val="1A1A1A"/>
        </w:rPr>
        <w:t>À l'issue du projet, les livrables suivants seront fournis :</w:t>
      </w:r>
    </w:p>
    <w:p w:rsidR="00095229" w:rsidRDefault="00095229">
      <w:pPr>
        <w:spacing w:before="120"/>
      </w:pPr>
    </w:p>
    <w:p w:rsidR="00095229" w:rsidRDefault="008F4524">
      <w:pPr>
        <w:pStyle w:val="Paragraphedeliste"/>
        <w:numPr>
          <w:ilvl w:val="0"/>
          <w:numId w:val="3"/>
        </w:numPr>
        <w:spacing w:before="60" w:after="60"/>
      </w:pPr>
      <w:r>
        <w:rPr>
          <w:color w:val="1A1A1A"/>
        </w:rPr>
        <w:t>Code source complet et documenté (dépôt Git privé)</w:t>
      </w:r>
    </w:p>
    <w:p w:rsidR="00095229" w:rsidRDefault="008F4524">
      <w:pPr>
        <w:pStyle w:val="Paragraphedeliste"/>
        <w:numPr>
          <w:ilvl w:val="0"/>
          <w:numId w:val="3"/>
        </w:numPr>
        <w:spacing w:before="60" w:after="60"/>
      </w:pPr>
      <w:r>
        <w:rPr>
          <w:color w:val="1A1A1A"/>
        </w:rPr>
        <w:t>Documentation API (Swagger) déployée sur l'environnement de staging</w:t>
      </w:r>
    </w:p>
    <w:p w:rsidR="00095229" w:rsidRDefault="008F4524">
      <w:pPr>
        <w:pStyle w:val="Paragraphedeliste"/>
        <w:numPr>
          <w:ilvl w:val="0"/>
          <w:numId w:val="3"/>
        </w:numPr>
        <w:spacing w:before="60" w:after="60"/>
      </w:pPr>
      <w:r>
        <w:rPr>
          <w:color w:val="1A1A1A"/>
        </w:rPr>
        <w:t>Schéma de base de données (MCD + MLD)</w:t>
      </w:r>
    </w:p>
    <w:p w:rsidR="00095229" w:rsidRDefault="008F4524">
      <w:pPr>
        <w:pStyle w:val="Paragraphedeliste"/>
        <w:numPr>
          <w:ilvl w:val="0"/>
          <w:numId w:val="3"/>
        </w:numPr>
        <w:spacing w:before="60" w:after="60"/>
      </w:pPr>
      <w:r>
        <w:rPr>
          <w:color w:val="1A1A1A"/>
        </w:rPr>
        <w:t>Guide d'installation et de déploiement</w:t>
      </w:r>
    </w:p>
    <w:p w:rsidR="00095229" w:rsidRDefault="008F4524">
      <w:pPr>
        <w:pStyle w:val="Paragraphedeliste"/>
        <w:numPr>
          <w:ilvl w:val="0"/>
          <w:numId w:val="3"/>
        </w:numPr>
        <w:spacing w:before="60" w:after="60"/>
      </w:pPr>
      <w:r>
        <w:rPr>
          <w:color w:val="1A1A1A"/>
        </w:rPr>
        <w:t>Guide utilisateur pour chaque rôle</w:t>
      </w:r>
    </w:p>
    <w:p w:rsidR="00095229" w:rsidRDefault="008F4524">
      <w:pPr>
        <w:pStyle w:val="Paragraphedeliste"/>
        <w:numPr>
          <w:ilvl w:val="0"/>
          <w:numId w:val="3"/>
        </w:numPr>
        <w:spacing w:before="60" w:after="60"/>
      </w:pPr>
      <w:r>
        <w:rPr>
          <w:color w:val="1A1A1A"/>
        </w:rPr>
        <w:t>Rapport de tests (couverture, résultats, bugs connus)</w:t>
      </w:r>
    </w:p>
    <w:p w:rsidR="00095229" w:rsidRDefault="008F4524">
      <w:pPr>
        <w:pStyle w:val="Paragraphedeliste"/>
        <w:numPr>
          <w:ilvl w:val="0"/>
          <w:numId w:val="3"/>
        </w:numPr>
        <w:spacing w:before="60" w:after="60"/>
      </w:pPr>
      <w:r>
        <w:rPr>
          <w:color w:val="1A1A1A"/>
        </w:rPr>
        <w:t>Fichier de configuration des variables d'environnement (.env.example)</w:t>
      </w:r>
    </w:p>
    <w:p w:rsidR="00095229" w:rsidRDefault="008F4524">
      <w:pPr>
        <w:pStyle w:val="Paragraphedeliste"/>
        <w:numPr>
          <w:ilvl w:val="0"/>
          <w:numId w:val="3"/>
        </w:numPr>
        <w:spacing w:before="60" w:after="60"/>
      </w:pPr>
      <w:r>
        <w:rPr>
          <w:color w:val="1A1A1A"/>
        </w:rPr>
        <w:t>Jeu de données de démonstration (seeds)</w:t>
      </w:r>
    </w:p>
    <w:p w:rsidR="00095229" w:rsidRDefault="00095229">
      <w:pPr>
        <w:spacing w:before="120"/>
      </w:pPr>
    </w:p>
    <w:p w:rsidR="00095229" w:rsidRDefault="008F4524">
      <w:pPr>
        <w:pBdr>
          <w:left w:val="single" w:sz="12" w:space="0" w:color="2E75B6"/>
        </w:pBdr>
        <w:shd w:val="clear" w:color="auto" w:fill="D6E4F0"/>
        <w:spacing w:before="120" w:after="120"/>
        <w:ind w:left="360"/>
      </w:pPr>
      <w:r>
        <w:rPr>
          <w:i/>
          <w:iCs/>
          <w:color w:val="1B3A6B"/>
          <w:sz w:val="20"/>
          <w:szCs w:val="20"/>
        </w:rPr>
        <w:t>ℹ️  Chaque sprint (2 semaines) doit faire l'objet d'une démonstration devant le responsable technique. Les livrables intermédiaires sont tout aussi importants que le livrable final.</w:t>
      </w:r>
    </w:p>
    <w:p w:rsidR="00095229" w:rsidRDefault="00095229">
      <w:pPr>
        <w:spacing w:before="200"/>
      </w:pPr>
    </w:p>
    <w:p w:rsidR="00095229" w:rsidRDefault="008F4524">
      <w:pPr>
        <w:pStyle w:val="Titre1"/>
        <w:pBdr>
          <w:bottom w:val="single" w:sz="6" w:space="4" w:color="2E75B6"/>
        </w:pBdr>
      </w:pPr>
      <w:r>
        <w:t>15. Validation du Document</w:t>
      </w:r>
    </w:p>
    <w:p w:rsidR="00095229" w:rsidRDefault="008F4524">
      <w:pPr>
        <w:spacing w:before="80" w:after="80"/>
      </w:pPr>
      <w:r>
        <w:rPr>
          <w:color w:val="1A1A1A"/>
        </w:rPr>
        <w:t>Ce cahier des charges a été rédigé par la Direction Technique et constitue le document de référence pour l'ensemble de l'équipe de développement. Toute modification substantielle doit faire l'objet d'un avenant signé par les deux parties.</w:t>
      </w:r>
    </w:p>
    <w:p w:rsidR="00095229" w:rsidRDefault="0009522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9"/>
        <w:gridCol w:w="4851"/>
      </w:tblGrid>
      <w:tr w:rsidR="00095229">
        <w:tc>
          <w:tcPr>
            <w:tcW w:w="0" w:type="auto"/>
            <w:tcBorders>
              <w:top w:val="single" w:sz="1" w:space="0" w:color="D9DDE8"/>
              <w:left w:val="single" w:sz="1" w:space="0" w:color="D9DDE8"/>
              <w:bottom w:val="single" w:sz="1" w:space="0" w:color="D9DDE8"/>
              <w:right w:val="single" w:sz="1" w:space="0" w:color="D9DDE8"/>
            </w:tcBorders>
            <w:shd w:val="clear" w:color="auto" w:fill="F5F7FA"/>
            <w:tcMar>
              <w:top w:w="200" w:type="dxa"/>
              <w:left w:w="300" w:type="dxa"/>
              <w:bottom w:w="400" w:type="dxa"/>
              <w:right w:w="300" w:type="dxa"/>
            </w:tcMar>
          </w:tcPr>
          <w:p w:rsidR="00095229" w:rsidRDefault="008F4524">
            <w:r>
              <w:rPr>
                <w:b/>
                <w:bCs/>
                <w:color w:val="1B3A6B"/>
                <w:sz w:val="20"/>
                <w:szCs w:val="20"/>
              </w:rPr>
              <w:t>Direction Technique</w:t>
            </w:r>
          </w:p>
          <w:p w:rsidR="00095229" w:rsidRDefault="008F4524">
            <w:pPr>
              <w:spacing w:before="300"/>
            </w:pPr>
            <w:r>
              <w:rPr>
                <w:color w:val="D9DDE8"/>
                <w:sz w:val="20"/>
                <w:szCs w:val="20"/>
              </w:rPr>
              <w:t>Signature : ______________________</w:t>
            </w:r>
          </w:p>
          <w:p w:rsidR="00095229" w:rsidRDefault="008F4524">
            <w:pPr>
              <w:spacing w:before="80"/>
            </w:pPr>
            <w:r>
              <w:rPr>
                <w:color w:val="D9DDE8"/>
                <w:sz w:val="20"/>
                <w:szCs w:val="20"/>
              </w:rPr>
              <w:t>Date : ______________________</w:t>
            </w:r>
          </w:p>
        </w:tc>
        <w:tc>
          <w:tcPr>
            <w:tcW w:w="0" w:type="auto"/>
            <w:tcBorders>
              <w:top w:val="single" w:sz="1" w:space="0" w:color="D9DDE8"/>
              <w:left w:val="single" w:sz="1" w:space="0" w:color="D9DDE8"/>
              <w:bottom w:val="single" w:sz="1" w:space="0" w:color="D9DDE8"/>
              <w:right w:val="single" w:sz="1" w:space="0" w:color="D9DDE8"/>
            </w:tcBorders>
            <w:shd w:val="clear" w:color="auto" w:fill="F5F7FA"/>
            <w:tcMar>
              <w:top w:w="200" w:type="dxa"/>
              <w:left w:w="300" w:type="dxa"/>
              <w:bottom w:w="400" w:type="dxa"/>
              <w:right w:w="300" w:type="dxa"/>
            </w:tcMar>
          </w:tcPr>
          <w:p w:rsidR="00095229" w:rsidRDefault="008F4524">
            <w:r>
              <w:rPr>
                <w:b/>
                <w:bCs/>
                <w:color w:val="1B3A6B"/>
                <w:sz w:val="20"/>
                <w:szCs w:val="20"/>
              </w:rPr>
              <w:t>Chef de Projet / Responsable Stagiaires</w:t>
            </w:r>
          </w:p>
          <w:p w:rsidR="00095229" w:rsidRDefault="008F4524">
            <w:pPr>
              <w:spacing w:before="300"/>
            </w:pPr>
            <w:r>
              <w:rPr>
                <w:color w:val="D9DDE8"/>
                <w:sz w:val="20"/>
                <w:szCs w:val="20"/>
              </w:rPr>
              <w:t>Signature : ______________________</w:t>
            </w:r>
          </w:p>
          <w:p w:rsidR="00095229" w:rsidRDefault="008F4524">
            <w:pPr>
              <w:spacing w:before="80"/>
            </w:pPr>
            <w:r>
              <w:rPr>
                <w:color w:val="D9DDE8"/>
                <w:sz w:val="20"/>
                <w:szCs w:val="20"/>
              </w:rPr>
              <w:t>Date : ______________________</w:t>
            </w:r>
          </w:p>
        </w:tc>
      </w:tr>
    </w:tbl>
    <w:p w:rsidR="008F4524" w:rsidRDefault="008F4524"/>
    <w:sectPr w:rsidR="008F4524">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13DC" w:rsidRDefault="006A13DC">
      <w:r>
        <w:separator/>
      </w:r>
    </w:p>
  </w:endnote>
  <w:endnote w:type="continuationSeparator" w:id="0">
    <w:p w:rsidR="006A13DC" w:rsidRDefault="006A1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562" w:rsidRDefault="00EE0562">
    <w:pPr>
      <w:pBdr>
        <w:top w:val="single" w:sz="4" w:space="0" w:color="D9DDE8"/>
      </w:pBdr>
      <w:tabs>
        <w:tab w:val="right" w:pos="9360"/>
      </w:tabs>
    </w:pPr>
    <w:r>
      <w:rPr>
        <w:i/>
        <w:iCs/>
        <w:color w:val="D9DDE8"/>
        <w:sz w:val="18"/>
        <w:szCs w:val="18"/>
      </w:rPr>
      <w:t>Confidentiel — Usage interne</w:t>
    </w:r>
    <w:r>
      <w:rPr>
        <w:color w:val="D9DDE8"/>
        <w:sz w:val="18"/>
        <w:szCs w:val="18"/>
      </w:rPr>
      <w:tab/>
      <w:t xml:space="preserve">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13DC" w:rsidRDefault="006A13DC">
      <w:r>
        <w:separator/>
      </w:r>
    </w:p>
  </w:footnote>
  <w:footnote w:type="continuationSeparator" w:id="0">
    <w:p w:rsidR="006A13DC" w:rsidRDefault="006A13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562" w:rsidRDefault="00EE0562">
    <w:pPr>
      <w:pBdr>
        <w:bottom w:val="single" w:sz="4" w:space="0" w:color="2E75B6"/>
      </w:pBdr>
      <w:tabs>
        <w:tab w:val="right" w:pos="9360"/>
      </w:tabs>
    </w:pPr>
    <w:r>
      <w:rPr>
        <w:b/>
        <w:bCs/>
        <w:color w:val="1B3A6B"/>
        <w:sz w:val="18"/>
        <w:szCs w:val="18"/>
      </w:rPr>
      <w:t>Cahier des Charges — Plateforme E-Commerce Multi-Rôles</w:t>
    </w:r>
    <w:r>
      <w:rPr>
        <w:sz w:val="18"/>
        <w:szCs w:val="18"/>
      </w:rPr>
      <w:tab/>
    </w:r>
    <w:r>
      <w:rPr>
        <w:color w:val="D9DDE8"/>
        <w:sz w:val="18"/>
        <w:szCs w:val="18"/>
      </w:rPr>
      <w:t>Version 1.0 —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A518E"/>
    <w:multiLevelType w:val="hybridMultilevel"/>
    <w:tmpl w:val="FF5272CE"/>
    <w:lvl w:ilvl="0" w:tplc="E2F2ECCA">
      <w:start w:val="1"/>
      <w:numFmt w:val="decimal"/>
      <w:lvlText w:val="%1."/>
      <w:lvlJc w:val="left"/>
      <w:pPr>
        <w:ind w:left="720" w:hanging="360"/>
      </w:pPr>
    </w:lvl>
    <w:lvl w:ilvl="1" w:tplc="B60A3FA6">
      <w:start w:val="1"/>
      <w:numFmt w:val="lowerLetter"/>
      <w:lvlText w:val="%2."/>
      <w:lvlJc w:val="left"/>
      <w:pPr>
        <w:ind w:left="1080" w:hanging="360"/>
      </w:pPr>
    </w:lvl>
    <w:lvl w:ilvl="2" w:tplc="35D0CF34">
      <w:numFmt w:val="decimal"/>
      <w:lvlText w:val=""/>
      <w:lvlJc w:val="left"/>
    </w:lvl>
    <w:lvl w:ilvl="3" w:tplc="9ACCEC24">
      <w:numFmt w:val="decimal"/>
      <w:lvlText w:val=""/>
      <w:lvlJc w:val="left"/>
    </w:lvl>
    <w:lvl w:ilvl="4" w:tplc="A34C225E">
      <w:numFmt w:val="decimal"/>
      <w:lvlText w:val=""/>
      <w:lvlJc w:val="left"/>
    </w:lvl>
    <w:lvl w:ilvl="5" w:tplc="F53213EC">
      <w:numFmt w:val="decimal"/>
      <w:lvlText w:val=""/>
      <w:lvlJc w:val="left"/>
    </w:lvl>
    <w:lvl w:ilvl="6" w:tplc="9B80FDF0">
      <w:numFmt w:val="decimal"/>
      <w:lvlText w:val=""/>
      <w:lvlJc w:val="left"/>
    </w:lvl>
    <w:lvl w:ilvl="7" w:tplc="7A56AFC0">
      <w:numFmt w:val="decimal"/>
      <w:lvlText w:val=""/>
      <w:lvlJc w:val="left"/>
    </w:lvl>
    <w:lvl w:ilvl="8" w:tplc="00422D02">
      <w:numFmt w:val="decimal"/>
      <w:lvlText w:val=""/>
      <w:lvlJc w:val="left"/>
    </w:lvl>
  </w:abstractNum>
  <w:abstractNum w:abstractNumId="1" w15:restartNumberingAfterBreak="0">
    <w:nsid w:val="5AAB0EE7"/>
    <w:multiLevelType w:val="multilevel"/>
    <w:tmpl w:val="CAC47076"/>
    <w:lvl w:ilvl="0">
      <w:start w:val="1"/>
      <w:numFmt w:val="bullet"/>
      <w:lvlText w:val=""/>
      <w:lvlJc w:val="left"/>
      <w:pPr>
        <w:tabs>
          <w:tab w:val="num" w:pos="720"/>
        </w:tabs>
        <w:ind w:left="720" w:hanging="360"/>
      </w:pPr>
      <w:rPr>
        <w:rFonts w:ascii="Symbol" w:hAnsi="Symbol"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C3FA1"/>
    <w:multiLevelType w:val="hybridMultilevel"/>
    <w:tmpl w:val="93721950"/>
    <w:lvl w:ilvl="0" w:tplc="8EE6B6BE">
      <w:start w:val="1"/>
      <w:numFmt w:val="bullet"/>
      <w:lvlText w:val="●"/>
      <w:lvlJc w:val="left"/>
      <w:pPr>
        <w:ind w:left="720" w:hanging="360"/>
      </w:pPr>
    </w:lvl>
    <w:lvl w:ilvl="1" w:tplc="227439B0">
      <w:start w:val="1"/>
      <w:numFmt w:val="bullet"/>
      <w:lvlText w:val="○"/>
      <w:lvlJc w:val="left"/>
      <w:pPr>
        <w:ind w:left="1440" w:hanging="360"/>
      </w:pPr>
    </w:lvl>
    <w:lvl w:ilvl="2" w:tplc="7F9279BA">
      <w:start w:val="1"/>
      <w:numFmt w:val="bullet"/>
      <w:lvlText w:val="■"/>
      <w:lvlJc w:val="left"/>
      <w:pPr>
        <w:ind w:left="2160" w:hanging="360"/>
      </w:pPr>
    </w:lvl>
    <w:lvl w:ilvl="3" w:tplc="71762F50">
      <w:start w:val="1"/>
      <w:numFmt w:val="bullet"/>
      <w:lvlText w:val="●"/>
      <w:lvlJc w:val="left"/>
      <w:pPr>
        <w:ind w:left="2880" w:hanging="360"/>
      </w:pPr>
    </w:lvl>
    <w:lvl w:ilvl="4" w:tplc="847E4AD2">
      <w:start w:val="1"/>
      <w:numFmt w:val="bullet"/>
      <w:lvlText w:val="○"/>
      <w:lvlJc w:val="left"/>
      <w:pPr>
        <w:ind w:left="3600" w:hanging="360"/>
      </w:pPr>
    </w:lvl>
    <w:lvl w:ilvl="5" w:tplc="B36254C2">
      <w:start w:val="1"/>
      <w:numFmt w:val="bullet"/>
      <w:lvlText w:val="■"/>
      <w:lvlJc w:val="left"/>
      <w:pPr>
        <w:ind w:left="4320" w:hanging="360"/>
      </w:pPr>
    </w:lvl>
    <w:lvl w:ilvl="6" w:tplc="F5EC1D18">
      <w:start w:val="1"/>
      <w:numFmt w:val="bullet"/>
      <w:lvlText w:val="●"/>
      <w:lvlJc w:val="left"/>
      <w:pPr>
        <w:ind w:left="5040" w:hanging="360"/>
      </w:pPr>
    </w:lvl>
    <w:lvl w:ilvl="7" w:tplc="712AF4A4">
      <w:start w:val="1"/>
      <w:numFmt w:val="bullet"/>
      <w:lvlText w:val="●"/>
      <w:lvlJc w:val="left"/>
      <w:pPr>
        <w:ind w:left="5760" w:hanging="360"/>
      </w:pPr>
    </w:lvl>
    <w:lvl w:ilvl="8" w:tplc="EECC92CA">
      <w:start w:val="1"/>
      <w:numFmt w:val="bullet"/>
      <w:lvlText w:val="●"/>
      <w:lvlJc w:val="left"/>
      <w:pPr>
        <w:ind w:left="6480" w:hanging="360"/>
      </w:pPr>
    </w:lvl>
  </w:abstractNum>
  <w:abstractNum w:abstractNumId="3" w15:restartNumberingAfterBreak="0">
    <w:nsid w:val="79D1124E"/>
    <w:multiLevelType w:val="hybridMultilevel"/>
    <w:tmpl w:val="EE523F18"/>
    <w:lvl w:ilvl="0" w:tplc="FF564F86">
      <w:start w:val="1"/>
      <w:numFmt w:val="bullet"/>
      <w:lvlText w:val="•"/>
      <w:lvlJc w:val="left"/>
      <w:pPr>
        <w:ind w:left="720" w:hanging="360"/>
      </w:pPr>
    </w:lvl>
    <w:lvl w:ilvl="1" w:tplc="22546AEE">
      <w:start w:val="1"/>
      <w:numFmt w:val="bullet"/>
      <w:lvlText w:val="○"/>
      <w:lvlJc w:val="left"/>
      <w:pPr>
        <w:ind w:left="1080" w:hanging="360"/>
      </w:pPr>
    </w:lvl>
    <w:lvl w:ilvl="2" w:tplc="A54C0808">
      <w:numFmt w:val="decimal"/>
      <w:lvlText w:val=""/>
      <w:lvlJc w:val="left"/>
    </w:lvl>
    <w:lvl w:ilvl="3" w:tplc="580A0518">
      <w:numFmt w:val="decimal"/>
      <w:lvlText w:val=""/>
      <w:lvlJc w:val="left"/>
    </w:lvl>
    <w:lvl w:ilvl="4" w:tplc="D97E5544">
      <w:numFmt w:val="decimal"/>
      <w:lvlText w:val=""/>
      <w:lvlJc w:val="left"/>
    </w:lvl>
    <w:lvl w:ilvl="5" w:tplc="A52CF6F2">
      <w:numFmt w:val="decimal"/>
      <w:lvlText w:val=""/>
      <w:lvlJc w:val="left"/>
    </w:lvl>
    <w:lvl w:ilvl="6" w:tplc="4A086284">
      <w:numFmt w:val="decimal"/>
      <w:lvlText w:val=""/>
      <w:lvlJc w:val="left"/>
    </w:lvl>
    <w:lvl w:ilvl="7" w:tplc="F0EE9DFE">
      <w:numFmt w:val="decimal"/>
      <w:lvlText w:val=""/>
      <w:lvlJc w:val="left"/>
    </w:lvl>
    <w:lvl w:ilvl="8" w:tplc="9328E04C">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229"/>
    <w:rsid w:val="00095229"/>
    <w:rsid w:val="003E3B6F"/>
    <w:rsid w:val="004514AA"/>
    <w:rsid w:val="004D596D"/>
    <w:rsid w:val="00674D01"/>
    <w:rsid w:val="006821D9"/>
    <w:rsid w:val="006A13DC"/>
    <w:rsid w:val="008A3918"/>
    <w:rsid w:val="008F4524"/>
    <w:rsid w:val="00DC6C6F"/>
    <w:rsid w:val="00EE05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F3BB74-DF07-4583-82F2-6661EA44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80" w:after="200"/>
      <w:outlineLvl w:val="0"/>
    </w:pPr>
    <w:rPr>
      <w:b/>
      <w:bCs/>
      <w:color w:val="1B3A6B"/>
      <w:sz w:val="32"/>
      <w:szCs w:val="32"/>
    </w:rPr>
  </w:style>
  <w:style w:type="paragraph" w:styleId="Titre2">
    <w:name w:val="heading 2"/>
    <w:qFormat/>
    <w:pPr>
      <w:spacing w:before="360" w:after="160"/>
      <w:outlineLvl w:val="1"/>
    </w:pPr>
    <w:rPr>
      <w:b/>
      <w:bCs/>
      <w:color w:val="2E75B6"/>
      <w:sz w:val="28"/>
      <w:szCs w:val="28"/>
    </w:rPr>
  </w:style>
  <w:style w:type="paragraph" w:styleId="Titre3">
    <w:name w:val="heading 3"/>
    <w:qFormat/>
    <w:pPr>
      <w:spacing w:before="240" w:after="120"/>
      <w:outlineLvl w:val="2"/>
    </w:pPr>
    <w:rPr>
      <w:b/>
      <w:bCs/>
      <w:color w:val="E8710A"/>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extedebulles">
    <w:name w:val="Balloon Text"/>
    <w:basedOn w:val="Normal"/>
    <w:link w:val="TextedebullesCar"/>
    <w:uiPriority w:val="99"/>
    <w:semiHidden/>
    <w:unhideWhenUsed/>
    <w:rsid w:val="00EE0562"/>
    <w:rPr>
      <w:rFonts w:ascii="Segoe UI" w:hAnsi="Segoe UI" w:cs="Segoe UI"/>
      <w:sz w:val="18"/>
      <w:szCs w:val="18"/>
    </w:rPr>
  </w:style>
  <w:style w:type="character" w:customStyle="1" w:styleId="TextedebullesCar">
    <w:name w:val="Texte de bulles Car"/>
    <w:basedOn w:val="Policepardfaut"/>
    <w:link w:val="Textedebulles"/>
    <w:uiPriority w:val="99"/>
    <w:semiHidden/>
    <w:rsid w:val="00EE0562"/>
    <w:rPr>
      <w:rFonts w:ascii="Segoe UI" w:hAnsi="Segoe UI" w:cs="Segoe UI"/>
      <w:sz w:val="18"/>
      <w:szCs w:val="18"/>
    </w:rPr>
  </w:style>
  <w:style w:type="paragraph" w:styleId="NormalWeb">
    <w:name w:val="Normal (Web)"/>
    <w:basedOn w:val="Normal"/>
    <w:uiPriority w:val="99"/>
    <w:unhideWhenUsed/>
    <w:rsid w:val="006821D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2360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4100</Words>
  <Characters>22552</Characters>
  <Application>Microsoft Office Word</Application>
  <DocSecurity>0</DocSecurity>
  <Lines>187</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PC-SASSI</cp:lastModifiedBy>
  <cp:revision>2</cp:revision>
  <cp:lastPrinted>2026-06-09T12:03:00Z</cp:lastPrinted>
  <dcterms:created xsi:type="dcterms:W3CDTF">2026-06-09T12:19:00Z</dcterms:created>
  <dcterms:modified xsi:type="dcterms:W3CDTF">2026-06-09T12:19:00Z</dcterms:modified>
</cp:coreProperties>
</file>