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862" w:rsidRPr="008E06E7" w:rsidRDefault="00604336" w:rsidP="00604336">
      <w:pPr>
        <w:bidi w:val="0"/>
        <w:rPr>
          <w:b/>
          <w:bCs/>
          <w:i/>
          <w:iCs/>
          <w:sz w:val="28"/>
          <w:szCs w:val="28"/>
        </w:rPr>
      </w:pPr>
      <w:r w:rsidRPr="008E06E7">
        <w:rPr>
          <w:b/>
          <w:bCs/>
          <w:i/>
          <w:iCs/>
          <w:sz w:val="28"/>
          <w:szCs w:val="28"/>
        </w:rPr>
        <w:t xml:space="preserve">Simulation </w:t>
      </w:r>
      <w:proofErr w:type="gramStart"/>
      <w:r w:rsidRPr="008E06E7">
        <w:rPr>
          <w:b/>
          <w:bCs/>
          <w:i/>
          <w:iCs/>
          <w:sz w:val="28"/>
          <w:szCs w:val="28"/>
        </w:rPr>
        <w:t>Descriptions :</w:t>
      </w:r>
      <w:proofErr w:type="gramEnd"/>
      <w:r w:rsidRPr="008E06E7">
        <w:rPr>
          <w:b/>
          <w:bCs/>
          <w:i/>
          <w:iCs/>
          <w:sz w:val="28"/>
          <w:szCs w:val="28"/>
        </w:rPr>
        <w:t xml:space="preserve"> </w:t>
      </w:r>
    </w:p>
    <w:p w:rsidR="00604336" w:rsidRDefault="00604336" w:rsidP="00604336">
      <w:pPr>
        <w:bidi w:val="0"/>
      </w:pPr>
    </w:p>
    <w:p w:rsidR="00604336" w:rsidRPr="00604336" w:rsidRDefault="00604336" w:rsidP="00604336">
      <w:pPr>
        <w:pStyle w:val="a4"/>
        <w:numPr>
          <w:ilvl w:val="0"/>
          <w:numId w:val="2"/>
        </w:numPr>
        <w:autoSpaceDE w:val="0"/>
        <w:autoSpaceDN w:val="0"/>
        <w:bidi w:val="0"/>
        <w:adjustRightInd w:val="0"/>
        <w:spacing w:after="0" w:line="240" w:lineRule="auto"/>
      </w:pPr>
      <w:r>
        <w:t xml:space="preserve">LDPC is the DVB-S2 LDPC, where </w:t>
      </w:r>
      <w:r w:rsidR="006240B8">
        <w:t>I</w:t>
      </w:r>
      <w:r>
        <w:t xml:space="preserve"> use</w:t>
      </w:r>
      <w:r w:rsidR="006240B8">
        <w:t>d</w:t>
      </w:r>
      <w:r>
        <w:t xml:space="preserve"> the long FEC Mode (n = 64800). The supported rates in the standard are </w:t>
      </w:r>
      <w:r w:rsidRPr="00604336">
        <w:t>[</w:t>
      </w:r>
      <w:r w:rsidR="004000CE">
        <w:t>1/4,</w:t>
      </w:r>
      <w:r w:rsidRPr="00604336">
        <w:t>1/3,</w:t>
      </w:r>
      <w:r w:rsidR="004000CE">
        <w:t>2/5,</w:t>
      </w:r>
      <w:r w:rsidRPr="00604336">
        <w:t xml:space="preserve"> 1/2, </w:t>
      </w:r>
      <w:r w:rsidR="004000CE">
        <w:t>3/5,</w:t>
      </w:r>
      <w:r w:rsidRPr="00604336">
        <w:t>2/3, 3/4, 4/5, 5/6, 8/9, 9/10]</w:t>
      </w:r>
    </w:p>
    <w:p w:rsidR="00604336" w:rsidRDefault="00604336" w:rsidP="00604336">
      <w:pPr>
        <w:bidi w:val="0"/>
        <w:ind w:left="720"/>
      </w:pPr>
    </w:p>
    <w:p w:rsidR="00604336" w:rsidRDefault="00604336" w:rsidP="00604336">
      <w:pPr>
        <w:bidi w:val="0"/>
        <w:ind w:left="720"/>
      </w:pPr>
      <w:r>
        <w:t xml:space="preserve">For Encoding and Decoding of the LDPC </w:t>
      </w:r>
      <w:r w:rsidR="006240B8">
        <w:t>I</w:t>
      </w:r>
      <w:r>
        <w:t xml:space="preserve"> use</w:t>
      </w:r>
      <w:r w:rsidR="006240B8">
        <w:t>d</w:t>
      </w:r>
      <w:r>
        <w:t xml:space="preserve"> the legacy </w:t>
      </w:r>
      <w:proofErr w:type="spellStart"/>
      <w:r>
        <w:t>matlab</w:t>
      </w:r>
      <w:proofErr w:type="spellEnd"/>
      <w:r>
        <w:t xml:space="preserve"> functions </w:t>
      </w:r>
    </w:p>
    <w:p w:rsidR="00604336" w:rsidRDefault="00604336" w:rsidP="00604336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comm.LDPCEncoder</w:t>
      </w:r>
      <w:proofErr w:type="spellEnd"/>
      <w:proofErr w:type="gramEnd"/>
    </w:p>
    <w:p w:rsidR="00604336" w:rsidRDefault="00604336" w:rsidP="00604336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comm.LDPCDecoder</w:t>
      </w:r>
      <w:proofErr w:type="spellEnd"/>
      <w:proofErr w:type="gramEnd"/>
    </w:p>
    <w:p w:rsidR="00604336" w:rsidRDefault="00604336" w:rsidP="00604336">
      <w:pPr>
        <w:bidi w:val="0"/>
        <w:ind w:left="720"/>
      </w:pPr>
    </w:p>
    <w:p w:rsidR="00604336" w:rsidRDefault="00604336" w:rsidP="00604336">
      <w:pPr>
        <w:bidi w:val="0"/>
        <w:ind w:left="720"/>
      </w:pPr>
      <w:r>
        <w:t xml:space="preserve">Where the only parameters </w:t>
      </w:r>
      <w:r w:rsidR="006240B8">
        <w:t>I</w:t>
      </w:r>
      <w:r>
        <w:t xml:space="preserve"> configured where the parity check matrix </w:t>
      </w:r>
      <m:oMath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(according to the standard matrices) and </w:t>
      </w:r>
      <w:proofErr w:type="spellStart"/>
      <w:r>
        <w:t>MaximumIterationCount</w:t>
      </w:r>
      <w:proofErr w:type="spellEnd"/>
      <w:r>
        <w:t xml:space="preserve"> (set to 70).</w:t>
      </w:r>
    </w:p>
    <w:p w:rsidR="0099612C" w:rsidRDefault="00604336" w:rsidP="0099612C">
      <w:pPr>
        <w:bidi w:val="0"/>
        <w:ind w:left="720"/>
      </w:pPr>
      <w:r>
        <w:t xml:space="preserve">In case of hard decision (slicing after convolutional decoder) </w:t>
      </w:r>
      <w:r w:rsidR="006240B8">
        <w:t>I</w:t>
      </w:r>
      <w:r>
        <w:t xml:space="preserve"> also set the "Decision Method" property to "Hard Decision"</w:t>
      </w:r>
      <w:r w:rsidR="0099612C">
        <w:t>.</w:t>
      </w:r>
    </w:p>
    <w:p w:rsidR="00604336" w:rsidRDefault="00604336" w:rsidP="00604336">
      <w:pPr>
        <w:bidi w:val="0"/>
        <w:ind w:left="720"/>
      </w:pPr>
    </w:p>
    <w:p w:rsidR="00604336" w:rsidRDefault="00604336" w:rsidP="00604336">
      <w:pPr>
        <w:pStyle w:val="a4"/>
        <w:numPr>
          <w:ilvl w:val="0"/>
          <w:numId w:val="2"/>
        </w:numPr>
        <w:bidi w:val="0"/>
      </w:pPr>
      <w:r>
        <w:t>Convolutional Codes were taken from the paper</w:t>
      </w:r>
    </w:p>
    <w:p w:rsidR="00604336" w:rsidRPr="00604336" w:rsidRDefault="00604336" w:rsidP="00604336">
      <w:pPr>
        <w:pStyle w:val="a4"/>
        <w:bidi w:val="0"/>
        <w:rPr>
          <w:b/>
          <w:bCs/>
          <w:i/>
          <w:iCs/>
        </w:rPr>
      </w:pPr>
      <w:r w:rsidRPr="00604336">
        <w:rPr>
          <w:b/>
          <w:bCs/>
          <w:i/>
          <w:iCs/>
        </w:rPr>
        <w:t xml:space="preserve">"Rational Rate Punctured Convolutional Codes for Soft-Decision Viterbi Decoding" Irina E. </w:t>
      </w:r>
      <w:proofErr w:type="spellStart"/>
      <w:r w:rsidRPr="00604336">
        <w:rPr>
          <w:b/>
          <w:bCs/>
          <w:i/>
          <w:iCs/>
        </w:rPr>
        <w:t>Bocharova</w:t>
      </w:r>
      <w:proofErr w:type="spellEnd"/>
      <w:r w:rsidRPr="00604336">
        <w:rPr>
          <w:b/>
          <w:bCs/>
          <w:i/>
          <w:iCs/>
        </w:rPr>
        <w:t xml:space="preserve"> and Boris D. </w:t>
      </w:r>
      <w:proofErr w:type="spellStart"/>
      <w:r w:rsidRPr="00604336">
        <w:rPr>
          <w:b/>
          <w:bCs/>
          <w:i/>
          <w:iCs/>
        </w:rPr>
        <w:t>Kudryashov</w:t>
      </w:r>
      <w:proofErr w:type="spellEnd"/>
    </w:p>
    <w:p w:rsidR="00604336" w:rsidRDefault="00604336" w:rsidP="00604336">
      <w:pPr>
        <w:bidi w:val="0"/>
      </w:pPr>
      <w:r>
        <w:tab/>
        <w:t xml:space="preserve">For Encoding and Decoding </w:t>
      </w:r>
      <w:r w:rsidR="006240B8">
        <w:t>I</w:t>
      </w:r>
      <w:r>
        <w:t xml:space="preserve"> used the legacy </w:t>
      </w:r>
      <w:proofErr w:type="spellStart"/>
      <w:r>
        <w:t>matlab</w:t>
      </w:r>
      <w:proofErr w:type="spellEnd"/>
      <w:r>
        <w:t xml:space="preserve"> functions</w:t>
      </w:r>
    </w:p>
    <w:p w:rsidR="00604336" w:rsidRDefault="00604336" w:rsidP="00604336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comm.ConvolutionalEncoder</w:t>
      </w:r>
      <w:proofErr w:type="spellEnd"/>
      <w:proofErr w:type="gramEnd"/>
    </w:p>
    <w:p w:rsidR="00604336" w:rsidRDefault="00604336" w:rsidP="00604336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comm.APPDecoder</w:t>
      </w:r>
      <w:proofErr w:type="spellEnd"/>
      <w:proofErr w:type="gramEnd"/>
    </w:p>
    <w:p w:rsidR="00604336" w:rsidRDefault="00604336" w:rsidP="00604336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</w:p>
    <w:p w:rsidR="00604336" w:rsidRDefault="00604336" w:rsidP="008E06E7">
      <w:pPr>
        <w:bidi w:val="0"/>
        <w:ind w:left="720"/>
      </w:pPr>
      <w:r>
        <w:t xml:space="preserve">Where </w:t>
      </w:r>
      <w:r w:rsidR="006240B8">
        <w:t>I</w:t>
      </w:r>
      <w:r>
        <w:t xml:space="preserve"> configured the trellis according to the polynomials in the convolutional codes paper</w:t>
      </w:r>
      <w:r w:rsidR="008E06E7">
        <w:t>, and for the App Decoder I used the "Max*" decoding algorithm (True App appeared to have some weird results, maybe normalizations problem)</w:t>
      </w:r>
    </w:p>
    <w:p w:rsidR="008E06E7" w:rsidRDefault="008E06E7" w:rsidP="008E06E7">
      <w:pPr>
        <w:bidi w:val="0"/>
        <w:ind w:left="720"/>
      </w:pPr>
      <w:r>
        <w:t xml:space="preserve">The LLRs for the App decoder where the channel output </w:t>
      </w:r>
      <w:r w:rsidR="006240B8">
        <w:t xml:space="preserve">and </w:t>
      </w:r>
      <w:r>
        <w:t xml:space="preserve">calculated using the standard equation </w:t>
      </w:r>
    </w:p>
    <w:p w:rsidR="008E06E7" w:rsidRDefault="008E06E7" w:rsidP="008E06E7">
      <w:pPr>
        <w:bidi w:val="0"/>
        <w:ind w:left="720"/>
      </w:pPr>
      <m:oMathPara>
        <m:oMath>
          <m:r>
            <w:rPr>
              <w:rFonts w:ascii="Cambria Math" w:hAnsi="Cambria Math"/>
            </w:rPr>
            <m:t>LLR=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⋅real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8E06E7" w:rsidRDefault="008E06E7" w:rsidP="008E06E7">
      <w:pPr>
        <w:pStyle w:val="a4"/>
        <w:numPr>
          <w:ilvl w:val="0"/>
          <w:numId w:val="2"/>
        </w:numPr>
        <w:bidi w:val="0"/>
      </w:pPr>
      <w:r>
        <w:t xml:space="preserve">Between the Convolutional Code and LDPC I inserted simple block </w:t>
      </w:r>
      <w:proofErr w:type="spellStart"/>
      <w:r>
        <w:t>interleaver</w:t>
      </w:r>
      <w:proofErr w:type="spellEnd"/>
      <w:r>
        <w:t>.</w:t>
      </w:r>
    </w:p>
    <w:p w:rsidR="008E06E7" w:rsidRDefault="008E06E7" w:rsidP="008E06E7">
      <w:pPr>
        <w:pStyle w:val="a4"/>
        <w:bidi w:val="0"/>
      </w:pPr>
    </w:p>
    <w:p w:rsidR="008E06E7" w:rsidRDefault="008E06E7" w:rsidP="0099612C">
      <w:pPr>
        <w:pStyle w:val="a4"/>
        <w:numPr>
          <w:ilvl w:val="0"/>
          <w:numId w:val="2"/>
        </w:numPr>
        <w:bidi w:val="0"/>
      </w:pPr>
      <w:r>
        <w:t xml:space="preserve">I implemented the deletions by discarding bits after the LDPC </w:t>
      </w:r>
      <w:proofErr w:type="gramStart"/>
      <w:r>
        <w:t>Encoder, and</w:t>
      </w:r>
      <w:proofErr w:type="gramEnd"/>
      <w:r>
        <w:t xml:space="preserve"> insert zeros before the LDPC Decoder for the relevant LLRs. </w:t>
      </w:r>
    </w:p>
    <w:p w:rsidR="0099612C" w:rsidRDefault="0099612C" w:rsidP="0099612C">
      <w:pPr>
        <w:pStyle w:val="a4"/>
      </w:pPr>
    </w:p>
    <w:p w:rsidR="0099612C" w:rsidRDefault="0099612C" w:rsidP="0099612C">
      <w:pPr>
        <w:pStyle w:val="a4"/>
        <w:numPr>
          <w:ilvl w:val="0"/>
          <w:numId w:val="2"/>
        </w:numPr>
        <w:bidi w:val="0"/>
      </w:pPr>
    </w:p>
    <w:p w:rsidR="008E06E7" w:rsidRDefault="008E06E7" w:rsidP="008E06E7">
      <w:pPr>
        <w:pStyle w:val="a4"/>
        <w:numPr>
          <w:ilvl w:val="0"/>
          <w:numId w:val="2"/>
        </w:numPr>
        <w:bidi w:val="0"/>
      </w:pPr>
      <w:r>
        <w:t xml:space="preserve">The Overall rate is the number of information bits, divided by the output length of the convolutional code – when </w:t>
      </w:r>
      <w:r w:rsidR="00361AD4">
        <w:t>I</w:t>
      </w:r>
      <w:r>
        <w:t xml:space="preserve"> insert erasure</w:t>
      </w:r>
      <w:r w:rsidR="00361AD4">
        <w:t>s</w:t>
      </w:r>
      <w:r>
        <w:t xml:space="preserve"> the effective rate</w:t>
      </w:r>
      <w:r w:rsidR="00361AD4">
        <w:t xml:space="preserve"> increases</w:t>
      </w:r>
      <w:r>
        <w:t>.</w:t>
      </w:r>
    </w:p>
    <w:p w:rsidR="008E06E7" w:rsidRDefault="008E06E7" w:rsidP="008E06E7">
      <w:pPr>
        <w:pStyle w:val="a4"/>
      </w:pPr>
    </w:p>
    <w:p w:rsidR="008E06E7" w:rsidRPr="006E5497" w:rsidRDefault="006961B8" w:rsidP="008E06E7">
      <w:pPr>
        <w:pStyle w:val="a4"/>
        <w:numPr>
          <w:ilvl w:val="0"/>
          <w:numId w:val="2"/>
        </w:numPr>
        <w:bidi w:val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8E06E7">
        <w:rPr>
          <w:rFonts w:eastAsiaTheme="minorEastAsia"/>
        </w:rPr>
        <w:t xml:space="preserve"> counts for the Energy of the information bits</w:t>
      </w:r>
      <w:r w:rsidR="006E5497">
        <w:rPr>
          <w:rFonts w:eastAsiaTheme="minorEastAsia"/>
        </w:rPr>
        <w:t xml:space="preserve"> – SNR is given by</w:t>
      </w:r>
    </w:p>
    <w:p w:rsidR="006E5497" w:rsidRDefault="006E5497" w:rsidP="006E5497">
      <w:pPr>
        <w:pStyle w:val="a4"/>
      </w:pPr>
    </w:p>
    <w:p w:rsidR="006E5497" w:rsidRPr="006E5497" w:rsidRDefault="006E5497" w:rsidP="006E5497">
      <w:pPr>
        <w:pStyle w:val="a4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SNR=10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+10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effective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</w:rPr>
            <m:t>+10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e>
          </m:func>
        </m:oMath>
      </m:oMathPara>
    </w:p>
    <w:p w:rsidR="006E5497" w:rsidRDefault="006E5497" w:rsidP="006E5497">
      <w:pPr>
        <w:pStyle w:val="a4"/>
        <w:bidi w:val="0"/>
      </w:pPr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effective</m:t>
            </m:r>
          </m:sup>
        </m:sSup>
      </m:oMath>
      <w:r>
        <w:rPr>
          <w:rFonts w:eastAsiaTheme="minorEastAsia"/>
        </w:rPr>
        <w:t xml:space="preserve"> is the effective rate (the overall rate is higher when we insert </w:t>
      </w:r>
      <w:proofErr w:type="gramStart"/>
      <w:r>
        <w:rPr>
          <w:rFonts w:eastAsiaTheme="minorEastAsia"/>
        </w:rPr>
        <w:t>deletions).</w:t>
      </w:r>
      <w:proofErr w:type="gramEnd"/>
    </w:p>
    <w:p w:rsidR="008E06E7" w:rsidRDefault="008E06E7" w:rsidP="008E06E7">
      <w:pPr>
        <w:pStyle w:val="a4"/>
        <w:numPr>
          <w:ilvl w:val="0"/>
          <w:numId w:val="2"/>
        </w:numPr>
        <w:bidi w:val="0"/>
      </w:pPr>
      <w:r>
        <w:t>I Implemented only the soft Decision For now (the hard decision results were bit confusing, I'll check for errors in my simulations)</w:t>
      </w:r>
    </w:p>
    <w:p w:rsidR="00726BE6" w:rsidRDefault="00726BE6" w:rsidP="00172348">
      <w:pPr>
        <w:pStyle w:val="a4"/>
        <w:numPr>
          <w:ilvl w:val="0"/>
          <w:numId w:val="2"/>
        </w:numPr>
        <w:bidi w:val="0"/>
      </w:pPr>
      <w:r>
        <w:t xml:space="preserve">For coarse comparisons I took the </w:t>
      </w:r>
      <w:r w:rsidR="002A68E3">
        <w:t>BER of the plain vanilla DVB-S2 LDPC</w:t>
      </w:r>
      <w:r w:rsidR="00172348">
        <w:t xml:space="preserve"> </w:t>
      </w:r>
    </w:p>
    <w:p w:rsidR="00D61E0E" w:rsidRDefault="00D61E0E" w:rsidP="00D61E0E">
      <w:pPr>
        <w:bidi w:val="0"/>
      </w:pPr>
    </w:p>
    <w:p w:rsidR="00D61E0E" w:rsidRDefault="00D61E0E" w:rsidP="00D61E0E">
      <w:pPr>
        <w:bidi w:val="0"/>
      </w:pPr>
      <w:r>
        <w:t xml:space="preserve">Gaussian Capacity: </w:t>
      </w:r>
    </w:p>
    <w:p w:rsidR="00D61E0E" w:rsidRDefault="00D61E0E" w:rsidP="00D61E0E">
      <w:pPr>
        <w:bidi w:val="0"/>
      </w:pPr>
      <w:r w:rsidRPr="00D61E0E">
        <w:rPr>
          <w:noProof/>
        </w:rPr>
        <w:drawing>
          <wp:inline distT="0" distB="0" distL="0" distR="0">
            <wp:extent cx="5274310" cy="3953846"/>
            <wp:effectExtent l="0" t="0" r="0" b="889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49B" w:rsidRDefault="005A149B" w:rsidP="002A68E3">
      <w:pPr>
        <w:bidi w:val="0"/>
        <w:ind w:left="360"/>
      </w:pPr>
    </w:p>
    <w:p w:rsidR="005A149B" w:rsidRDefault="005A149B">
      <w:pPr>
        <w:bidi w:val="0"/>
      </w:pPr>
      <w:r>
        <w:br w:type="page"/>
      </w:r>
    </w:p>
    <w:p w:rsidR="005A149B" w:rsidRDefault="005A149B" w:rsidP="005A149B">
      <w:pPr>
        <w:bidi w:val="0"/>
      </w:pPr>
      <w:r>
        <w:lastRenderedPageBreak/>
        <w:t xml:space="preserve">DVB-S2 LDPC </w:t>
      </w:r>
      <w:r w:rsidR="00316E7B">
        <w:t>Performance:</w:t>
      </w:r>
      <w:r>
        <w:t xml:space="preserve"> </w:t>
      </w:r>
    </w:p>
    <w:p w:rsidR="005A149B" w:rsidRDefault="00316E7B" w:rsidP="005A149B">
      <w:pPr>
        <w:bidi w:val="0"/>
      </w:pPr>
      <w:r w:rsidRPr="00316E7B">
        <w:rPr>
          <w:noProof/>
        </w:rPr>
        <w:drawing>
          <wp:inline distT="0" distB="0" distL="0" distR="0">
            <wp:extent cx="5274310" cy="3953846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464" w:rsidRDefault="002A68E3" w:rsidP="002A68E3">
      <w:pPr>
        <w:bidi w:val="0"/>
        <w:ind w:left="360"/>
        <w:rPr>
          <w:b/>
          <w:bCs/>
          <w:i/>
          <w:iCs/>
          <w:sz w:val="28"/>
          <w:szCs w:val="28"/>
        </w:rPr>
      </w:pPr>
      <w:r w:rsidRPr="005A149B">
        <w:br w:type="page"/>
      </w:r>
      <w:r w:rsidR="00C16C70" w:rsidRPr="002A68E3">
        <w:rPr>
          <w:b/>
          <w:bCs/>
          <w:i/>
          <w:iCs/>
          <w:sz w:val="28"/>
          <w:szCs w:val="28"/>
        </w:rPr>
        <w:lastRenderedPageBreak/>
        <w:t>Results:</w:t>
      </w:r>
    </w:p>
    <w:p w:rsidR="002A68E3" w:rsidRDefault="00821464" w:rsidP="00821464">
      <w:pPr>
        <w:bidi w:val="0"/>
        <w:ind w:left="360"/>
        <w:rPr>
          <w:b/>
          <w:bCs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LDPC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=0.9</m:t>
        </m:r>
      </m:oMath>
      <w:r w:rsidR="002A68E3" w:rsidRPr="002A68E3">
        <w:rPr>
          <w:b/>
          <w:bCs/>
          <w:i/>
          <w:iCs/>
          <w:sz w:val="28"/>
          <w:szCs w:val="28"/>
        </w:rPr>
        <w:t xml:space="preserve"> </w:t>
      </w:r>
    </w:p>
    <w:p w:rsidR="00636BEF" w:rsidRDefault="00821464" w:rsidP="00636BEF">
      <w:pPr>
        <w:bidi w:val="0"/>
      </w:pPr>
      <w:r w:rsidRPr="00821464">
        <w:rPr>
          <w:noProof/>
        </w:rPr>
        <w:drawing>
          <wp:inline distT="0" distB="0" distL="0" distR="0">
            <wp:extent cx="5274310" cy="3953374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EF" w:rsidRDefault="00DD71BE" w:rsidP="00636BEF">
      <w:pPr>
        <w:bidi w:val="0"/>
      </w:pPr>
      <w:r w:rsidRPr="00DD71BE">
        <w:rPr>
          <w:noProof/>
        </w:rPr>
        <w:drawing>
          <wp:inline distT="0" distB="0" distL="0" distR="0">
            <wp:extent cx="5274310" cy="3953374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BE" w:rsidRDefault="00DD71BE" w:rsidP="00DD71BE">
      <w:pPr>
        <w:bidi w:val="0"/>
      </w:pPr>
      <w:r w:rsidRPr="00DD71BE">
        <w:rPr>
          <w:noProof/>
        </w:rPr>
        <w:lastRenderedPageBreak/>
        <w:drawing>
          <wp:inline distT="0" distB="0" distL="0" distR="0">
            <wp:extent cx="5274310" cy="3953374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BE" w:rsidRDefault="00DD71BE" w:rsidP="00DD71BE">
      <w:pPr>
        <w:bidi w:val="0"/>
      </w:pPr>
      <w:r w:rsidRPr="00DD71BE">
        <w:rPr>
          <w:noProof/>
        </w:rPr>
        <w:drawing>
          <wp:inline distT="0" distB="0" distL="0" distR="0">
            <wp:extent cx="5274310" cy="3953374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BE" w:rsidRDefault="00DD71BE" w:rsidP="00DD71BE">
      <w:pPr>
        <w:bidi w:val="0"/>
      </w:pPr>
      <w:r w:rsidRPr="00DD71BE">
        <w:rPr>
          <w:noProof/>
        </w:rPr>
        <w:lastRenderedPageBreak/>
        <w:drawing>
          <wp:inline distT="0" distB="0" distL="0" distR="0">
            <wp:extent cx="5274310" cy="3953374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BE" w:rsidRDefault="00DD71BE" w:rsidP="00DD71BE">
      <w:pPr>
        <w:bidi w:val="0"/>
      </w:pPr>
      <w:r w:rsidRPr="00DD71BE">
        <w:rPr>
          <w:noProof/>
        </w:rPr>
        <w:drawing>
          <wp:inline distT="0" distB="0" distL="0" distR="0">
            <wp:extent cx="5274310" cy="3953374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BE" w:rsidRDefault="00DD71BE" w:rsidP="00DD71BE">
      <w:pPr>
        <w:bidi w:val="0"/>
      </w:pPr>
    </w:p>
    <w:p w:rsidR="00DD71BE" w:rsidRDefault="00DD71BE">
      <w:pPr>
        <w:bidi w:val="0"/>
      </w:pPr>
      <w:r>
        <w:br w:type="page"/>
      </w:r>
    </w:p>
    <w:p w:rsidR="00DD71BE" w:rsidRDefault="00DD71BE" w:rsidP="00DD71BE">
      <w:pPr>
        <w:bidi w:val="0"/>
        <w:ind w:left="360"/>
        <w:rPr>
          <w:b/>
          <w:bCs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LDPC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</m:oMath>
      <w:r w:rsidRPr="002A68E3">
        <w:rPr>
          <w:b/>
          <w:bCs/>
          <w:i/>
          <w:iCs/>
          <w:sz w:val="28"/>
          <w:szCs w:val="28"/>
        </w:rPr>
        <w:t xml:space="preserve"> </w:t>
      </w:r>
    </w:p>
    <w:p w:rsidR="00636BEF" w:rsidRDefault="00DD71BE" w:rsidP="00636BEF">
      <w:pPr>
        <w:bidi w:val="0"/>
      </w:pPr>
      <w:r w:rsidRPr="00DD71BE">
        <w:rPr>
          <w:noProof/>
        </w:rPr>
        <w:drawing>
          <wp:inline distT="0" distB="0" distL="0" distR="0">
            <wp:extent cx="5274310" cy="3953374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BE" w:rsidRDefault="00DD71BE" w:rsidP="00DD71BE">
      <w:pPr>
        <w:bidi w:val="0"/>
      </w:pPr>
      <w:r w:rsidRPr="00DD71BE">
        <w:rPr>
          <w:noProof/>
        </w:rPr>
        <w:lastRenderedPageBreak/>
        <w:drawing>
          <wp:inline distT="0" distB="0" distL="0" distR="0">
            <wp:extent cx="5274310" cy="3953374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1BE">
        <w:rPr>
          <w:noProof/>
        </w:rPr>
        <w:drawing>
          <wp:inline distT="0" distB="0" distL="0" distR="0">
            <wp:extent cx="5274310" cy="3953374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1BE">
        <w:rPr>
          <w:noProof/>
        </w:rPr>
        <w:lastRenderedPageBreak/>
        <w:drawing>
          <wp:inline distT="0" distB="0" distL="0" distR="0">
            <wp:extent cx="5274310" cy="3953374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1BE">
        <w:rPr>
          <w:noProof/>
        </w:rPr>
        <w:drawing>
          <wp:inline distT="0" distB="0" distL="0" distR="0">
            <wp:extent cx="5274310" cy="3953374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1BE">
        <w:rPr>
          <w:noProof/>
        </w:rPr>
        <w:lastRenderedPageBreak/>
        <w:drawing>
          <wp:inline distT="0" distB="0" distL="0" distR="0">
            <wp:extent cx="5274310" cy="3953374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BE" w:rsidRDefault="00DD71BE">
      <w:pPr>
        <w:bidi w:val="0"/>
        <w:rPr>
          <w:rFonts w:eastAsiaTheme="minorEastAsia"/>
          <w:b/>
          <w:bCs/>
          <w:iCs/>
          <w:sz w:val="28"/>
          <w:szCs w:val="28"/>
        </w:rPr>
      </w:pPr>
      <w:r>
        <w:rPr>
          <w:rFonts w:eastAsiaTheme="minorEastAsia"/>
          <w:b/>
          <w:bCs/>
          <w:iCs/>
          <w:sz w:val="28"/>
          <w:szCs w:val="28"/>
        </w:rPr>
        <w:br w:type="page"/>
      </w:r>
    </w:p>
    <w:p w:rsidR="00DD71BE" w:rsidRDefault="00DD71BE" w:rsidP="00DD71BE">
      <w:pPr>
        <w:bidi w:val="0"/>
        <w:ind w:left="360"/>
        <w:rPr>
          <w:b/>
          <w:bCs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LDPC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</m:oMath>
      <w:r w:rsidRPr="002A68E3">
        <w:rPr>
          <w:b/>
          <w:bCs/>
          <w:i/>
          <w:iCs/>
          <w:sz w:val="28"/>
          <w:szCs w:val="28"/>
        </w:rPr>
        <w:t xml:space="preserve"> </w:t>
      </w:r>
    </w:p>
    <w:p w:rsidR="00636BEF" w:rsidRDefault="00DD71BE" w:rsidP="00636BEF">
      <w:pPr>
        <w:bidi w:val="0"/>
      </w:pPr>
      <w:r w:rsidRPr="00DD71BE">
        <w:rPr>
          <w:noProof/>
        </w:rPr>
        <w:drawing>
          <wp:inline distT="0" distB="0" distL="0" distR="0">
            <wp:extent cx="5274310" cy="3953374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1BE">
        <w:rPr>
          <w:noProof/>
        </w:rPr>
        <w:drawing>
          <wp:inline distT="0" distB="0" distL="0" distR="0">
            <wp:extent cx="5274310" cy="3953374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1BE">
        <w:rPr>
          <w:noProof/>
        </w:rPr>
        <w:lastRenderedPageBreak/>
        <w:drawing>
          <wp:inline distT="0" distB="0" distL="0" distR="0">
            <wp:extent cx="5274310" cy="3953374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1BE">
        <w:rPr>
          <w:noProof/>
        </w:rPr>
        <w:drawing>
          <wp:inline distT="0" distB="0" distL="0" distR="0">
            <wp:extent cx="5274310" cy="3953374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1BE">
        <w:rPr>
          <w:noProof/>
        </w:rPr>
        <w:lastRenderedPageBreak/>
        <w:drawing>
          <wp:inline distT="0" distB="0" distL="0" distR="0">
            <wp:extent cx="5274310" cy="3953374"/>
            <wp:effectExtent l="0" t="0" r="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1BE">
        <w:rPr>
          <w:noProof/>
        </w:rPr>
        <w:drawing>
          <wp:inline distT="0" distB="0" distL="0" distR="0">
            <wp:extent cx="5274310" cy="3953374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1BE" w:rsidRDefault="00DD71BE">
      <w:pPr>
        <w:bidi w:val="0"/>
      </w:pPr>
      <w:r>
        <w:br w:type="page"/>
      </w:r>
    </w:p>
    <w:p w:rsidR="00DD71BE" w:rsidRDefault="00DD71BE" w:rsidP="00DD71BE">
      <w:pPr>
        <w:bidi w:val="0"/>
        <w:ind w:left="360"/>
        <w:rPr>
          <w:b/>
          <w:bCs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LDPC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</m:oMath>
      <w:r w:rsidRPr="002A68E3">
        <w:rPr>
          <w:b/>
          <w:bCs/>
          <w:i/>
          <w:iCs/>
          <w:sz w:val="28"/>
          <w:szCs w:val="28"/>
        </w:rPr>
        <w:t xml:space="preserve"> </w:t>
      </w:r>
    </w:p>
    <w:p w:rsidR="00636BEF" w:rsidRDefault="00DD71BE" w:rsidP="00636BEF">
      <w:pPr>
        <w:bidi w:val="0"/>
      </w:pPr>
      <w:r w:rsidRPr="00DD71BE">
        <w:rPr>
          <w:noProof/>
        </w:rPr>
        <w:drawing>
          <wp:inline distT="0" distB="0" distL="0" distR="0">
            <wp:extent cx="5274310" cy="3953374"/>
            <wp:effectExtent l="0" t="0" r="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1BE">
        <w:rPr>
          <w:noProof/>
        </w:rPr>
        <w:drawing>
          <wp:inline distT="0" distB="0" distL="0" distR="0">
            <wp:extent cx="5274310" cy="3953374"/>
            <wp:effectExtent l="0" t="0" r="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1BE">
        <w:rPr>
          <w:noProof/>
        </w:rPr>
        <w:lastRenderedPageBreak/>
        <w:drawing>
          <wp:inline distT="0" distB="0" distL="0" distR="0">
            <wp:extent cx="5274310" cy="3953374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1BE">
        <w:rPr>
          <w:noProof/>
        </w:rPr>
        <w:drawing>
          <wp:inline distT="0" distB="0" distL="0" distR="0">
            <wp:extent cx="5274310" cy="3953374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1E3" w:rsidRDefault="00DD71BE" w:rsidP="00636BEF">
      <w:pPr>
        <w:bidi w:val="0"/>
      </w:pPr>
      <w:r w:rsidRPr="00DD71BE">
        <w:rPr>
          <w:noProof/>
        </w:rPr>
        <w:lastRenderedPageBreak/>
        <w:drawing>
          <wp:inline distT="0" distB="0" distL="0" distR="0">
            <wp:extent cx="5274310" cy="3953374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EF" w:rsidRDefault="00636BEF" w:rsidP="000C71E3">
      <w:pPr>
        <w:bidi w:val="0"/>
      </w:pPr>
    </w:p>
    <w:p w:rsidR="005A149B" w:rsidRDefault="005A149B" w:rsidP="00FB216A">
      <w:pPr>
        <w:jc w:val="center"/>
      </w:pPr>
      <w:bookmarkStart w:id="0" w:name="_GoBack"/>
      <w:bookmarkEnd w:id="0"/>
    </w:p>
    <w:p w:rsidR="005A149B" w:rsidRDefault="005A149B" w:rsidP="00FB216A">
      <w:pPr>
        <w:jc w:val="center"/>
      </w:pPr>
    </w:p>
    <w:p w:rsidR="005A149B" w:rsidRDefault="005A149B" w:rsidP="00FB216A">
      <w:pPr>
        <w:jc w:val="center"/>
      </w:pPr>
    </w:p>
    <w:p w:rsidR="005A149B" w:rsidRDefault="005A149B" w:rsidP="00FB216A">
      <w:pPr>
        <w:jc w:val="center"/>
      </w:pPr>
    </w:p>
    <w:p w:rsidR="005A149B" w:rsidRDefault="005A149B" w:rsidP="00FB216A">
      <w:pPr>
        <w:jc w:val="center"/>
        <w:rPr>
          <w:rtl/>
        </w:rPr>
      </w:pPr>
    </w:p>
    <w:p w:rsidR="00FB216A" w:rsidRDefault="00FB216A" w:rsidP="00FB216A">
      <w:pPr>
        <w:jc w:val="center"/>
      </w:pPr>
    </w:p>
    <w:p w:rsidR="008510EE" w:rsidRDefault="008510EE" w:rsidP="00FB216A">
      <w:pPr>
        <w:jc w:val="center"/>
        <w:rPr>
          <w:rtl/>
        </w:rPr>
      </w:pPr>
    </w:p>
    <w:p w:rsidR="00FB216A" w:rsidRDefault="00FB216A" w:rsidP="00FB216A">
      <w:pPr>
        <w:jc w:val="center"/>
        <w:rPr>
          <w:rtl/>
        </w:rPr>
      </w:pPr>
    </w:p>
    <w:p w:rsidR="00FB216A" w:rsidRDefault="00FB216A" w:rsidP="00FB216A">
      <w:pPr>
        <w:jc w:val="center"/>
        <w:rPr>
          <w:rtl/>
        </w:rPr>
      </w:pPr>
    </w:p>
    <w:p w:rsidR="00FB216A" w:rsidRDefault="00FB216A" w:rsidP="00FB216A">
      <w:pPr>
        <w:jc w:val="center"/>
        <w:rPr>
          <w:rtl/>
        </w:rPr>
      </w:pPr>
    </w:p>
    <w:p w:rsidR="00FB216A" w:rsidRDefault="00FB216A" w:rsidP="00DA0032">
      <w:pPr>
        <w:rPr>
          <w:rtl/>
        </w:rPr>
      </w:pPr>
    </w:p>
    <w:sectPr w:rsidR="00FB216A" w:rsidSect="00D06CD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61B8" w:rsidRDefault="006961B8" w:rsidP="002A68E3">
      <w:pPr>
        <w:spacing w:after="0" w:line="240" w:lineRule="auto"/>
      </w:pPr>
      <w:r>
        <w:separator/>
      </w:r>
    </w:p>
  </w:endnote>
  <w:endnote w:type="continuationSeparator" w:id="0">
    <w:p w:rsidR="006961B8" w:rsidRDefault="006961B8" w:rsidP="002A6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61B8" w:rsidRDefault="006961B8" w:rsidP="002A68E3">
      <w:pPr>
        <w:spacing w:after="0" w:line="240" w:lineRule="auto"/>
      </w:pPr>
      <w:r>
        <w:separator/>
      </w:r>
    </w:p>
  </w:footnote>
  <w:footnote w:type="continuationSeparator" w:id="0">
    <w:p w:rsidR="006961B8" w:rsidRDefault="006961B8" w:rsidP="002A6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6C354B"/>
    <w:multiLevelType w:val="hybridMultilevel"/>
    <w:tmpl w:val="1E865F76"/>
    <w:lvl w:ilvl="0" w:tplc="C71E6F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DF16B1"/>
    <w:multiLevelType w:val="hybridMultilevel"/>
    <w:tmpl w:val="505A1C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7643D8"/>
    <w:multiLevelType w:val="hybridMultilevel"/>
    <w:tmpl w:val="DF4E4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862"/>
    <w:rsid w:val="00050862"/>
    <w:rsid w:val="000C22FB"/>
    <w:rsid w:val="000C71E3"/>
    <w:rsid w:val="00103646"/>
    <w:rsid w:val="00172348"/>
    <w:rsid w:val="001D2D26"/>
    <w:rsid w:val="00263C87"/>
    <w:rsid w:val="002872F3"/>
    <w:rsid w:val="002A68E3"/>
    <w:rsid w:val="00316E7B"/>
    <w:rsid w:val="003540C6"/>
    <w:rsid w:val="00361AD4"/>
    <w:rsid w:val="003D2857"/>
    <w:rsid w:val="004000CE"/>
    <w:rsid w:val="00450613"/>
    <w:rsid w:val="004747A9"/>
    <w:rsid w:val="00581C1C"/>
    <w:rsid w:val="005A149B"/>
    <w:rsid w:val="00604336"/>
    <w:rsid w:val="006240B8"/>
    <w:rsid w:val="00636BEF"/>
    <w:rsid w:val="006961B8"/>
    <w:rsid w:val="006A4AD7"/>
    <w:rsid w:val="006E5497"/>
    <w:rsid w:val="00726BE6"/>
    <w:rsid w:val="00821464"/>
    <w:rsid w:val="008510EE"/>
    <w:rsid w:val="008E06E7"/>
    <w:rsid w:val="00942248"/>
    <w:rsid w:val="0099612C"/>
    <w:rsid w:val="009F70CB"/>
    <w:rsid w:val="00BE0EED"/>
    <w:rsid w:val="00BF7B1B"/>
    <w:rsid w:val="00C16C70"/>
    <w:rsid w:val="00C5307E"/>
    <w:rsid w:val="00D06CD8"/>
    <w:rsid w:val="00D61E0E"/>
    <w:rsid w:val="00DA0032"/>
    <w:rsid w:val="00DD71BE"/>
    <w:rsid w:val="00DD7298"/>
    <w:rsid w:val="00FB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42BF9"/>
  <w15:chartTrackingRefBased/>
  <w15:docId w15:val="{FC6E1D16-71E3-4FE7-8B14-341DAEFF0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50862"/>
    <w:rPr>
      <w:color w:val="808080"/>
    </w:rPr>
  </w:style>
  <w:style w:type="paragraph" w:styleId="a4">
    <w:name w:val="List Paragraph"/>
    <w:basedOn w:val="a"/>
    <w:uiPriority w:val="34"/>
    <w:qFormat/>
    <w:rsid w:val="0060433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2A68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2A68E3"/>
  </w:style>
  <w:style w:type="paragraph" w:styleId="a7">
    <w:name w:val="footer"/>
    <w:basedOn w:val="a"/>
    <w:link w:val="a8"/>
    <w:uiPriority w:val="99"/>
    <w:unhideWhenUsed/>
    <w:rsid w:val="002A68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2A68E3"/>
  </w:style>
  <w:style w:type="character" w:styleId="a9">
    <w:name w:val="Strong"/>
    <w:basedOn w:val="a0"/>
    <w:uiPriority w:val="22"/>
    <w:qFormat/>
    <w:rsid w:val="00C16C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16</Pages>
  <Words>342</Words>
  <Characters>1955</Characters>
  <Application>Microsoft Office Word</Application>
  <DocSecurity>0</DocSecurity>
  <Lines>16</Lines>
  <Paragraphs>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TMW11</dc:creator>
  <cp:keywords/>
  <dc:description/>
  <cp:lastModifiedBy>Omri Lev</cp:lastModifiedBy>
  <cp:revision>22</cp:revision>
  <dcterms:created xsi:type="dcterms:W3CDTF">2019-02-05T11:51:00Z</dcterms:created>
  <dcterms:modified xsi:type="dcterms:W3CDTF">2019-02-10T19:54:00Z</dcterms:modified>
</cp:coreProperties>
</file>