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5103" w:right="0"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УТВЕРЖДАЮ</w:t>
      </w:r>
    </w:p>
    <w:p>
      <w:pPr>
        <w:pStyle w:val="style0"/>
        <w:ind w:hanging="0" w:left="5103" w:right="0"/>
      </w:pPr>
      <w:r>
        <w:rPr>
          <w:sz w:val="28"/>
          <w:szCs w:val="28"/>
        </w:rPr>
        <w:t>Начальник ОП №2 УМВД</w:t>
      </w:r>
    </w:p>
    <w:p>
      <w:pPr>
        <w:pStyle w:val="style0"/>
        <w:ind w:hanging="0" w:left="5103" w:right="0"/>
      </w:pPr>
      <w:r>
        <w:rPr>
          <w:sz w:val="28"/>
          <w:szCs w:val="28"/>
        </w:rPr>
        <w:t>России по городу Омску</w:t>
      </w:r>
    </w:p>
    <w:p>
      <w:pPr>
        <w:pStyle w:val="style0"/>
        <w:ind w:hanging="0" w:left="5103" w:right="0"/>
      </w:pPr>
      <w:r>
        <w:rPr>
          <w:sz w:val="28"/>
          <w:szCs w:val="28"/>
        </w:rPr>
        <w:t>подполковник полиции</w:t>
      </w:r>
    </w:p>
    <w:p>
      <w:pPr>
        <w:pStyle w:val="style0"/>
        <w:ind w:hanging="0" w:left="5103" w:right="0"/>
      </w:pPr>
      <w:r>
        <w:rPr>
          <w:sz w:val="28"/>
          <w:szCs w:val="28"/>
        </w:rPr>
        <w:tab/>
        <w:tab/>
        <w:t xml:space="preserve">      В.Г. Алипов</w:t>
      </w:r>
    </w:p>
    <w:p>
      <w:pPr>
        <w:pStyle w:val="style0"/>
        <w:ind w:hanging="0" w:left="5103" w:right="0"/>
      </w:pPr>
      <w:r>
        <w:rPr>
          <w:sz w:val="28"/>
          <w:szCs w:val="28"/>
        </w:rPr>
        <w:t>«</w:t>
      </w:r>
      <w:r>
        <w:rPr>
          <w:sz w:val="28"/>
          <w:szCs w:val="28"/>
        </w:rPr>
        <w:t>31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>марта</w:t>
      </w:r>
      <w:r>
        <w:rPr>
          <w:sz w:val="28"/>
          <w:szCs w:val="28"/>
        </w:rPr>
        <w:t xml:space="preserve"> 2013 года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sz w:val="28"/>
          <w:szCs w:val="28"/>
        </w:rPr>
        <w:t>Информационно-аналитическая записка</w:t>
      </w:r>
    </w:p>
    <w:p>
      <w:pPr>
        <w:pStyle w:val="style0"/>
        <w:jc w:val="center"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о работе УУП ОП №2 УМВД России по г. Омску, ст.лейтенанта полиции Громова И.И. о проводимой работе на территории административного участка № 21 ОП №2 УМВД России по г. Омску.</w:t>
      </w:r>
    </w:p>
    <w:p>
      <w:pPr>
        <w:pStyle w:val="style0"/>
        <w:jc w:val="center"/>
      </w:pPr>
      <w:r>
        <w:rPr/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>За 3 месяца 2013 года на территории административного участка № 21 ОП №2 УМВД России по город Омску по общей линии зарегистрировано 121 сообщений и заявлений о преступлениях и правонарушениях, из них возбуждено 4 уголовных дела, из которых нераскрытых на данный момент (по которым ведется следствие и дознание), осталось 1 преступления (хищения предметов с автомобильного транспорта). Из совершённых 3 преступлений - 1 преступлений совершено лицами, находящимися в состоянии алкогольного опьянения; 1 преступлений лицами, ранее привлекавшийся к уголовной ответственности.  Всего за первый квартал 2013 года лично УУП Громовым И.И. раскрыто 3 преступления (1 преступление, совершенное на обслуживаемом административном участке).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21 ОП №2 МВД России по г. Омску в 2013 году являлись кражи чужого имущества (2), в том числе с незаконным проникновением в помещение (1); преступления, связанные с незаконным оборотом наркотических средств(1), причинение побоев (1). 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>За отчетный период 1 человек был осужден к наказанию, в виде лишения свободы, и 1 человек к наказанию не связанным с лишением свободы. В стационарное отделение наркологического диспансера на лечение помещено 2 человека.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>Также на территории административного участка № 21 ОП №2 УМВД России по город Омску за отчетный период было составлено 41 протокол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32 протоколов. За мелкое хулиганство (ст. 20.1 ч. 1 КоАП РФ)  составлено 2 протоколов. Кроме того, имели место и другие правонарушения: 3 протоколов составлено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2 протоколов составлено на родителей ненадлежащим образом исполняющих свои родительские обязанности по воспитанию детей, 1 протоколов за мелкое хищение чужого имущества; 3 протокол за неуплату административных штрафов в установленные законом сроки.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СОШ №144. На выявленные недостатки было указанно руководителям и выданы предписания на их устранение.</w:t>
      </w:r>
    </w:p>
    <w:p>
      <w:pPr>
        <w:pStyle w:val="style0"/>
        <w:ind w:firstLine="708" w:left="0" w:right="0"/>
        <w:jc w:val="both"/>
      </w:pPr>
      <w:r>
        <w:rPr/>
      </w:r>
    </w:p>
    <w:p>
      <w:pPr>
        <w:pStyle w:val="style0"/>
        <w:ind w:firstLine="708" w:left="0" w:right="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</w:rPr>
        <w:t>УУП ОП № 2 УМВД России по город Омску</w:t>
      </w:r>
    </w:p>
    <w:p>
      <w:pPr>
        <w:pStyle w:val="style0"/>
        <w:jc w:val="both"/>
      </w:pPr>
      <w:r>
        <w:rPr>
          <w:sz w:val="28"/>
          <w:szCs w:val="28"/>
        </w:rPr>
        <w:t>ст.лейтенант полиции</w:t>
        <w:tab/>
        <w:tab/>
        <w:tab/>
        <w:tab/>
        <w:tab/>
        <w:tab/>
        <w:t>Громов И.И.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51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A"/>
      <w:sz w:val="20"/>
      <w:szCs w:val="20"/>
      <w:lang w:bidi="hi-IN" w:eastAsia="ru-RU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2013-04-04T11:41:00.00Z</dcterms:created>
  <dc:creator>Admin</dc:creator>
  <cp:lastModifiedBy>Admin</cp:lastModifiedBy>
  <dcterms:modified xsi:type="dcterms:W3CDTF">2013-04-04T11:42:00.00Z</dcterms:modified>
  <cp:revision>1</cp:revision>
</cp:coreProperties>
</file>