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Rtest-1</w:t>
      </w:r>
    </w:p>
    <w:p>
      <w:pPr>
        <w:pStyle w:val="Author"/>
      </w:pPr>
      <w:r>
        <w:t xml:space="preserve">Scatter</w:t>
      </w:r>
      <w:r>
        <w:t xml:space="preserve"> </w:t>
      </w:r>
      <w:r>
        <w:t xml:space="preserve">Point</w:t>
      </w:r>
      <w:r>
        <w:t xml:space="preserve"> </w:t>
      </w:r>
      <w:r>
        <w:t xml:space="preserve">Chart</w:t>
      </w:r>
    </w:p>
    <w:p>
      <w:pPr>
        <w:pStyle w:val="Date"/>
      </w:pPr>
      <w:r>
        <w:t xml:space="preserve">2022-07-31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DocumentationTok"/>
        </w:rPr>
        <w:t xml:space="preserve">##Data Reading</w:t>
      </w:r>
      <w:r>
        <w:br/>
      </w:r>
      <w:r>
        <w:rPr>
          <w:rStyle w:val="NormalTok"/>
        </w:rPr>
        <w:t xml:space="preserve">iris.df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we have to change our target variable to factor type for it to work</w:t>
      </w:r>
      <w:r>
        <w:br/>
      </w:r>
      <w:r>
        <w:rPr>
          <w:rStyle w:val="NormalTok"/>
        </w:rPr>
        <w:t xml:space="preserve">iris.df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iris.df,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PetalLengthCm,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PetalWidthCm)) 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(Species)),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 Length Vs Width"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 LengthCm"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 Width Cm"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test-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Explanation</w:t>
      </w:r>
    </w:p>
    <w:bookmarkStart w:id="23" w:name="X568e8863c6a1f1720eb7b7a7fd1a21a3bd8fb5c"/>
    <w:p>
      <w:pPr>
        <w:pStyle w:val="Heading2"/>
      </w:pPr>
      <w:r>
        <w:t xml:space="preserve">Above is the Scatter point chart showing 2 out of 4 variables found in Iris dataset. In this case, Petal Length and Petal Width are the variables used. These variables are used as a way of classifying our target variable knows as</w:t>
      </w:r>
      <w:r>
        <w:t xml:space="preserve"> </w:t>
      </w:r>
      <w:r>
        <w:t xml:space="preserve">“</w:t>
      </w:r>
      <w:r>
        <w:t xml:space="preserve">Species</w:t>
      </w:r>
      <w:r>
        <w:t xml:space="preserve">”</w:t>
      </w:r>
      <w:r>
        <w:t xml:space="preserve">. The chart will be showing: Iris-setosa, Iris-versicolor and Iris-virginica types.</w:t>
      </w:r>
    </w:p>
    <w:bookmarkEnd w:id="23"/>
    <w:bookmarkStart w:id="26" w:name="conclusion"/>
    <w:p>
      <w:pPr>
        <w:pStyle w:val="Heading1"/>
      </w:pPr>
      <w:r>
        <w:t xml:space="preserve">Conclusion</w:t>
      </w:r>
    </w:p>
    <w:bookmarkStart w:id="24" w:name="Xae5e7053c1ecae7c2bab8ceb088bffb6c4bfc2c"/>
    <w:p>
      <w:pPr>
        <w:pStyle w:val="Heading2"/>
      </w:pPr>
      <w:r>
        <w:t xml:space="preserve">From the graph We can conclude that, using Petal Length and Petal Width variables we can accurately separate Iris-Setora from the other two species clearly.</w:t>
      </w:r>
    </w:p>
    <w:bookmarkEnd w:id="24"/>
    <w:bookmarkStart w:id="25" w:name="Xc599e5175e55b6c854c67a0f4162d05629ba683"/>
    <w:p>
      <w:pPr>
        <w:pStyle w:val="Heading2"/>
      </w:pPr>
      <w:r>
        <w:t xml:space="preserve">With this regard, Iris-setosa is linearly separable from the other two species(Iris versicolor and Iris virginica) and that there is an overlap between Iris versicolor and Iris virginica.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Rtest-1</dc:title>
  <dc:creator>Scatter Point Chart</dc:creator>
  <cp:keywords/>
  <dcterms:created xsi:type="dcterms:W3CDTF">2022-07-31T08:19:28Z</dcterms:created>
  <dcterms:modified xsi:type="dcterms:W3CDTF">2022-07-31T08:19:28Z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2022-07-31</vt:lpwstr>
  </property>
  <property fmtid="{D5CDD505-2E9C-101B-9397-08002B2CF9AE}" pid="3" name="output">
    <vt:lpwstr/>
  </property>
</Properties>
</file>