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F934" w14:textId="4F3EFD51" w:rsidR="00FF3706" w:rsidRPr="0041162E" w:rsidRDefault="00FF3706" w:rsidP="00FF3706">
      <w:pPr>
        <w:pStyle w:val="MainTitle"/>
      </w:pPr>
      <w:r w:rsidRPr="0041162E">
        <w:t>STATEMENT OF WORK</w:t>
      </w:r>
    </w:p>
    <w:p w14:paraId="0A0BDB4D" w14:textId="77777777" w:rsidR="005D3077" w:rsidRPr="00541625" w:rsidRDefault="005D3077" w:rsidP="00E7146A">
      <w:pPr>
        <w:pStyle w:val="BodyText1"/>
        <w:spacing w:after="60"/>
        <w:jc w:val="center"/>
      </w:pPr>
      <w:r w:rsidRPr="00541625">
        <w:t>Contract Title: “</w:t>
      </w:r>
      <w:r w:rsidR="00A44478">
        <w:fldChar w:fldCharType="begin"/>
      </w:r>
      <w:r w:rsidR="00ED5C24">
        <w:instrText xml:space="preserve"> MACROBUTTON NoMacro </w:instrText>
      </w:r>
      <w:r w:rsidR="00AD670B">
        <w:instrText>[Type Contract Title Here]</w:instrText>
      </w:r>
      <w:r w:rsidR="00ED5C24">
        <w:instrText xml:space="preserve"> </w:instrText>
      </w:r>
      <w:r w:rsidR="00A44478">
        <w:fldChar w:fldCharType="end"/>
      </w:r>
      <w:r w:rsidRPr="00541625">
        <w:t>”</w:t>
      </w:r>
    </w:p>
    <w:p w14:paraId="03E8D2BF" w14:textId="77777777" w:rsidR="005D3077" w:rsidRPr="00541625" w:rsidRDefault="005D3077" w:rsidP="00E7146A">
      <w:pPr>
        <w:pStyle w:val="BodyText1"/>
        <w:spacing w:after="60"/>
        <w:jc w:val="center"/>
        <w:rPr>
          <w:u w:val="single"/>
        </w:rPr>
      </w:pPr>
      <w:r w:rsidRPr="00541625">
        <w:t xml:space="preserve">EPRI Project ID: </w:t>
      </w:r>
      <w:r w:rsidR="00A44478">
        <w:fldChar w:fldCharType="begin"/>
      </w:r>
      <w:r w:rsidR="00AD670B">
        <w:instrText xml:space="preserve"> MACROBUTTON NoMacro [Type Project ID Here] </w:instrText>
      </w:r>
      <w:r w:rsidR="00A44478">
        <w:fldChar w:fldCharType="end"/>
      </w:r>
    </w:p>
    <w:p w14:paraId="15E99E97" w14:textId="77777777" w:rsidR="004876A8" w:rsidRDefault="00B51A2B" w:rsidP="005D3077">
      <w:pPr>
        <w:pStyle w:val="SectionHeading"/>
        <w:rPr>
          <w:i/>
          <w:color w:val="000000"/>
        </w:rPr>
      </w:pPr>
      <w:r>
        <w:t>Background and Objectives</w:t>
      </w:r>
    </w:p>
    <w:p w14:paraId="317E87F7" w14:textId="54367CA2" w:rsidR="00F917E8" w:rsidRPr="00F917E8" w:rsidRDefault="00F917E8" w:rsidP="00F917E8">
      <w:pPr>
        <w:pStyle w:val="SectionHeading"/>
        <w:rPr>
          <w:b w:val="0"/>
          <w:color w:val="auto"/>
          <w:sz w:val="22"/>
          <w:szCs w:val="24"/>
        </w:rPr>
      </w:pPr>
      <w:r w:rsidRPr="00F917E8">
        <w:rPr>
          <w:b w:val="0"/>
          <w:color w:val="auto"/>
          <w:sz w:val="22"/>
          <w:szCs w:val="24"/>
        </w:rPr>
        <w:t>In the US, a common practice at coal-fired steam-electric power plants in the 1960s through the 2000s was to manage coal ash in impoundments, often unlined. This design allowed inorganic elements to leach into groundwater under and around the management units. Recent regulations in the United States now require utilities to close these unlined management units and remediate sites where inorganic elements have leached to groundwater.</w:t>
      </w:r>
    </w:p>
    <w:p w14:paraId="5E32DB61" w14:textId="77777777" w:rsidR="00F917E8" w:rsidRPr="00F917E8" w:rsidRDefault="00F917E8" w:rsidP="00F917E8">
      <w:pPr>
        <w:pStyle w:val="SectionHeading"/>
        <w:rPr>
          <w:b w:val="0"/>
          <w:color w:val="auto"/>
          <w:sz w:val="22"/>
          <w:szCs w:val="24"/>
        </w:rPr>
      </w:pPr>
      <w:r w:rsidRPr="00F917E8">
        <w:rPr>
          <w:b w:val="0"/>
          <w:color w:val="auto"/>
          <w:sz w:val="22"/>
          <w:szCs w:val="24"/>
        </w:rPr>
        <w:t>There are two methods commonly used to prevent future leaching. The first of these,</w:t>
      </w:r>
    </w:p>
    <w:p w14:paraId="700624BF" w14:textId="0022DAF4" w:rsidR="00F917E8" w:rsidRPr="00F917E8" w:rsidRDefault="00F917E8" w:rsidP="00F917E8">
      <w:pPr>
        <w:pStyle w:val="SectionHeading"/>
        <w:rPr>
          <w:b w:val="0"/>
          <w:color w:val="auto"/>
          <w:sz w:val="22"/>
          <w:szCs w:val="24"/>
        </w:rPr>
      </w:pPr>
      <w:r w:rsidRPr="00F917E8">
        <w:rPr>
          <w:b w:val="0"/>
          <w:color w:val="auto"/>
          <w:sz w:val="22"/>
          <w:szCs w:val="24"/>
        </w:rPr>
        <w:t xml:space="preserve">closure by removal, has the advantage of permanently removing the source so there is no potential for future leaching. Still, it has the disadvantage of being more geochemically disruptive and taking longer to implement than closure in place. The second is closure in place where the impoundment is dewatered and covered with soil or geosynthetic cap. </w:t>
      </w:r>
    </w:p>
    <w:p w14:paraId="16289341" w14:textId="2DA5DB63" w:rsidR="00334CDD" w:rsidRPr="00334CDD" w:rsidRDefault="00F917E8" w:rsidP="00334CDD">
      <w:pPr>
        <w:pStyle w:val="SectionHeading"/>
        <w:rPr>
          <w:b w:val="0"/>
          <w:color w:val="auto"/>
          <w:sz w:val="22"/>
          <w:szCs w:val="24"/>
        </w:rPr>
      </w:pPr>
      <w:r w:rsidRPr="00F917E8">
        <w:rPr>
          <w:b w:val="0"/>
          <w:color w:val="auto"/>
          <w:sz w:val="22"/>
          <w:szCs w:val="24"/>
        </w:rPr>
        <w:t xml:space="preserve">This project seeks to evaluate the effect that each of these closure options has on concentrations of the inorganic elements in groundwater. Data collected for this project was measured at 18 impoundments from various locations in the United States. For each impoundment, the date operation ceased, and the dates closure began and completed were </w:t>
      </w:r>
      <w:proofErr w:type="spellStart"/>
      <w:r w:rsidRPr="00F917E8">
        <w:rPr>
          <w:b w:val="0"/>
          <w:color w:val="auto"/>
          <w:sz w:val="22"/>
          <w:szCs w:val="24"/>
        </w:rPr>
        <w:t>summarised</w:t>
      </w:r>
      <w:proofErr w:type="spellEnd"/>
      <w:r w:rsidRPr="00F917E8">
        <w:rPr>
          <w:b w:val="0"/>
          <w:color w:val="auto"/>
          <w:sz w:val="22"/>
          <w:szCs w:val="24"/>
        </w:rPr>
        <w:t xml:space="preserve">. Groundwater data from monitoring wells near the ponds have been compiled before, during, and after the closures to provide a basis for evaluation. </w:t>
      </w:r>
    </w:p>
    <w:p w14:paraId="5CBDA39C" w14:textId="77777777" w:rsidR="004876A8" w:rsidRDefault="004876A8" w:rsidP="005D3077">
      <w:pPr>
        <w:pStyle w:val="SectionHeading"/>
        <w:rPr>
          <w:i/>
        </w:rPr>
      </w:pPr>
      <w:r>
        <w:t>Tasks</w:t>
      </w:r>
    </w:p>
    <w:p w14:paraId="2ECF1339" w14:textId="77777777" w:rsidR="004E5366" w:rsidRPr="004E5366" w:rsidRDefault="004E5366" w:rsidP="004E5366">
      <w:pPr>
        <w:rPr>
          <w:rFonts w:ascii="Calibri" w:hAnsi="Calibri" w:cs="Calibri"/>
          <w:color w:val="000000"/>
          <w:sz w:val="22"/>
          <w:szCs w:val="22"/>
        </w:rPr>
      </w:pPr>
      <w:r w:rsidRPr="004E5366">
        <w:rPr>
          <w:rFonts w:ascii="Calibri" w:hAnsi="Calibri" w:cs="Calibri"/>
          <w:color w:val="000000"/>
          <w:sz w:val="22"/>
          <w:szCs w:val="22"/>
        </w:rPr>
        <w:t> </w:t>
      </w:r>
    </w:p>
    <w:p w14:paraId="4346A570" w14:textId="34DDE8FC" w:rsidR="001256CF" w:rsidRDefault="004E5366" w:rsidP="001256CF">
      <w:pPr>
        <w:numPr>
          <w:ilvl w:val="0"/>
          <w:numId w:val="33"/>
        </w:numPr>
        <w:rPr>
          <w:rFonts w:ascii="Calibri" w:hAnsi="Calibri" w:cs="Calibri"/>
          <w:color w:val="000000"/>
          <w:sz w:val="22"/>
          <w:szCs w:val="22"/>
        </w:rPr>
      </w:pPr>
      <w:r>
        <w:rPr>
          <w:rFonts w:ascii="Calibri" w:hAnsi="Calibri" w:cs="Calibri"/>
          <w:color w:val="000000"/>
          <w:sz w:val="22"/>
          <w:szCs w:val="22"/>
        </w:rPr>
        <w:t>Consolidate code into Python and separate data cleaning from analysis (50 hours student)</w:t>
      </w:r>
    </w:p>
    <w:p w14:paraId="403FE1A4" w14:textId="5A43B499" w:rsidR="001256CF" w:rsidRPr="00F206B9" w:rsidRDefault="001256CF" w:rsidP="00F206B9">
      <w:pPr>
        <w:numPr>
          <w:ilvl w:val="2"/>
          <w:numId w:val="33"/>
        </w:numPr>
        <w:rPr>
          <w:rFonts w:ascii="Calibri" w:hAnsi="Calibri" w:cs="Calibri"/>
          <w:color w:val="000000"/>
          <w:sz w:val="22"/>
          <w:szCs w:val="22"/>
        </w:rPr>
      </w:pPr>
      <w:r w:rsidRPr="00F206B9">
        <w:rPr>
          <w:rFonts w:ascii="Calibri" w:hAnsi="Calibri" w:cs="Calibri"/>
          <w:color w:val="000000"/>
          <w:sz w:val="22"/>
          <w:szCs w:val="22"/>
        </w:rPr>
        <w:t xml:space="preserve">Translate </w:t>
      </w:r>
      <w:proofErr w:type="spellStart"/>
      <w:r w:rsidRPr="00F206B9">
        <w:rPr>
          <w:rFonts w:ascii="Calibri" w:hAnsi="Calibri" w:cs="Calibri"/>
          <w:color w:val="000000"/>
          <w:sz w:val="22"/>
          <w:szCs w:val="22"/>
        </w:rPr>
        <w:t>Cleaning_</w:t>
      </w:r>
      <w:proofErr w:type="gramStart"/>
      <w:r w:rsidRPr="00F206B9">
        <w:rPr>
          <w:rFonts w:ascii="Calibri" w:hAnsi="Calibri" w:cs="Calibri"/>
          <w:color w:val="000000"/>
          <w:sz w:val="22"/>
          <w:szCs w:val="22"/>
        </w:rPr>
        <w:t>script.R</w:t>
      </w:r>
      <w:proofErr w:type="spellEnd"/>
      <w:proofErr w:type="gramEnd"/>
      <w:r w:rsidR="00F206B9">
        <w:rPr>
          <w:rFonts w:ascii="Calibri" w:hAnsi="Calibri" w:cs="Calibri"/>
          <w:color w:val="000000"/>
          <w:sz w:val="22"/>
          <w:szCs w:val="22"/>
        </w:rPr>
        <w:t xml:space="preserve">, </w:t>
      </w:r>
      <w:proofErr w:type="spellStart"/>
      <w:r w:rsidR="00F206B9">
        <w:rPr>
          <w:rFonts w:ascii="Calibri" w:hAnsi="Calibri" w:cs="Calibri"/>
          <w:color w:val="000000"/>
          <w:sz w:val="22"/>
          <w:szCs w:val="22"/>
        </w:rPr>
        <w:t>differences_relative_timepoints.Rmd</w:t>
      </w:r>
      <w:proofErr w:type="spellEnd"/>
      <w:r w:rsidR="00F206B9">
        <w:rPr>
          <w:rFonts w:ascii="Calibri" w:hAnsi="Calibri" w:cs="Calibri"/>
          <w:color w:val="000000"/>
          <w:sz w:val="22"/>
          <w:szCs w:val="22"/>
        </w:rPr>
        <w:t xml:space="preserve">, </w:t>
      </w:r>
      <w:proofErr w:type="spellStart"/>
      <w:r w:rsidR="00F206B9">
        <w:rPr>
          <w:rFonts w:ascii="Calibri" w:hAnsi="Calibri" w:cs="Calibri"/>
          <w:color w:val="000000"/>
          <w:sz w:val="22"/>
          <w:szCs w:val="22"/>
        </w:rPr>
        <w:t>sample_density_ridgeplots.Rmd</w:t>
      </w:r>
      <w:proofErr w:type="spellEnd"/>
      <w:r w:rsidR="00F206B9">
        <w:rPr>
          <w:rFonts w:ascii="Calibri" w:hAnsi="Calibri" w:cs="Calibri"/>
          <w:color w:val="000000"/>
          <w:sz w:val="22"/>
          <w:szCs w:val="22"/>
        </w:rPr>
        <w:t xml:space="preserve">, </w:t>
      </w:r>
      <w:proofErr w:type="spellStart"/>
      <w:r w:rsidR="00F206B9">
        <w:rPr>
          <w:rFonts w:ascii="Calibri" w:hAnsi="Calibri" w:cs="Calibri"/>
          <w:color w:val="000000"/>
          <w:sz w:val="22"/>
          <w:szCs w:val="22"/>
        </w:rPr>
        <w:t>well_trends.Rmd</w:t>
      </w:r>
      <w:proofErr w:type="spellEnd"/>
      <w:r w:rsidRPr="00F206B9">
        <w:rPr>
          <w:rFonts w:ascii="Calibri" w:hAnsi="Calibri" w:cs="Calibri"/>
          <w:color w:val="000000"/>
          <w:sz w:val="22"/>
          <w:szCs w:val="22"/>
        </w:rPr>
        <w:t xml:space="preserve"> into Python</w:t>
      </w:r>
    </w:p>
    <w:p w14:paraId="4151C321" w14:textId="46EAB35A" w:rsidR="001256CF" w:rsidRDefault="001256CF" w:rsidP="001256CF">
      <w:pPr>
        <w:numPr>
          <w:ilvl w:val="2"/>
          <w:numId w:val="33"/>
        </w:numPr>
        <w:rPr>
          <w:rFonts w:ascii="Calibri" w:hAnsi="Calibri" w:cs="Calibri"/>
          <w:color w:val="000000"/>
          <w:sz w:val="22"/>
          <w:szCs w:val="22"/>
        </w:rPr>
      </w:pPr>
      <w:r>
        <w:rPr>
          <w:rFonts w:ascii="Calibri" w:hAnsi="Calibri" w:cs="Calibri"/>
          <w:color w:val="000000"/>
          <w:sz w:val="22"/>
          <w:szCs w:val="22"/>
        </w:rPr>
        <w:t xml:space="preserve">Combine translated </w:t>
      </w:r>
      <w:proofErr w:type="spellStart"/>
      <w:r>
        <w:rPr>
          <w:rFonts w:ascii="Calibri" w:hAnsi="Calibri" w:cs="Calibri"/>
          <w:color w:val="000000"/>
          <w:sz w:val="22"/>
          <w:szCs w:val="22"/>
        </w:rPr>
        <w:t>Cleaning_</w:t>
      </w:r>
      <w:proofErr w:type="gramStart"/>
      <w:r>
        <w:rPr>
          <w:rFonts w:ascii="Calibri" w:hAnsi="Calibri" w:cs="Calibri"/>
          <w:color w:val="000000"/>
          <w:sz w:val="22"/>
          <w:szCs w:val="22"/>
        </w:rPr>
        <w:t>script.R</w:t>
      </w:r>
      <w:proofErr w:type="spellEnd"/>
      <w:proofErr w:type="gramEnd"/>
      <w:r>
        <w:rPr>
          <w:rFonts w:ascii="Calibri" w:hAnsi="Calibri" w:cs="Calibri"/>
          <w:color w:val="000000"/>
          <w:sz w:val="22"/>
          <w:szCs w:val="22"/>
        </w:rPr>
        <w:t xml:space="preserve"> with AH-1.03-cleaned_wells_eda.ipynb into a single notebook or Python script</w:t>
      </w:r>
    </w:p>
    <w:p w14:paraId="34EF4C60" w14:textId="017CD82C" w:rsidR="001256CF" w:rsidRDefault="001256CF" w:rsidP="001256CF">
      <w:pPr>
        <w:numPr>
          <w:ilvl w:val="2"/>
          <w:numId w:val="33"/>
        </w:numPr>
        <w:rPr>
          <w:rFonts w:ascii="Calibri" w:hAnsi="Calibri" w:cs="Calibri"/>
          <w:color w:val="000000"/>
          <w:sz w:val="22"/>
          <w:szCs w:val="22"/>
        </w:rPr>
      </w:pPr>
      <w:r>
        <w:rPr>
          <w:rFonts w:ascii="Calibri" w:hAnsi="Calibri" w:cs="Calibri"/>
          <w:color w:val="000000"/>
          <w:sz w:val="22"/>
          <w:szCs w:val="22"/>
        </w:rPr>
        <w:t xml:space="preserve">Identify any cleaning code that may be scripted in other scripts (found in the </w:t>
      </w:r>
      <w:proofErr w:type="spellStart"/>
      <w:r>
        <w:rPr>
          <w:rFonts w:ascii="Calibri" w:hAnsi="Calibri" w:cs="Calibri"/>
          <w:color w:val="000000"/>
          <w:sz w:val="22"/>
          <w:szCs w:val="22"/>
        </w:rPr>
        <w:t>important_notebooks</w:t>
      </w:r>
      <w:proofErr w:type="spellEnd"/>
      <w:r>
        <w:rPr>
          <w:rFonts w:ascii="Calibri" w:hAnsi="Calibri" w:cs="Calibri"/>
          <w:color w:val="000000"/>
          <w:sz w:val="22"/>
          <w:szCs w:val="22"/>
        </w:rPr>
        <w:t xml:space="preserve"> folder of the </w:t>
      </w: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repo)</w:t>
      </w:r>
    </w:p>
    <w:p w14:paraId="2D7DBD64" w14:textId="28728DFC" w:rsidR="001256CF" w:rsidRPr="001256CF" w:rsidRDefault="001256CF" w:rsidP="001256CF">
      <w:pPr>
        <w:numPr>
          <w:ilvl w:val="2"/>
          <w:numId w:val="33"/>
        </w:numPr>
        <w:rPr>
          <w:rFonts w:ascii="Calibri" w:hAnsi="Calibri" w:cs="Calibri"/>
          <w:color w:val="000000"/>
          <w:sz w:val="22"/>
          <w:szCs w:val="22"/>
        </w:rPr>
      </w:pPr>
    </w:p>
    <w:p w14:paraId="4340749A" w14:textId="5FBBBE55" w:rsidR="004E5366" w:rsidRDefault="004E5366" w:rsidP="004E5366">
      <w:pPr>
        <w:numPr>
          <w:ilvl w:val="0"/>
          <w:numId w:val="33"/>
        </w:numPr>
        <w:rPr>
          <w:rFonts w:ascii="Calibri" w:hAnsi="Calibri" w:cs="Calibri"/>
          <w:color w:val="000000"/>
          <w:sz w:val="22"/>
          <w:szCs w:val="22"/>
        </w:rPr>
      </w:pPr>
      <w:r>
        <w:rPr>
          <w:rFonts w:ascii="Calibri" w:hAnsi="Calibri" w:cs="Calibri"/>
          <w:color w:val="000000"/>
          <w:sz w:val="22"/>
          <w:szCs w:val="22"/>
        </w:rPr>
        <w:t>Evaluate GUI options for later work on new datasets by engineers without Python knowledge (10 hours student)</w:t>
      </w:r>
    </w:p>
    <w:p w14:paraId="40819D8B" w14:textId="0ABB8FCD" w:rsidR="004E5366" w:rsidRDefault="00334CDD" w:rsidP="004E5366">
      <w:pPr>
        <w:numPr>
          <w:ilvl w:val="0"/>
          <w:numId w:val="33"/>
        </w:numPr>
        <w:rPr>
          <w:rFonts w:ascii="Calibri" w:hAnsi="Calibri" w:cs="Calibri"/>
          <w:color w:val="000000"/>
          <w:sz w:val="22"/>
          <w:szCs w:val="22"/>
        </w:rPr>
      </w:pPr>
      <w:commentRangeStart w:id="0"/>
      <w:r>
        <w:rPr>
          <w:rFonts w:ascii="Calibri" w:hAnsi="Calibri" w:cs="Calibri"/>
          <w:color w:val="000000"/>
          <w:sz w:val="22"/>
          <w:szCs w:val="22"/>
        </w:rPr>
        <w:t>Check different clustering options in comparison to PCA (</w:t>
      </w:r>
      <w:r w:rsidR="00C37B2F">
        <w:rPr>
          <w:rFonts w:ascii="Calibri" w:hAnsi="Calibri" w:cs="Calibri"/>
          <w:color w:val="000000"/>
          <w:sz w:val="22"/>
          <w:szCs w:val="22"/>
        </w:rPr>
        <w:t>3</w:t>
      </w:r>
      <w:r>
        <w:rPr>
          <w:rFonts w:ascii="Calibri" w:hAnsi="Calibri" w:cs="Calibri"/>
          <w:color w:val="000000"/>
          <w:sz w:val="22"/>
          <w:szCs w:val="22"/>
        </w:rPr>
        <w:t>0 hours Christina or Lea)</w:t>
      </w:r>
      <w:commentRangeEnd w:id="0"/>
      <w:r w:rsidR="001256CF">
        <w:rPr>
          <w:rStyle w:val="CommentReference"/>
        </w:rPr>
        <w:commentReference w:id="0"/>
      </w:r>
    </w:p>
    <w:p w14:paraId="3DD7651F" w14:textId="632F6AE7" w:rsidR="00334CDD" w:rsidRDefault="00334CDD" w:rsidP="004E5366">
      <w:pPr>
        <w:numPr>
          <w:ilvl w:val="0"/>
          <w:numId w:val="33"/>
        </w:numPr>
        <w:rPr>
          <w:rFonts w:ascii="Calibri" w:hAnsi="Calibri" w:cs="Calibri"/>
          <w:color w:val="000000"/>
          <w:sz w:val="22"/>
          <w:szCs w:val="22"/>
        </w:rPr>
      </w:pPr>
      <w:r>
        <w:rPr>
          <w:rFonts w:ascii="Calibri" w:hAnsi="Calibri" w:cs="Calibri"/>
          <w:color w:val="000000"/>
          <w:sz w:val="22"/>
          <w:szCs w:val="22"/>
        </w:rPr>
        <w:t xml:space="preserve">Extend analytics to include </w:t>
      </w:r>
      <w:r w:rsidR="004B5634">
        <w:rPr>
          <w:rFonts w:ascii="Calibri" w:hAnsi="Calibri" w:cs="Calibri"/>
          <w:color w:val="000000"/>
          <w:sz w:val="22"/>
          <w:szCs w:val="22"/>
        </w:rPr>
        <w:t>multiple elements (</w:t>
      </w:r>
      <w:r w:rsidR="00483CD0">
        <w:rPr>
          <w:rFonts w:ascii="Calibri" w:hAnsi="Calibri" w:cs="Calibri"/>
          <w:color w:val="000000"/>
          <w:sz w:val="22"/>
          <w:szCs w:val="22"/>
        </w:rPr>
        <w:t>24</w:t>
      </w:r>
      <w:r w:rsidR="004B5634">
        <w:rPr>
          <w:rFonts w:ascii="Calibri" w:hAnsi="Calibri" w:cs="Calibri"/>
          <w:color w:val="000000"/>
          <w:sz w:val="22"/>
          <w:szCs w:val="22"/>
        </w:rPr>
        <w:t xml:space="preserve"> hours</w:t>
      </w:r>
      <w:r w:rsidR="00A76681" w:rsidRPr="00A76681">
        <w:rPr>
          <w:rFonts w:ascii="Calibri" w:hAnsi="Calibri" w:cs="Calibri"/>
          <w:color w:val="000000"/>
          <w:sz w:val="22"/>
          <w:szCs w:val="22"/>
        </w:rPr>
        <w:t xml:space="preserve"> </w:t>
      </w:r>
      <w:r w:rsidR="00A76681">
        <w:rPr>
          <w:rFonts w:ascii="Calibri" w:hAnsi="Calibri" w:cs="Calibri"/>
          <w:color w:val="000000"/>
          <w:sz w:val="22"/>
          <w:szCs w:val="22"/>
        </w:rPr>
        <w:t>Christina or Lea</w:t>
      </w:r>
      <w:r w:rsidR="004B5634">
        <w:rPr>
          <w:rFonts w:ascii="Calibri" w:hAnsi="Calibri" w:cs="Calibri"/>
          <w:color w:val="000000"/>
          <w:sz w:val="22"/>
          <w:szCs w:val="22"/>
        </w:rPr>
        <w:t>)</w:t>
      </w:r>
    </w:p>
    <w:p w14:paraId="592138AA" w14:textId="4E3618D9" w:rsidR="004E5366" w:rsidRPr="004E5366" w:rsidRDefault="004E5366" w:rsidP="004B5634">
      <w:pPr>
        <w:numPr>
          <w:ilvl w:val="2"/>
          <w:numId w:val="33"/>
        </w:numPr>
        <w:rPr>
          <w:rFonts w:ascii="Calibri" w:hAnsi="Calibri" w:cs="Calibri"/>
          <w:color w:val="000000"/>
          <w:sz w:val="22"/>
          <w:szCs w:val="22"/>
        </w:rPr>
      </w:pPr>
      <w:r w:rsidRPr="004E5366">
        <w:rPr>
          <w:rFonts w:ascii="Calibri" w:hAnsi="Calibri" w:cs="Calibri"/>
          <w:color w:val="000000"/>
          <w:sz w:val="22"/>
          <w:szCs w:val="22"/>
        </w:rPr>
        <w:t>Principal component analysis on all ponds together using pH, specific conductivity, TDS, Fe, Mn.</w:t>
      </w:r>
      <w:r w:rsidR="003B2415">
        <w:rPr>
          <w:rFonts w:ascii="Calibri" w:hAnsi="Calibri" w:cs="Calibri"/>
          <w:color w:val="000000"/>
          <w:sz w:val="22"/>
          <w:szCs w:val="22"/>
        </w:rPr>
        <w:t xml:space="preserve"> (nb3_upgradientPonds_v</w:t>
      </w:r>
      <w:proofErr w:type="gramStart"/>
      <w:r w:rsidR="003B2415">
        <w:rPr>
          <w:rFonts w:ascii="Calibri" w:hAnsi="Calibri" w:cs="Calibri"/>
          <w:color w:val="000000"/>
          <w:sz w:val="22"/>
          <w:szCs w:val="22"/>
        </w:rPr>
        <w:t>3.ipynb</w:t>
      </w:r>
      <w:proofErr w:type="gramEnd"/>
      <w:r w:rsidR="003B2415">
        <w:rPr>
          <w:rFonts w:ascii="Calibri" w:hAnsi="Calibri" w:cs="Calibri"/>
          <w:color w:val="000000"/>
          <w:sz w:val="22"/>
          <w:szCs w:val="22"/>
        </w:rPr>
        <w:t>)</w:t>
      </w:r>
    </w:p>
    <w:p w14:paraId="71E2FD59" w14:textId="54274487" w:rsidR="004E5366" w:rsidRPr="004E5366" w:rsidRDefault="004E5366" w:rsidP="004B5634">
      <w:pPr>
        <w:numPr>
          <w:ilvl w:val="2"/>
          <w:numId w:val="33"/>
        </w:numPr>
        <w:rPr>
          <w:rFonts w:ascii="Calibri" w:hAnsi="Calibri" w:cs="Calibri"/>
          <w:color w:val="000000"/>
          <w:sz w:val="22"/>
          <w:szCs w:val="22"/>
        </w:rPr>
      </w:pPr>
      <w:r w:rsidRPr="004E5366">
        <w:rPr>
          <w:rFonts w:ascii="Calibri" w:hAnsi="Calibri" w:cs="Calibri"/>
          <w:color w:val="000000"/>
          <w:sz w:val="22"/>
          <w:szCs w:val="22"/>
        </w:rPr>
        <w:t>Replace rolling upgradient median with single value upgradient median for each individual chemical at each site</w:t>
      </w:r>
      <w:r w:rsidR="001256CF">
        <w:rPr>
          <w:rFonts w:ascii="Calibri" w:hAnsi="Calibri" w:cs="Calibri"/>
          <w:color w:val="000000"/>
          <w:sz w:val="22"/>
          <w:szCs w:val="22"/>
        </w:rPr>
        <w:t xml:space="preserve"> (nb3_upgradientPonds_v</w:t>
      </w:r>
      <w:proofErr w:type="gramStart"/>
      <w:r w:rsidR="001256CF">
        <w:rPr>
          <w:rFonts w:ascii="Calibri" w:hAnsi="Calibri" w:cs="Calibri"/>
          <w:color w:val="000000"/>
          <w:sz w:val="22"/>
          <w:szCs w:val="22"/>
        </w:rPr>
        <w:t>3.ipynb</w:t>
      </w:r>
      <w:proofErr w:type="gramEnd"/>
      <w:r w:rsidR="001256CF">
        <w:rPr>
          <w:rFonts w:ascii="Calibri" w:hAnsi="Calibri" w:cs="Calibri"/>
          <w:color w:val="000000"/>
          <w:sz w:val="22"/>
          <w:szCs w:val="22"/>
        </w:rPr>
        <w:t>)</w:t>
      </w:r>
    </w:p>
    <w:p w14:paraId="2C1E223D" w14:textId="72CD2109" w:rsidR="004E5366" w:rsidRPr="004E5366" w:rsidRDefault="004E5366" w:rsidP="004B5634">
      <w:pPr>
        <w:numPr>
          <w:ilvl w:val="2"/>
          <w:numId w:val="33"/>
        </w:numPr>
        <w:rPr>
          <w:rFonts w:ascii="Calibri" w:hAnsi="Calibri" w:cs="Calibri"/>
          <w:color w:val="000000"/>
          <w:sz w:val="22"/>
          <w:szCs w:val="22"/>
        </w:rPr>
      </w:pPr>
      <w:r w:rsidRPr="004E5366">
        <w:rPr>
          <w:rFonts w:ascii="Calibri" w:hAnsi="Calibri" w:cs="Calibri"/>
          <w:color w:val="000000"/>
          <w:sz w:val="22"/>
          <w:szCs w:val="22"/>
        </w:rPr>
        <w:t>Perform “excess” calculation on B, As, Cr, Co, Li, Mo, Se, SO4</w:t>
      </w:r>
      <w:r w:rsidR="003B2415">
        <w:rPr>
          <w:rFonts w:ascii="Calibri" w:hAnsi="Calibri" w:cs="Calibri"/>
          <w:color w:val="000000"/>
          <w:sz w:val="22"/>
          <w:szCs w:val="22"/>
        </w:rPr>
        <w:t xml:space="preserve"> </w:t>
      </w:r>
    </w:p>
    <w:p w14:paraId="1B144F03" w14:textId="704199AB" w:rsidR="004E5366" w:rsidRPr="004E5366" w:rsidRDefault="004E5366" w:rsidP="004E5366">
      <w:pPr>
        <w:numPr>
          <w:ilvl w:val="0"/>
          <w:numId w:val="33"/>
        </w:numPr>
        <w:rPr>
          <w:rFonts w:ascii="Calibri" w:hAnsi="Calibri" w:cs="Calibri"/>
          <w:color w:val="000000"/>
          <w:sz w:val="22"/>
          <w:szCs w:val="22"/>
        </w:rPr>
      </w:pPr>
      <w:r w:rsidRPr="004E5366">
        <w:rPr>
          <w:rFonts w:ascii="Calibri" w:hAnsi="Calibri" w:cs="Calibri"/>
          <w:color w:val="000000"/>
          <w:sz w:val="22"/>
          <w:szCs w:val="22"/>
        </w:rPr>
        <w:t>Use values from #4 to create the comparison by closure type and the individual well/pond graphs</w:t>
      </w:r>
      <w:r w:rsidR="00A76681">
        <w:rPr>
          <w:rFonts w:ascii="Calibri" w:hAnsi="Calibri" w:cs="Calibri"/>
          <w:color w:val="000000"/>
          <w:sz w:val="22"/>
          <w:szCs w:val="22"/>
        </w:rPr>
        <w:t xml:space="preserve"> (8 hours</w:t>
      </w:r>
      <w:r w:rsidR="00F206B9">
        <w:rPr>
          <w:rFonts w:ascii="Calibri" w:hAnsi="Calibri" w:cs="Calibri"/>
          <w:color w:val="000000"/>
          <w:sz w:val="22"/>
          <w:szCs w:val="22"/>
        </w:rPr>
        <w:t xml:space="preserve"> Christina or Lea</w:t>
      </w:r>
      <w:r w:rsidR="00A76681">
        <w:rPr>
          <w:rFonts w:ascii="Calibri" w:hAnsi="Calibri" w:cs="Calibri"/>
          <w:color w:val="000000"/>
          <w:sz w:val="22"/>
          <w:szCs w:val="22"/>
        </w:rPr>
        <w:t>)</w:t>
      </w:r>
    </w:p>
    <w:p w14:paraId="7527D930" w14:textId="672130B8" w:rsidR="004E5366" w:rsidRPr="004E5366" w:rsidRDefault="004E5366" w:rsidP="004E5366">
      <w:pPr>
        <w:numPr>
          <w:ilvl w:val="0"/>
          <w:numId w:val="33"/>
        </w:numPr>
        <w:rPr>
          <w:rFonts w:ascii="Calibri" w:hAnsi="Calibri" w:cs="Calibri"/>
          <w:color w:val="000000"/>
          <w:sz w:val="22"/>
          <w:szCs w:val="22"/>
        </w:rPr>
      </w:pPr>
      <w:r w:rsidRPr="004E5366">
        <w:rPr>
          <w:rFonts w:ascii="Calibri" w:hAnsi="Calibri" w:cs="Calibri"/>
          <w:color w:val="000000"/>
          <w:sz w:val="22"/>
          <w:szCs w:val="22"/>
        </w:rPr>
        <w:t>Use the individual well graphs from #5 to run Mann-Kendall and look for trending wells for B, As, Li, Mo, Se</w:t>
      </w:r>
      <w:r w:rsidR="00A76681">
        <w:rPr>
          <w:rFonts w:ascii="Calibri" w:hAnsi="Calibri" w:cs="Calibri"/>
          <w:color w:val="000000"/>
          <w:sz w:val="22"/>
          <w:szCs w:val="22"/>
        </w:rPr>
        <w:t xml:space="preserve"> (20 hours Christina or Lea)</w:t>
      </w:r>
    </w:p>
    <w:p w14:paraId="14C401FF" w14:textId="1FB11AE0" w:rsidR="004E5366" w:rsidRDefault="004E5366" w:rsidP="004E5366">
      <w:pPr>
        <w:numPr>
          <w:ilvl w:val="0"/>
          <w:numId w:val="33"/>
        </w:numPr>
        <w:rPr>
          <w:rFonts w:ascii="Calibri" w:hAnsi="Calibri" w:cs="Calibri"/>
          <w:color w:val="000000"/>
          <w:sz w:val="22"/>
          <w:szCs w:val="22"/>
        </w:rPr>
      </w:pPr>
      <w:r w:rsidRPr="004E5366">
        <w:rPr>
          <w:rFonts w:ascii="Calibri" w:hAnsi="Calibri" w:cs="Calibri"/>
          <w:color w:val="000000"/>
          <w:sz w:val="22"/>
          <w:szCs w:val="22"/>
        </w:rPr>
        <w:t>Use results of #6 to recreate the graphs that show the number of trending wells per site, with the closure method being used to group them</w:t>
      </w:r>
      <w:r w:rsidR="00A76681">
        <w:rPr>
          <w:rFonts w:ascii="Calibri" w:hAnsi="Calibri" w:cs="Calibri"/>
          <w:color w:val="000000"/>
          <w:sz w:val="22"/>
          <w:szCs w:val="22"/>
        </w:rPr>
        <w:t xml:space="preserve"> (8 hours Christina or Lea)</w:t>
      </w:r>
      <w:r w:rsidR="00F206B9">
        <w:rPr>
          <w:rFonts w:ascii="Calibri" w:hAnsi="Calibri" w:cs="Calibri"/>
          <w:color w:val="000000"/>
          <w:sz w:val="22"/>
          <w:szCs w:val="22"/>
        </w:rPr>
        <w:t xml:space="preserve"> </w:t>
      </w:r>
    </w:p>
    <w:p w14:paraId="3717A52E" w14:textId="033B35F2" w:rsidR="004B5634" w:rsidRPr="004E5366" w:rsidRDefault="004B5634" w:rsidP="004E5366">
      <w:pPr>
        <w:numPr>
          <w:ilvl w:val="0"/>
          <w:numId w:val="33"/>
        </w:numPr>
        <w:rPr>
          <w:rFonts w:ascii="Calibri" w:hAnsi="Calibri" w:cs="Calibri"/>
          <w:color w:val="000000"/>
          <w:sz w:val="22"/>
          <w:szCs w:val="22"/>
        </w:rPr>
      </w:pPr>
      <w:r>
        <w:rPr>
          <w:rFonts w:ascii="Calibri" w:hAnsi="Calibri" w:cs="Calibri"/>
          <w:color w:val="000000"/>
          <w:sz w:val="22"/>
          <w:szCs w:val="22"/>
        </w:rPr>
        <w:t>Create GUI to include new datasets and visualize results</w:t>
      </w:r>
      <w:r w:rsidR="00A76681">
        <w:rPr>
          <w:rFonts w:ascii="Calibri" w:hAnsi="Calibri" w:cs="Calibri"/>
          <w:color w:val="000000"/>
          <w:sz w:val="22"/>
          <w:szCs w:val="22"/>
        </w:rPr>
        <w:t xml:space="preserve"> </w:t>
      </w:r>
      <w:proofErr w:type="gramStart"/>
      <w:r w:rsidR="00A76681">
        <w:rPr>
          <w:rFonts w:ascii="Calibri" w:hAnsi="Calibri" w:cs="Calibri"/>
          <w:color w:val="000000"/>
          <w:sz w:val="22"/>
          <w:szCs w:val="22"/>
        </w:rPr>
        <w:t>( 30</w:t>
      </w:r>
      <w:proofErr w:type="gramEnd"/>
      <w:r w:rsidR="00A76681">
        <w:rPr>
          <w:rFonts w:ascii="Calibri" w:hAnsi="Calibri" w:cs="Calibri"/>
          <w:color w:val="000000"/>
          <w:sz w:val="22"/>
          <w:szCs w:val="22"/>
        </w:rPr>
        <w:t xml:space="preserve"> hours Christina or Lea)</w:t>
      </w:r>
    </w:p>
    <w:p w14:paraId="1B1BA800" w14:textId="77777777" w:rsidR="004876A8" w:rsidRDefault="004876A8" w:rsidP="005D3077">
      <w:pPr>
        <w:pStyle w:val="SectionHeading"/>
        <w:rPr>
          <w:i/>
        </w:rPr>
      </w:pPr>
      <w:r>
        <w:lastRenderedPageBreak/>
        <w:t>Deliverables</w:t>
      </w:r>
    </w:p>
    <w:p w14:paraId="0F08CBBD" w14:textId="77777777" w:rsidR="005D3077" w:rsidRDefault="005D3077" w:rsidP="00E7146A">
      <w:pPr>
        <w:pStyle w:val="BodyText1"/>
      </w:pPr>
      <w:r>
        <w:t>The non-proprietary results of this work will be incorporated into EPRI R&amp;D Program</w:t>
      </w:r>
      <w:r w:rsidR="00C04013">
        <w:t xml:space="preserve"> </w:t>
      </w:r>
      <w:r w:rsidR="00A44478">
        <w:fldChar w:fldCharType="begin"/>
      </w:r>
      <w:r w:rsidR="00C04013">
        <w:instrText xml:space="preserve"> </w:instrText>
      </w:r>
      <w:r w:rsidR="00C04013" w:rsidRPr="00C04013">
        <w:instrText>MACROBUTTON NoMacro</w:instrText>
      </w:r>
      <w:r w:rsidR="00C04013">
        <w:instrText xml:space="preserve"> [</w:instrText>
      </w:r>
      <w:r w:rsidR="00C04013" w:rsidRPr="00C04013">
        <w:rPr>
          <w:color w:val="4F81BD" w:themeColor="accent1"/>
        </w:rPr>
        <w:instrText>number</w:instrText>
      </w:r>
      <w:r w:rsidR="00C04013">
        <w:instrText xml:space="preserve">] </w:instrText>
      </w:r>
      <w:r w:rsidR="00A44478">
        <w:fldChar w:fldCharType="end"/>
      </w:r>
      <w:r>
        <w:t>, and made available to the public, for purchase or otherwise</w:t>
      </w:r>
      <w:r w:rsidRPr="007B5647">
        <w:t>.</w:t>
      </w:r>
      <w:r w:rsidR="007B5647" w:rsidRPr="007B5647">
        <w:t xml:space="preserve"> </w:t>
      </w:r>
      <w:r w:rsidR="007B5647" w:rsidRPr="007B5647">
        <w:rPr>
          <w:i/>
        </w:rPr>
        <w:t xml:space="preserve">[Delete this phrasing for </w:t>
      </w:r>
      <w:r w:rsidR="007B5647">
        <w:rPr>
          <w:i/>
        </w:rPr>
        <w:t>BSA</w:t>
      </w:r>
      <w:r w:rsidR="007B5647" w:rsidRPr="007B5647">
        <w:rPr>
          <w:i/>
        </w:rPr>
        <w:t xml:space="preserve"> contracts</w:t>
      </w:r>
      <w:r w:rsidR="007B5647">
        <w:rPr>
          <w:i/>
        </w:rPr>
        <w:t xml:space="preserve"> where the results are only available to the funder(s)</w:t>
      </w:r>
      <w:r w:rsidR="007B5647" w:rsidRPr="007B5647">
        <w:rPr>
          <w:i/>
        </w:rPr>
        <w:t>.]</w:t>
      </w:r>
    </w:p>
    <w:p w14:paraId="5F7CCCED" w14:textId="196A92FA" w:rsidR="005D3077" w:rsidRDefault="00C514FF" w:rsidP="00351189">
      <w:pPr>
        <w:pStyle w:val="ListParagraph"/>
        <w:numPr>
          <w:ilvl w:val="0"/>
          <w:numId w:val="23"/>
        </w:numPr>
      </w:pPr>
      <w:r>
        <w:t>Python-based software available to EPRI engineers</w:t>
      </w:r>
    </w:p>
    <w:p w14:paraId="51CE93F0" w14:textId="53CA760F" w:rsidR="005D3077" w:rsidRDefault="00C514FF" w:rsidP="00351189">
      <w:pPr>
        <w:pStyle w:val="ListParagraph"/>
        <w:numPr>
          <w:ilvl w:val="0"/>
          <w:numId w:val="23"/>
        </w:numPr>
      </w:pPr>
      <w:r>
        <w:t>Research results for publication</w:t>
      </w:r>
    </w:p>
    <w:p w14:paraId="7D0E30FB" w14:textId="77777777" w:rsidR="004876A8" w:rsidRDefault="004530AA" w:rsidP="005D3077">
      <w:pPr>
        <w:pStyle w:val="SectionHeading"/>
        <w:rPr>
          <w:i/>
        </w:rPr>
      </w:pPr>
      <w:r>
        <w:t xml:space="preserve">Estimated </w:t>
      </w:r>
      <w:r w:rsidR="004876A8">
        <w:t>Period of Performance/Estimated Schedule</w:t>
      </w:r>
    </w:p>
    <w:p w14:paraId="247A0260" w14:textId="77777777" w:rsidR="004876A8" w:rsidRPr="00E7146A" w:rsidRDefault="006A4119" w:rsidP="00E7146A">
      <w:pPr>
        <w:pStyle w:val="BodyText1"/>
        <w:rPr>
          <w:b/>
        </w:rPr>
      </w:pPr>
      <w:r w:rsidRPr="00E7146A">
        <w:rPr>
          <w:b/>
        </w:rPr>
        <w:t>Estimated</w:t>
      </w:r>
      <w:r w:rsidR="00E7146A" w:rsidRPr="00E7146A">
        <w:rPr>
          <w:b/>
        </w:rPr>
        <w:t xml:space="preserve"> Period of Performance</w:t>
      </w:r>
    </w:p>
    <w:p w14:paraId="77B9D3A5" w14:textId="2B9611E3" w:rsidR="00B51A2B" w:rsidRDefault="00C514FF" w:rsidP="00E7146A">
      <w:pPr>
        <w:pStyle w:val="BodyText1"/>
      </w:pPr>
      <w:r>
        <w:t>11/1/22-2/15/23</w:t>
      </w:r>
    </w:p>
    <w:p w14:paraId="3738F44D" w14:textId="2D25000D" w:rsidR="00483CD0" w:rsidRDefault="00483CD0" w:rsidP="00E7146A">
      <w:pPr>
        <w:pStyle w:val="BodyText1"/>
      </w:pPr>
      <w:r>
        <w:t>60 hours student</w:t>
      </w:r>
    </w:p>
    <w:p w14:paraId="7F7FCE48" w14:textId="0295A681" w:rsidR="00483CD0" w:rsidRDefault="00483CD0" w:rsidP="00E7146A">
      <w:pPr>
        <w:pStyle w:val="BodyText1"/>
      </w:pPr>
      <w:r>
        <w:t>60 hours Christina Lawson</w:t>
      </w:r>
    </w:p>
    <w:p w14:paraId="42214CAC" w14:textId="743BFEA2" w:rsidR="00483CD0" w:rsidRDefault="00483CD0" w:rsidP="00E7146A">
      <w:pPr>
        <w:pStyle w:val="BodyText1"/>
      </w:pPr>
      <w:r>
        <w:t xml:space="preserve">60 hours Lea </w:t>
      </w:r>
      <w:proofErr w:type="spellStart"/>
      <w:r>
        <w:t>Boche</w:t>
      </w:r>
      <w:proofErr w:type="spellEnd"/>
    </w:p>
    <w:sectPr w:rsidR="00483CD0" w:rsidSect="00DC4D34">
      <w:footerReference w:type="even" r:id="rId15"/>
      <w:footerReference w:type="default" r:id="rId16"/>
      <w:headerReference w:type="first" r:id="rId17"/>
      <w:pgSz w:w="12240" w:h="15840"/>
      <w:pgMar w:top="144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wson, Christina" w:date="2022-10-28T09:12:00Z" w:initials="LC">
    <w:p w14:paraId="3FC96E6F" w14:textId="2B5422E6" w:rsidR="001256CF" w:rsidRDefault="001256CF">
      <w:pPr>
        <w:pStyle w:val="CommentText"/>
      </w:pPr>
      <w:r>
        <w:rPr>
          <w:rStyle w:val="CommentReference"/>
        </w:rPr>
        <w:annotationRef/>
      </w:r>
      <w:r>
        <w:t xml:space="preserve">Does this mean research and implement different analysis techniques? I feel like we may want to add 10 more hours to this just in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C96E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1B8F" w16cex:dateUtc="2022-10-28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C96E6F" w16cid:durableId="27061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93F7" w14:textId="77777777" w:rsidR="00921949" w:rsidRDefault="00921949">
      <w:r>
        <w:separator/>
      </w:r>
    </w:p>
  </w:endnote>
  <w:endnote w:type="continuationSeparator" w:id="0">
    <w:p w14:paraId="56E783D9" w14:textId="77777777" w:rsidR="00921949" w:rsidRDefault="0092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A266" w14:textId="77777777" w:rsidR="00700616" w:rsidRDefault="00A44478">
    <w:pPr>
      <w:pStyle w:val="Footer"/>
      <w:framePr w:wrap="around" w:vAnchor="text" w:hAnchor="margin" w:xAlign="right" w:y="1"/>
      <w:rPr>
        <w:rStyle w:val="PageNumber"/>
      </w:rPr>
    </w:pPr>
    <w:r>
      <w:rPr>
        <w:rStyle w:val="PageNumber"/>
      </w:rPr>
      <w:fldChar w:fldCharType="begin"/>
    </w:r>
    <w:r w:rsidR="00700616">
      <w:rPr>
        <w:rStyle w:val="PageNumber"/>
      </w:rPr>
      <w:instrText xml:space="preserve">PAGE  </w:instrText>
    </w:r>
    <w:r>
      <w:rPr>
        <w:rStyle w:val="PageNumber"/>
      </w:rPr>
      <w:fldChar w:fldCharType="end"/>
    </w:r>
  </w:p>
  <w:p w14:paraId="4F010E6D" w14:textId="77777777" w:rsidR="00700616" w:rsidRDefault="007006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F818" w14:textId="77777777" w:rsidR="00700616" w:rsidRDefault="00A44478">
    <w:pPr>
      <w:pStyle w:val="Footer"/>
      <w:framePr w:wrap="around" w:vAnchor="text" w:hAnchor="margin" w:xAlign="right" w:y="1"/>
      <w:rPr>
        <w:rStyle w:val="PageNumber"/>
      </w:rPr>
    </w:pPr>
    <w:r>
      <w:rPr>
        <w:rStyle w:val="PageNumber"/>
      </w:rPr>
      <w:fldChar w:fldCharType="begin"/>
    </w:r>
    <w:r w:rsidR="00700616">
      <w:rPr>
        <w:rStyle w:val="PageNumber"/>
      </w:rPr>
      <w:instrText xml:space="preserve">PAGE  </w:instrText>
    </w:r>
    <w:r>
      <w:rPr>
        <w:rStyle w:val="PageNumber"/>
      </w:rPr>
      <w:fldChar w:fldCharType="separate"/>
    </w:r>
    <w:r w:rsidR="00615F42">
      <w:rPr>
        <w:rStyle w:val="PageNumber"/>
        <w:noProof/>
      </w:rPr>
      <w:t>2</w:t>
    </w:r>
    <w:r>
      <w:rPr>
        <w:rStyle w:val="PageNumber"/>
      </w:rPr>
      <w:fldChar w:fldCharType="end"/>
    </w:r>
  </w:p>
  <w:p w14:paraId="57456398" w14:textId="77777777" w:rsidR="00700616" w:rsidRDefault="007006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5256" w14:textId="77777777" w:rsidR="00921949" w:rsidRDefault="00921949">
      <w:r>
        <w:separator/>
      </w:r>
    </w:p>
  </w:footnote>
  <w:footnote w:type="continuationSeparator" w:id="0">
    <w:p w14:paraId="1C42E43E" w14:textId="77777777" w:rsidR="00921949" w:rsidRDefault="00921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C3E3" w14:textId="3C2384DA" w:rsidR="00DC4D34" w:rsidRDefault="00DC4D34">
    <w:pPr>
      <w:pStyle w:val="Header"/>
    </w:pPr>
    <w:r>
      <w:rPr>
        <w:noProof/>
      </w:rPr>
      <w:drawing>
        <wp:inline distT="0" distB="0" distL="0" distR="0" wp14:anchorId="39AC8300" wp14:editId="0A05A220">
          <wp:extent cx="1097280" cy="311727"/>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97280" cy="3117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AB1"/>
    <w:multiLevelType w:val="hybridMultilevel"/>
    <w:tmpl w:val="AACA83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B69E9"/>
    <w:multiLevelType w:val="hybridMultilevel"/>
    <w:tmpl w:val="0DC0D2D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A4A4E"/>
    <w:multiLevelType w:val="hybridMultilevel"/>
    <w:tmpl w:val="9850B2C6"/>
    <w:lvl w:ilvl="0" w:tplc="1AF6BBF0">
      <w:start w:val="1"/>
      <w:numFmt w:val="lowerLetter"/>
      <w:lvlText w:val="%1."/>
      <w:lvlJc w:val="left"/>
      <w:pPr>
        <w:tabs>
          <w:tab w:val="num" w:pos="1086"/>
        </w:tabs>
        <w:ind w:left="1086" w:hanging="360"/>
      </w:pPr>
      <w:rPr>
        <w:rFonts w:hint="default"/>
      </w:rPr>
    </w:lvl>
    <w:lvl w:ilvl="1" w:tplc="04090019" w:tentative="1">
      <w:start w:val="1"/>
      <w:numFmt w:val="lowerLetter"/>
      <w:lvlText w:val="%2."/>
      <w:lvlJc w:val="left"/>
      <w:pPr>
        <w:tabs>
          <w:tab w:val="num" w:pos="1806"/>
        </w:tabs>
        <w:ind w:left="1806" w:hanging="360"/>
      </w:pPr>
    </w:lvl>
    <w:lvl w:ilvl="2" w:tplc="0409001B" w:tentative="1">
      <w:start w:val="1"/>
      <w:numFmt w:val="lowerRoman"/>
      <w:lvlText w:val="%3."/>
      <w:lvlJc w:val="right"/>
      <w:pPr>
        <w:tabs>
          <w:tab w:val="num" w:pos="2526"/>
        </w:tabs>
        <w:ind w:left="2526" w:hanging="180"/>
      </w:pPr>
    </w:lvl>
    <w:lvl w:ilvl="3" w:tplc="0409000F" w:tentative="1">
      <w:start w:val="1"/>
      <w:numFmt w:val="decimal"/>
      <w:lvlText w:val="%4."/>
      <w:lvlJc w:val="left"/>
      <w:pPr>
        <w:tabs>
          <w:tab w:val="num" w:pos="3246"/>
        </w:tabs>
        <w:ind w:left="3246" w:hanging="360"/>
      </w:pPr>
    </w:lvl>
    <w:lvl w:ilvl="4" w:tplc="04090019" w:tentative="1">
      <w:start w:val="1"/>
      <w:numFmt w:val="lowerLetter"/>
      <w:lvlText w:val="%5."/>
      <w:lvlJc w:val="left"/>
      <w:pPr>
        <w:tabs>
          <w:tab w:val="num" w:pos="3966"/>
        </w:tabs>
        <w:ind w:left="3966" w:hanging="360"/>
      </w:pPr>
    </w:lvl>
    <w:lvl w:ilvl="5" w:tplc="0409001B" w:tentative="1">
      <w:start w:val="1"/>
      <w:numFmt w:val="lowerRoman"/>
      <w:lvlText w:val="%6."/>
      <w:lvlJc w:val="right"/>
      <w:pPr>
        <w:tabs>
          <w:tab w:val="num" w:pos="4686"/>
        </w:tabs>
        <w:ind w:left="4686" w:hanging="180"/>
      </w:pPr>
    </w:lvl>
    <w:lvl w:ilvl="6" w:tplc="0409000F" w:tentative="1">
      <w:start w:val="1"/>
      <w:numFmt w:val="decimal"/>
      <w:lvlText w:val="%7."/>
      <w:lvlJc w:val="left"/>
      <w:pPr>
        <w:tabs>
          <w:tab w:val="num" w:pos="5406"/>
        </w:tabs>
        <w:ind w:left="5406" w:hanging="360"/>
      </w:pPr>
    </w:lvl>
    <w:lvl w:ilvl="7" w:tplc="04090019" w:tentative="1">
      <w:start w:val="1"/>
      <w:numFmt w:val="lowerLetter"/>
      <w:lvlText w:val="%8."/>
      <w:lvlJc w:val="left"/>
      <w:pPr>
        <w:tabs>
          <w:tab w:val="num" w:pos="6126"/>
        </w:tabs>
        <w:ind w:left="6126" w:hanging="360"/>
      </w:pPr>
    </w:lvl>
    <w:lvl w:ilvl="8" w:tplc="0409001B" w:tentative="1">
      <w:start w:val="1"/>
      <w:numFmt w:val="lowerRoman"/>
      <w:lvlText w:val="%9."/>
      <w:lvlJc w:val="right"/>
      <w:pPr>
        <w:tabs>
          <w:tab w:val="num" w:pos="6846"/>
        </w:tabs>
        <w:ind w:left="6846" w:hanging="180"/>
      </w:pPr>
    </w:lvl>
  </w:abstractNum>
  <w:abstractNum w:abstractNumId="3" w15:restartNumberingAfterBreak="0">
    <w:nsid w:val="10106D53"/>
    <w:multiLevelType w:val="hybridMultilevel"/>
    <w:tmpl w:val="B600A4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E1301"/>
    <w:multiLevelType w:val="multilevel"/>
    <w:tmpl w:val="71B8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75148"/>
    <w:multiLevelType w:val="hybridMultilevel"/>
    <w:tmpl w:val="1CEE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333A"/>
    <w:multiLevelType w:val="hybridMultilevel"/>
    <w:tmpl w:val="D9007574"/>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7" w15:restartNumberingAfterBreak="0">
    <w:nsid w:val="17A13B55"/>
    <w:multiLevelType w:val="hybridMultilevel"/>
    <w:tmpl w:val="F27404A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65935"/>
    <w:multiLevelType w:val="hybridMultilevel"/>
    <w:tmpl w:val="2C144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BB1B40"/>
    <w:multiLevelType w:val="hybridMultilevel"/>
    <w:tmpl w:val="366C49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B01837"/>
    <w:multiLevelType w:val="singleLevel"/>
    <w:tmpl w:val="04090015"/>
    <w:lvl w:ilvl="0">
      <w:start w:val="1"/>
      <w:numFmt w:val="upperLetter"/>
      <w:lvlText w:val="%1."/>
      <w:lvlJc w:val="left"/>
      <w:pPr>
        <w:tabs>
          <w:tab w:val="num" w:pos="360"/>
        </w:tabs>
        <w:ind w:left="360" w:hanging="360"/>
      </w:pPr>
    </w:lvl>
  </w:abstractNum>
  <w:abstractNum w:abstractNumId="11" w15:restartNumberingAfterBreak="0">
    <w:nsid w:val="1F77547C"/>
    <w:multiLevelType w:val="multilevel"/>
    <w:tmpl w:val="C6E4B1F0"/>
    <w:lvl w:ilvl="0">
      <w:start w:val="1"/>
      <w:numFmt w:val="decimal"/>
      <w:lvlText w:val="%1."/>
      <w:lvlJc w:val="left"/>
      <w:pPr>
        <w:ind w:left="360" w:hanging="360"/>
      </w:pPr>
      <w:rPr>
        <w:rFonts w:hint="default"/>
        <w:b/>
        <w:i w:val="0"/>
      </w:rPr>
    </w:lvl>
    <w:lvl w:ilvl="1">
      <w:start w:val="1"/>
      <w:numFmt w:val="none"/>
      <w:lvlText w:val=""/>
      <w:lvlJc w:val="left"/>
      <w:pPr>
        <w:ind w:left="360" w:hanging="360"/>
      </w:pPr>
      <w:rPr>
        <w:rFonts w:hint="default"/>
      </w:rPr>
    </w:lvl>
    <w:lvl w:ilvl="2">
      <w:start w:val="1"/>
      <w:numFmt w:val="decimal"/>
      <w:lvlText w:val="%1.%2%3."/>
      <w:lvlJc w:val="left"/>
      <w:pPr>
        <w:ind w:left="864" w:hanging="504"/>
      </w:pPr>
      <w:rPr>
        <w:rFonts w:hint="default"/>
        <w:b/>
        <w:i/>
      </w:rPr>
    </w:lvl>
    <w:lvl w:ilvl="3">
      <w:start w:val="1"/>
      <w:numFmt w:val="none"/>
      <w:lvlText w:val=""/>
      <w:lvlJc w:val="left"/>
      <w:pPr>
        <w:ind w:left="864"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D71DC2"/>
    <w:multiLevelType w:val="hybridMultilevel"/>
    <w:tmpl w:val="BFCEB7BE"/>
    <w:lvl w:ilvl="0" w:tplc="0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E37DA9"/>
    <w:multiLevelType w:val="hybridMultilevel"/>
    <w:tmpl w:val="0D98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6174E"/>
    <w:multiLevelType w:val="hybridMultilevel"/>
    <w:tmpl w:val="716A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5394"/>
    <w:multiLevelType w:val="hybridMultilevel"/>
    <w:tmpl w:val="37ECDA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C31B51"/>
    <w:multiLevelType w:val="hybridMultilevel"/>
    <w:tmpl w:val="4300A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5577E9"/>
    <w:multiLevelType w:val="hybridMultilevel"/>
    <w:tmpl w:val="10E6B5F8"/>
    <w:lvl w:ilvl="0" w:tplc="0409000F">
      <w:start w:val="1"/>
      <w:numFmt w:val="decimal"/>
      <w:lvlText w:val="%1."/>
      <w:lvlJc w:val="left"/>
      <w:pPr>
        <w:tabs>
          <w:tab w:val="num" w:pos="786"/>
        </w:tabs>
        <w:ind w:left="786" w:hanging="360"/>
      </w:p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18" w15:restartNumberingAfterBreak="0">
    <w:nsid w:val="339F0B67"/>
    <w:multiLevelType w:val="hybridMultilevel"/>
    <w:tmpl w:val="38B842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6D427AD"/>
    <w:multiLevelType w:val="hybridMultilevel"/>
    <w:tmpl w:val="40185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91278D"/>
    <w:multiLevelType w:val="multilevel"/>
    <w:tmpl w:val="51127AF4"/>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307F11"/>
    <w:multiLevelType w:val="hybridMultilevel"/>
    <w:tmpl w:val="2904F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B0D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A92928"/>
    <w:multiLevelType w:val="hybridMultilevel"/>
    <w:tmpl w:val="3B82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842FE4"/>
    <w:multiLevelType w:val="hybridMultilevel"/>
    <w:tmpl w:val="BDD06F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0160A"/>
    <w:multiLevelType w:val="multilevel"/>
    <w:tmpl w:val="20888A3C"/>
    <w:lvl w:ilvl="0">
      <w:start w:val="1"/>
      <w:numFmt w:val="decimal"/>
      <w:lvlText w:val="%1."/>
      <w:lvlJc w:val="left"/>
      <w:pPr>
        <w:ind w:left="360" w:hanging="360"/>
      </w:pPr>
      <w:rPr>
        <w:rFonts w:hint="default"/>
      </w:rPr>
    </w:lvl>
    <w:lvl w:ilvl="1">
      <w:start w:val="1"/>
      <w:numFmt w:val="none"/>
      <w:lvlText w:val="%1"/>
      <w:lvlJc w:val="left"/>
      <w:pPr>
        <w:ind w:left="360" w:hanging="360"/>
      </w:pPr>
      <w:rPr>
        <w:rFonts w:hint="default"/>
      </w:rPr>
    </w:lvl>
    <w:lvl w:ilvl="2">
      <w:start w:val="1"/>
      <w:numFmt w:val="decimal"/>
      <w:lvlText w:val="%1.%2.%3."/>
      <w:lvlJc w:val="left"/>
      <w:pPr>
        <w:ind w:left="864" w:hanging="504"/>
      </w:pPr>
      <w:rPr>
        <w:rFonts w:hint="default"/>
      </w:rPr>
    </w:lvl>
    <w:lvl w:ilvl="3">
      <w:start w:val="1"/>
      <w:numFmt w:val="none"/>
      <w:lvlText w:val=""/>
      <w:lvlJc w:val="left"/>
      <w:pPr>
        <w:ind w:left="864"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FF52D22"/>
    <w:multiLevelType w:val="hybridMultilevel"/>
    <w:tmpl w:val="504AB56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44E41"/>
    <w:multiLevelType w:val="hybridMultilevel"/>
    <w:tmpl w:val="ACB8B3F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FCC56AB"/>
    <w:multiLevelType w:val="hybridMultilevel"/>
    <w:tmpl w:val="596C1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F376D"/>
    <w:multiLevelType w:val="hybridMultilevel"/>
    <w:tmpl w:val="413E64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411545"/>
    <w:multiLevelType w:val="hybridMultilevel"/>
    <w:tmpl w:val="7766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93B52"/>
    <w:multiLevelType w:val="multilevel"/>
    <w:tmpl w:val="A810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836739">
    <w:abstractNumId w:val="29"/>
  </w:num>
  <w:num w:numId="2" w16cid:durableId="2018772573">
    <w:abstractNumId w:val="9"/>
  </w:num>
  <w:num w:numId="3" w16cid:durableId="1655140337">
    <w:abstractNumId w:val="16"/>
  </w:num>
  <w:num w:numId="4" w16cid:durableId="48579449">
    <w:abstractNumId w:val="17"/>
  </w:num>
  <w:num w:numId="5" w16cid:durableId="349065067">
    <w:abstractNumId w:val="18"/>
  </w:num>
  <w:num w:numId="6" w16cid:durableId="439032162">
    <w:abstractNumId w:val="8"/>
  </w:num>
  <w:num w:numId="7" w16cid:durableId="1851211926">
    <w:abstractNumId w:val="1"/>
  </w:num>
  <w:num w:numId="8" w16cid:durableId="986783182">
    <w:abstractNumId w:val="15"/>
  </w:num>
  <w:num w:numId="9" w16cid:durableId="749426487">
    <w:abstractNumId w:val="2"/>
  </w:num>
  <w:num w:numId="10" w16cid:durableId="1690401611">
    <w:abstractNumId w:val="5"/>
  </w:num>
  <w:num w:numId="11" w16cid:durableId="2008635135">
    <w:abstractNumId w:val="10"/>
  </w:num>
  <w:num w:numId="12" w16cid:durableId="395931838">
    <w:abstractNumId w:val="6"/>
  </w:num>
  <w:num w:numId="13" w16cid:durableId="342899749">
    <w:abstractNumId w:val="24"/>
  </w:num>
  <w:num w:numId="14" w16cid:durableId="1747190098">
    <w:abstractNumId w:val="7"/>
  </w:num>
  <w:num w:numId="15" w16cid:durableId="1947957401">
    <w:abstractNumId w:val="12"/>
  </w:num>
  <w:num w:numId="16" w16cid:durableId="1685353438">
    <w:abstractNumId w:val="3"/>
  </w:num>
  <w:num w:numId="17" w16cid:durableId="1319111832">
    <w:abstractNumId w:val="26"/>
  </w:num>
  <w:num w:numId="18" w16cid:durableId="1544320518">
    <w:abstractNumId w:val="31"/>
  </w:num>
  <w:num w:numId="19" w16cid:durableId="4483037">
    <w:abstractNumId w:val="28"/>
  </w:num>
  <w:num w:numId="20" w16cid:durableId="892350144">
    <w:abstractNumId w:val="27"/>
  </w:num>
  <w:num w:numId="21" w16cid:durableId="1063985255">
    <w:abstractNumId w:val="21"/>
  </w:num>
  <w:num w:numId="22" w16cid:durableId="2010523425">
    <w:abstractNumId w:val="22"/>
  </w:num>
  <w:num w:numId="23" w16cid:durableId="576478836">
    <w:abstractNumId w:val="20"/>
  </w:num>
  <w:num w:numId="24" w16cid:durableId="17023225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903067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1437672">
    <w:abstractNumId w:val="30"/>
  </w:num>
  <w:num w:numId="27" w16cid:durableId="1410157441">
    <w:abstractNumId w:val="14"/>
  </w:num>
  <w:num w:numId="28" w16cid:durableId="799958644">
    <w:abstractNumId w:val="23"/>
  </w:num>
  <w:num w:numId="29" w16cid:durableId="1664312384">
    <w:abstractNumId w:val="19"/>
  </w:num>
  <w:num w:numId="30" w16cid:durableId="346756438">
    <w:abstractNumId w:val="13"/>
  </w:num>
  <w:num w:numId="31" w16cid:durableId="1836260819">
    <w:abstractNumId w:val="0"/>
  </w:num>
  <w:num w:numId="32" w16cid:durableId="1343318075">
    <w:abstractNumId w:val="25"/>
  </w:num>
  <w:num w:numId="33" w16cid:durableId="240338590">
    <w:abstractNumId w:val="11"/>
  </w:num>
  <w:num w:numId="34" w16cid:durableId="6151346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wson, Christina">
    <w15:presenceInfo w15:providerId="AD" w15:userId="S::CLawson@epri.com::983b1767-5fb9-458e-bbdc-e2a8819f1b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647"/>
    <w:rsid w:val="00021F86"/>
    <w:rsid w:val="000229F8"/>
    <w:rsid w:val="00027B0D"/>
    <w:rsid w:val="00042DD4"/>
    <w:rsid w:val="00046048"/>
    <w:rsid w:val="00051E20"/>
    <w:rsid w:val="00067524"/>
    <w:rsid w:val="000718CA"/>
    <w:rsid w:val="00071AAD"/>
    <w:rsid w:val="0007400D"/>
    <w:rsid w:val="00074882"/>
    <w:rsid w:val="00083B0A"/>
    <w:rsid w:val="00092C54"/>
    <w:rsid w:val="000A2AE0"/>
    <w:rsid w:val="000B027B"/>
    <w:rsid w:val="000B209D"/>
    <w:rsid w:val="000B3591"/>
    <w:rsid w:val="000D1B59"/>
    <w:rsid w:val="000D44A6"/>
    <w:rsid w:val="000D50DC"/>
    <w:rsid w:val="000E18D9"/>
    <w:rsid w:val="000E1EA6"/>
    <w:rsid w:val="000E2785"/>
    <w:rsid w:val="000F7049"/>
    <w:rsid w:val="001040CE"/>
    <w:rsid w:val="00104CF1"/>
    <w:rsid w:val="00106CB2"/>
    <w:rsid w:val="00112DA8"/>
    <w:rsid w:val="001256CF"/>
    <w:rsid w:val="001337BB"/>
    <w:rsid w:val="00136E34"/>
    <w:rsid w:val="0014736F"/>
    <w:rsid w:val="00161821"/>
    <w:rsid w:val="001640E0"/>
    <w:rsid w:val="00165B2D"/>
    <w:rsid w:val="00190926"/>
    <w:rsid w:val="001917BF"/>
    <w:rsid w:val="001B5E89"/>
    <w:rsid w:val="001D1F50"/>
    <w:rsid w:val="001E33C9"/>
    <w:rsid w:val="001F10B2"/>
    <w:rsid w:val="001F40D3"/>
    <w:rsid w:val="00217487"/>
    <w:rsid w:val="002215B2"/>
    <w:rsid w:val="002243BA"/>
    <w:rsid w:val="00233CD4"/>
    <w:rsid w:val="00234A0E"/>
    <w:rsid w:val="00245059"/>
    <w:rsid w:val="002518A9"/>
    <w:rsid w:val="00262706"/>
    <w:rsid w:val="00263B4E"/>
    <w:rsid w:val="00265DAC"/>
    <w:rsid w:val="00272950"/>
    <w:rsid w:val="00287D40"/>
    <w:rsid w:val="002B09B6"/>
    <w:rsid w:val="002B3BAE"/>
    <w:rsid w:val="002B49F8"/>
    <w:rsid w:val="002D4C84"/>
    <w:rsid w:val="002D7DD5"/>
    <w:rsid w:val="002E2109"/>
    <w:rsid w:val="002E244F"/>
    <w:rsid w:val="002F183A"/>
    <w:rsid w:val="002F1D9C"/>
    <w:rsid w:val="002F20E2"/>
    <w:rsid w:val="002F215D"/>
    <w:rsid w:val="002F7A7C"/>
    <w:rsid w:val="002F7B43"/>
    <w:rsid w:val="0030312C"/>
    <w:rsid w:val="00310274"/>
    <w:rsid w:val="0033021C"/>
    <w:rsid w:val="00334CDD"/>
    <w:rsid w:val="00347120"/>
    <w:rsid w:val="00351189"/>
    <w:rsid w:val="00357E5E"/>
    <w:rsid w:val="003703D5"/>
    <w:rsid w:val="00376746"/>
    <w:rsid w:val="0038264F"/>
    <w:rsid w:val="00385C64"/>
    <w:rsid w:val="00397645"/>
    <w:rsid w:val="003A57AC"/>
    <w:rsid w:val="003B2415"/>
    <w:rsid w:val="003B7882"/>
    <w:rsid w:val="003C46D8"/>
    <w:rsid w:val="003C76E1"/>
    <w:rsid w:val="003D1057"/>
    <w:rsid w:val="003D143B"/>
    <w:rsid w:val="003D21B3"/>
    <w:rsid w:val="003E0A48"/>
    <w:rsid w:val="003F2448"/>
    <w:rsid w:val="003F2BF2"/>
    <w:rsid w:val="003F76B4"/>
    <w:rsid w:val="00403332"/>
    <w:rsid w:val="004143BA"/>
    <w:rsid w:val="0042126F"/>
    <w:rsid w:val="00422750"/>
    <w:rsid w:val="00433D0D"/>
    <w:rsid w:val="00445E50"/>
    <w:rsid w:val="004530AA"/>
    <w:rsid w:val="00455330"/>
    <w:rsid w:val="00455FC9"/>
    <w:rsid w:val="00460F76"/>
    <w:rsid w:val="004668FE"/>
    <w:rsid w:val="00473500"/>
    <w:rsid w:val="004826AD"/>
    <w:rsid w:val="00483CD0"/>
    <w:rsid w:val="004851E6"/>
    <w:rsid w:val="00485D75"/>
    <w:rsid w:val="004876A8"/>
    <w:rsid w:val="004A3E86"/>
    <w:rsid w:val="004A49E6"/>
    <w:rsid w:val="004A6091"/>
    <w:rsid w:val="004B1C9C"/>
    <w:rsid w:val="004B5634"/>
    <w:rsid w:val="004C5CA6"/>
    <w:rsid w:val="004D0F53"/>
    <w:rsid w:val="004E5366"/>
    <w:rsid w:val="00503E15"/>
    <w:rsid w:val="00505F36"/>
    <w:rsid w:val="00515F90"/>
    <w:rsid w:val="0053606A"/>
    <w:rsid w:val="005366DA"/>
    <w:rsid w:val="00544C84"/>
    <w:rsid w:val="00557724"/>
    <w:rsid w:val="00557C95"/>
    <w:rsid w:val="00562845"/>
    <w:rsid w:val="00567A06"/>
    <w:rsid w:val="00574D58"/>
    <w:rsid w:val="005817FA"/>
    <w:rsid w:val="0058470F"/>
    <w:rsid w:val="005A6E4A"/>
    <w:rsid w:val="005B0E00"/>
    <w:rsid w:val="005C5236"/>
    <w:rsid w:val="005C6797"/>
    <w:rsid w:val="005D3077"/>
    <w:rsid w:val="005E087D"/>
    <w:rsid w:val="005E4498"/>
    <w:rsid w:val="005F066F"/>
    <w:rsid w:val="00600878"/>
    <w:rsid w:val="00615F42"/>
    <w:rsid w:val="0062425B"/>
    <w:rsid w:val="00644C11"/>
    <w:rsid w:val="006508BA"/>
    <w:rsid w:val="0065673A"/>
    <w:rsid w:val="00657623"/>
    <w:rsid w:val="00674305"/>
    <w:rsid w:val="00677564"/>
    <w:rsid w:val="00680363"/>
    <w:rsid w:val="006A1DF0"/>
    <w:rsid w:val="006A4119"/>
    <w:rsid w:val="006A659B"/>
    <w:rsid w:val="006B56AF"/>
    <w:rsid w:val="006B5FAA"/>
    <w:rsid w:val="006B7465"/>
    <w:rsid w:val="006C5E5C"/>
    <w:rsid w:val="006F177C"/>
    <w:rsid w:val="006F653E"/>
    <w:rsid w:val="006F71E4"/>
    <w:rsid w:val="00700616"/>
    <w:rsid w:val="00704BBB"/>
    <w:rsid w:val="0070525A"/>
    <w:rsid w:val="0070633C"/>
    <w:rsid w:val="00707CA2"/>
    <w:rsid w:val="00712CF5"/>
    <w:rsid w:val="007169DA"/>
    <w:rsid w:val="00724650"/>
    <w:rsid w:val="00727DEA"/>
    <w:rsid w:val="00730BD7"/>
    <w:rsid w:val="007320CA"/>
    <w:rsid w:val="0073243B"/>
    <w:rsid w:val="00744AA5"/>
    <w:rsid w:val="00753776"/>
    <w:rsid w:val="0075443C"/>
    <w:rsid w:val="00756DBD"/>
    <w:rsid w:val="00760F2F"/>
    <w:rsid w:val="007770F3"/>
    <w:rsid w:val="007916F7"/>
    <w:rsid w:val="00794E94"/>
    <w:rsid w:val="007B29A4"/>
    <w:rsid w:val="007B4382"/>
    <w:rsid w:val="007B5647"/>
    <w:rsid w:val="007B5A6A"/>
    <w:rsid w:val="007B608B"/>
    <w:rsid w:val="007C0B59"/>
    <w:rsid w:val="007C5B68"/>
    <w:rsid w:val="007D0E10"/>
    <w:rsid w:val="007D3D32"/>
    <w:rsid w:val="007E13DE"/>
    <w:rsid w:val="007F6CDD"/>
    <w:rsid w:val="00807C18"/>
    <w:rsid w:val="00810A5F"/>
    <w:rsid w:val="00810E2E"/>
    <w:rsid w:val="00816E4A"/>
    <w:rsid w:val="008235A1"/>
    <w:rsid w:val="008246FD"/>
    <w:rsid w:val="00831ECA"/>
    <w:rsid w:val="008519F3"/>
    <w:rsid w:val="008533B4"/>
    <w:rsid w:val="00857DD4"/>
    <w:rsid w:val="00861B89"/>
    <w:rsid w:val="0087054E"/>
    <w:rsid w:val="00870782"/>
    <w:rsid w:val="00871B6D"/>
    <w:rsid w:val="00896E70"/>
    <w:rsid w:val="008B3894"/>
    <w:rsid w:val="008D3192"/>
    <w:rsid w:val="008D68C4"/>
    <w:rsid w:val="008F5BAF"/>
    <w:rsid w:val="008F69FC"/>
    <w:rsid w:val="00904847"/>
    <w:rsid w:val="00916011"/>
    <w:rsid w:val="00921754"/>
    <w:rsid w:val="00921949"/>
    <w:rsid w:val="0092260F"/>
    <w:rsid w:val="00923E9E"/>
    <w:rsid w:val="0092462B"/>
    <w:rsid w:val="00927E63"/>
    <w:rsid w:val="00933D3B"/>
    <w:rsid w:val="00943FD4"/>
    <w:rsid w:val="0094568A"/>
    <w:rsid w:val="00951CC6"/>
    <w:rsid w:val="009603FF"/>
    <w:rsid w:val="009958E7"/>
    <w:rsid w:val="009A21C4"/>
    <w:rsid w:val="009C4835"/>
    <w:rsid w:val="009E40F7"/>
    <w:rsid w:val="00A0243D"/>
    <w:rsid w:val="00A217AF"/>
    <w:rsid w:val="00A21E66"/>
    <w:rsid w:val="00A44478"/>
    <w:rsid w:val="00A458C6"/>
    <w:rsid w:val="00A630D5"/>
    <w:rsid w:val="00A630FD"/>
    <w:rsid w:val="00A671D3"/>
    <w:rsid w:val="00A76681"/>
    <w:rsid w:val="00A921B9"/>
    <w:rsid w:val="00AD5CF3"/>
    <w:rsid w:val="00AD670B"/>
    <w:rsid w:val="00B10D97"/>
    <w:rsid w:val="00B220B7"/>
    <w:rsid w:val="00B4017D"/>
    <w:rsid w:val="00B50584"/>
    <w:rsid w:val="00B5130E"/>
    <w:rsid w:val="00B51A2B"/>
    <w:rsid w:val="00B63BFF"/>
    <w:rsid w:val="00B6671F"/>
    <w:rsid w:val="00B8033B"/>
    <w:rsid w:val="00BA0358"/>
    <w:rsid w:val="00BB3A70"/>
    <w:rsid w:val="00BC3298"/>
    <w:rsid w:val="00BC7537"/>
    <w:rsid w:val="00BD22AA"/>
    <w:rsid w:val="00BD27AE"/>
    <w:rsid w:val="00BE6451"/>
    <w:rsid w:val="00BF2751"/>
    <w:rsid w:val="00C04013"/>
    <w:rsid w:val="00C10FCE"/>
    <w:rsid w:val="00C12AD6"/>
    <w:rsid w:val="00C17744"/>
    <w:rsid w:val="00C222EF"/>
    <w:rsid w:val="00C32C2E"/>
    <w:rsid w:val="00C3400E"/>
    <w:rsid w:val="00C35B51"/>
    <w:rsid w:val="00C36F17"/>
    <w:rsid w:val="00C37B2F"/>
    <w:rsid w:val="00C514FF"/>
    <w:rsid w:val="00C62BFC"/>
    <w:rsid w:val="00C67F08"/>
    <w:rsid w:val="00C7050B"/>
    <w:rsid w:val="00C80B49"/>
    <w:rsid w:val="00C82306"/>
    <w:rsid w:val="00C86C46"/>
    <w:rsid w:val="00C903FE"/>
    <w:rsid w:val="00CC08BF"/>
    <w:rsid w:val="00CC12C5"/>
    <w:rsid w:val="00CC2F2E"/>
    <w:rsid w:val="00CE64BC"/>
    <w:rsid w:val="00D03068"/>
    <w:rsid w:val="00D233C9"/>
    <w:rsid w:val="00D235EE"/>
    <w:rsid w:val="00D255A5"/>
    <w:rsid w:val="00D303C2"/>
    <w:rsid w:val="00D40B12"/>
    <w:rsid w:val="00D57FDD"/>
    <w:rsid w:val="00D61CD7"/>
    <w:rsid w:val="00D74639"/>
    <w:rsid w:val="00D84873"/>
    <w:rsid w:val="00DC290F"/>
    <w:rsid w:val="00DC4D34"/>
    <w:rsid w:val="00DD17CF"/>
    <w:rsid w:val="00DD27A0"/>
    <w:rsid w:val="00DE183A"/>
    <w:rsid w:val="00E1258B"/>
    <w:rsid w:val="00E14467"/>
    <w:rsid w:val="00E3414E"/>
    <w:rsid w:val="00E520DF"/>
    <w:rsid w:val="00E52A73"/>
    <w:rsid w:val="00E54CF0"/>
    <w:rsid w:val="00E5632C"/>
    <w:rsid w:val="00E63AAF"/>
    <w:rsid w:val="00E66CB3"/>
    <w:rsid w:val="00E7012D"/>
    <w:rsid w:val="00E7146A"/>
    <w:rsid w:val="00E71670"/>
    <w:rsid w:val="00E80DD2"/>
    <w:rsid w:val="00EB1B07"/>
    <w:rsid w:val="00EB3D68"/>
    <w:rsid w:val="00EC3FCE"/>
    <w:rsid w:val="00EC553C"/>
    <w:rsid w:val="00EC7A8A"/>
    <w:rsid w:val="00ED5670"/>
    <w:rsid w:val="00ED5C24"/>
    <w:rsid w:val="00ED67D9"/>
    <w:rsid w:val="00EE447A"/>
    <w:rsid w:val="00EF418B"/>
    <w:rsid w:val="00F17E2B"/>
    <w:rsid w:val="00F2027A"/>
    <w:rsid w:val="00F206B9"/>
    <w:rsid w:val="00F21E3D"/>
    <w:rsid w:val="00F2440E"/>
    <w:rsid w:val="00F3090D"/>
    <w:rsid w:val="00F458B1"/>
    <w:rsid w:val="00F46F5D"/>
    <w:rsid w:val="00F53978"/>
    <w:rsid w:val="00F53C94"/>
    <w:rsid w:val="00F60048"/>
    <w:rsid w:val="00F65544"/>
    <w:rsid w:val="00F712EF"/>
    <w:rsid w:val="00F72709"/>
    <w:rsid w:val="00F77B0F"/>
    <w:rsid w:val="00F77BA3"/>
    <w:rsid w:val="00F84931"/>
    <w:rsid w:val="00F84C5E"/>
    <w:rsid w:val="00F917E8"/>
    <w:rsid w:val="00F96D69"/>
    <w:rsid w:val="00F97F27"/>
    <w:rsid w:val="00FA68DE"/>
    <w:rsid w:val="00FB27A1"/>
    <w:rsid w:val="00FB5F3F"/>
    <w:rsid w:val="00FD0F4A"/>
    <w:rsid w:val="00FE701D"/>
    <w:rsid w:val="00FF3706"/>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47E90"/>
  <w15:docId w15:val="{D00BFE5E-EA6B-4323-ABA4-92B0EDF5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6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77B0F"/>
    <w:pPr>
      <w:tabs>
        <w:tab w:val="center" w:pos="4320"/>
        <w:tab w:val="right" w:pos="8640"/>
      </w:tabs>
    </w:pPr>
  </w:style>
  <w:style w:type="character" w:styleId="PageNumber">
    <w:name w:val="page number"/>
    <w:basedOn w:val="DefaultParagraphFont"/>
    <w:rsid w:val="00F77B0F"/>
  </w:style>
  <w:style w:type="paragraph" w:styleId="BalloonText">
    <w:name w:val="Balloon Text"/>
    <w:basedOn w:val="Normal"/>
    <w:semiHidden/>
    <w:rsid w:val="00744AA5"/>
    <w:rPr>
      <w:rFonts w:ascii="Tahoma" w:hAnsi="Tahoma" w:cs="Tahoma"/>
      <w:sz w:val="16"/>
      <w:szCs w:val="16"/>
    </w:rPr>
  </w:style>
  <w:style w:type="paragraph" w:styleId="DocumentMap">
    <w:name w:val="Document Map"/>
    <w:basedOn w:val="Normal"/>
    <w:semiHidden/>
    <w:rsid w:val="00BF2751"/>
    <w:pPr>
      <w:shd w:val="clear" w:color="auto" w:fill="000080"/>
    </w:pPr>
    <w:rPr>
      <w:rFonts w:ascii="Tahoma" w:hAnsi="Tahoma" w:cs="Tahoma"/>
      <w:sz w:val="20"/>
      <w:szCs w:val="20"/>
    </w:rPr>
  </w:style>
  <w:style w:type="character" w:styleId="CommentReference">
    <w:name w:val="annotation reference"/>
    <w:basedOn w:val="DefaultParagraphFont"/>
    <w:semiHidden/>
    <w:rsid w:val="000B209D"/>
    <w:rPr>
      <w:sz w:val="16"/>
      <w:szCs w:val="16"/>
    </w:rPr>
  </w:style>
  <w:style w:type="paragraph" w:styleId="CommentText">
    <w:name w:val="annotation text"/>
    <w:basedOn w:val="Normal"/>
    <w:semiHidden/>
    <w:rsid w:val="000B209D"/>
    <w:rPr>
      <w:sz w:val="20"/>
      <w:szCs w:val="20"/>
    </w:rPr>
  </w:style>
  <w:style w:type="paragraph" w:styleId="CommentSubject">
    <w:name w:val="annotation subject"/>
    <w:basedOn w:val="CommentText"/>
    <w:next w:val="CommentText"/>
    <w:semiHidden/>
    <w:rsid w:val="000B209D"/>
    <w:rPr>
      <w:b/>
      <w:bCs/>
    </w:rPr>
  </w:style>
  <w:style w:type="paragraph" w:styleId="FootnoteText">
    <w:name w:val="footnote text"/>
    <w:basedOn w:val="Normal"/>
    <w:semiHidden/>
    <w:rsid w:val="008F69FC"/>
    <w:rPr>
      <w:sz w:val="20"/>
      <w:szCs w:val="20"/>
    </w:rPr>
  </w:style>
  <w:style w:type="character" w:styleId="FootnoteReference">
    <w:name w:val="footnote reference"/>
    <w:basedOn w:val="DefaultParagraphFont"/>
    <w:semiHidden/>
    <w:rsid w:val="008F69FC"/>
    <w:rPr>
      <w:vertAlign w:val="superscript"/>
    </w:rPr>
  </w:style>
  <w:style w:type="character" w:styleId="Hyperlink">
    <w:name w:val="Hyperlink"/>
    <w:basedOn w:val="DefaultParagraphFont"/>
    <w:rsid w:val="00F46F5D"/>
    <w:rPr>
      <w:color w:val="0000FF"/>
      <w:u w:val="single"/>
    </w:rPr>
  </w:style>
  <w:style w:type="character" w:styleId="FollowedHyperlink">
    <w:name w:val="FollowedHyperlink"/>
    <w:basedOn w:val="DefaultParagraphFont"/>
    <w:rsid w:val="005817FA"/>
    <w:rPr>
      <w:color w:val="800080"/>
      <w:u w:val="single"/>
    </w:rPr>
  </w:style>
  <w:style w:type="paragraph" w:styleId="ListParagraph">
    <w:name w:val="List Paragraph"/>
    <w:basedOn w:val="Normal"/>
    <w:uiPriority w:val="34"/>
    <w:qFormat/>
    <w:rsid w:val="00E7146A"/>
    <w:pPr>
      <w:ind w:left="720"/>
      <w:contextualSpacing/>
    </w:pPr>
    <w:rPr>
      <w:rFonts w:ascii="Arial" w:hAnsi="Arial"/>
      <w:sz w:val="22"/>
    </w:rPr>
  </w:style>
  <w:style w:type="paragraph" w:styleId="Header">
    <w:name w:val="header"/>
    <w:basedOn w:val="Normal"/>
    <w:link w:val="HeaderChar"/>
    <w:rsid w:val="0094568A"/>
    <w:pPr>
      <w:tabs>
        <w:tab w:val="center" w:pos="4680"/>
        <w:tab w:val="right" w:pos="9360"/>
      </w:tabs>
    </w:pPr>
  </w:style>
  <w:style w:type="character" w:customStyle="1" w:styleId="HeaderChar">
    <w:name w:val="Header Char"/>
    <w:basedOn w:val="DefaultParagraphFont"/>
    <w:link w:val="Header"/>
    <w:rsid w:val="0094568A"/>
    <w:rPr>
      <w:sz w:val="24"/>
      <w:szCs w:val="24"/>
    </w:rPr>
  </w:style>
  <w:style w:type="paragraph" w:customStyle="1" w:styleId="SectionHeading">
    <w:name w:val="Section Heading"/>
    <w:basedOn w:val="Normal"/>
    <w:qFormat/>
    <w:rsid w:val="00B51A2B"/>
    <w:pPr>
      <w:pBdr>
        <w:top w:val="single" w:sz="8" w:space="1" w:color="B8CCE4" w:themeColor="accent1" w:themeTint="66"/>
      </w:pBdr>
      <w:spacing w:before="240" w:after="120"/>
    </w:pPr>
    <w:rPr>
      <w:rFonts w:ascii="Arial" w:hAnsi="Arial" w:cs="Arial"/>
      <w:b/>
      <w:color w:val="365F91" w:themeColor="accent1" w:themeShade="BF"/>
      <w:szCs w:val="20"/>
    </w:rPr>
  </w:style>
  <w:style w:type="paragraph" w:customStyle="1" w:styleId="MainTitle">
    <w:name w:val="Main Title"/>
    <w:basedOn w:val="Normal"/>
    <w:qFormat/>
    <w:rsid w:val="005D3077"/>
    <w:pPr>
      <w:spacing w:after="240"/>
      <w:jc w:val="center"/>
    </w:pPr>
    <w:rPr>
      <w:rFonts w:ascii="Arial" w:hAnsi="Arial" w:cs="Arial"/>
      <w:b/>
      <w:sz w:val="28"/>
    </w:rPr>
  </w:style>
  <w:style w:type="paragraph" w:customStyle="1" w:styleId="TaskTitle">
    <w:name w:val="Task Title"/>
    <w:basedOn w:val="Normal"/>
    <w:qFormat/>
    <w:rsid w:val="00E7146A"/>
    <w:pPr>
      <w:ind w:left="360" w:hanging="360"/>
    </w:pPr>
    <w:rPr>
      <w:rFonts w:ascii="Arial" w:hAnsi="Arial"/>
      <w:b/>
      <w:sz w:val="22"/>
      <w:u w:val="single"/>
    </w:rPr>
  </w:style>
  <w:style w:type="paragraph" w:customStyle="1" w:styleId="TaskDescription">
    <w:name w:val="Task Description"/>
    <w:basedOn w:val="Normal"/>
    <w:qFormat/>
    <w:rsid w:val="00E7146A"/>
    <w:pPr>
      <w:ind w:left="360"/>
    </w:pPr>
    <w:rPr>
      <w:rFonts w:ascii="Arial" w:hAnsi="Arial"/>
      <w:sz w:val="22"/>
    </w:rPr>
  </w:style>
  <w:style w:type="paragraph" w:customStyle="1" w:styleId="SubtaskTitle">
    <w:name w:val="Subtask Title"/>
    <w:basedOn w:val="Normal"/>
    <w:qFormat/>
    <w:rsid w:val="00E7146A"/>
    <w:pPr>
      <w:ind w:left="792" w:hanging="432"/>
    </w:pPr>
    <w:rPr>
      <w:rFonts w:ascii="Arial" w:hAnsi="Arial"/>
      <w:i/>
      <w:sz w:val="22"/>
      <w:u w:val="single"/>
    </w:rPr>
  </w:style>
  <w:style w:type="paragraph" w:customStyle="1" w:styleId="SubtaskDescription">
    <w:name w:val="Subtask Description"/>
    <w:basedOn w:val="Normal"/>
    <w:qFormat/>
    <w:rsid w:val="00E7146A"/>
    <w:pPr>
      <w:ind w:left="792"/>
    </w:pPr>
    <w:rPr>
      <w:rFonts w:ascii="Arial" w:hAnsi="Arial"/>
      <w:sz w:val="22"/>
    </w:rPr>
  </w:style>
  <w:style w:type="paragraph" w:customStyle="1" w:styleId="BodyText1">
    <w:name w:val="Body Text 1"/>
    <w:basedOn w:val="Normal"/>
    <w:qFormat/>
    <w:rsid w:val="00165B2D"/>
    <w:pPr>
      <w:spacing w:after="120"/>
      <w:outlineLvl w:val="0"/>
    </w:pPr>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1248">
      <w:bodyDiv w:val="1"/>
      <w:marLeft w:val="0"/>
      <w:marRight w:val="0"/>
      <w:marTop w:val="0"/>
      <w:marBottom w:val="0"/>
      <w:divBdr>
        <w:top w:val="none" w:sz="0" w:space="0" w:color="auto"/>
        <w:left w:val="none" w:sz="0" w:space="0" w:color="auto"/>
        <w:bottom w:val="none" w:sz="0" w:space="0" w:color="auto"/>
        <w:right w:val="none" w:sz="0" w:space="0" w:color="auto"/>
      </w:divBdr>
      <w:divsChild>
        <w:div w:id="819616274">
          <w:marLeft w:val="0"/>
          <w:marRight w:val="0"/>
          <w:marTop w:val="0"/>
          <w:marBottom w:val="0"/>
          <w:divBdr>
            <w:top w:val="none" w:sz="0" w:space="0" w:color="auto"/>
            <w:left w:val="none" w:sz="0" w:space="0" w:color="auto"/>
            <w:bottom w:val="none" w:sz="0" w:space="0" w:color="auto"/>
            <w:right w:val="none" w:sz="0" w:space="0" w:color="auto"/>
          </w:divBdr>
          <w:divsChild>
            <w:div w:id="2119569514">
              <w:marLeft w:val="0"/>
              <w:marRight w:val="0"/>
              <w:marTop w:val="0"/>
              <w:marBottom w:val="0"/>
              <w:divBdr>
                <w:top w:val="none" w:sz="0" w:space="0" w:color="auto"/>
                <w:left w:val="none" w:sz="0" w:space="0" w:color="auto"/>
                <w:bottom w:val="none" w:sz="0" w:space="0" w:color="auto"/>
                <w:right w:val="none" w:sz="0" w:space="0" w:color="auto"/>
              </w:divBdr>
              <w:divsChild>
                <w:div w:id="987172882">
                  <w:marLeft w:val="0"/>
                  <w:marRight w:val="0"/>
                  <w:marTop w:val="0"/>
                  <w:marBottom w:val="0"/>
                  <w:divBdr>
                    <w:top w:val="none" w:sz="0" w:space="0" w:color="auto"/>
                    <w:left w:val="none" w:sz="0" w:space="0" w:color="auto"/>
                    <w:bottom w:val="none" w:sz="0" w:space="0" w:color="auto"/>
                    <w:right w:val="none" w:sz="0" w:space="0" w:color="auto"/>
                  </w:divBdr>
                  <w:divsChild>
                    <w:div w:id="1439443499">
                      <w:marLeft w:val="0"/>
                      <w:marRight w:val="0"/>
                      <w:marTop w:val="0"/>
                      <w:marBottom w:val="0"/>
                      <w:divBdr>
                        <w:top w:val="none" w:sz="0" w:space="0" w:color="auto"/>
                        <w:left w:val="none" w:sz="0" w:space="0" w:color="auto"/>
                        <w:bottom w:val="none" w:sz="0" w:space="0" w:color="auto"/>
                        <w:right w:val="none" w:sz="0" w:space="0" w:color="auto"/>
                      </w:divBdr>
                      <w:divsChild>
                        <w:div w:id="124348472">
                          <w:marLeft w:val="0"/>
                          <w:marRight w:val="0"/>
                          <w:marTop w:val="0"/>
                          <w:marBottom w:val="0"/>
                          <w:divBdr>
                            <w:top w:val="none" w:sz="0" w:space="0" w:color="auto"/>
                            <w:left w:val="none" w:sz="0" w:space="0" w:color="auto"/>
                            <w:bottom w:val="none" w:sz="0" w:space="0" w:color="auto"/>
                            <w:right w:val="none" w:sz="0" w:space="0" w:color="auto"/>
                          </w:divBdr>
                          <w:divsChild>
                            <w:div w:id="127826639">
                              <w:marLeft w:val="0"/>
                              <w:marRight w:val="0"/>
                              <w:marTop w:val="0"/>
                              <w:marBottom w:val="0"/>
                              <w:divBdr>
                                <w:top w:val="none" w:sz="0" w:space="0" w:color="auto"/>
                                <w:left w:val="none" w:sz="0" w:space="0" w:color="auto"/>
                                <w:bottom w:val="none" w:sz="0" w:space="0" w:color="auto"/>
                                <w:right w:val="none" w:sz="0" w:space="0" w:color="auto"/>
                              </w:divBdr>
                              <w:divsChild>
                                <w:div w:id="503982667">
                                  <w:marLeft w:val="0"/>
                                  <w:marRight w:val="0"/>
                                  <w:marTop w:val="0"/>
                                  <w:marBottom w:val="0"/>
                                  <w:divBdr>
                                    <w:top w:val="none" w:sz="0" w:space="0" w:color="auto"/>
                                    <w:left w:val="none" w:sz="0" w:space="0" w:color="auto"/>
                                    <w:bottom w:val="none" w:sz="0" w:space="0" w:color="auto"/>
                                    <w:right w:val="none" w:sz="0" w:space="0" w:color="auto"/>
                                  </w:divBdr>
                                  <w:divsChild>
                                    <w:div w:id="2145927350">
                                      <w:marLeft w:val="0"/>
                                      <w:marRight w:val="0"/>
                                      <w:marTop w:val="0"/>
                                      <w:marBottom w:val="0"/>
                                      <w:divBdr>
                                        <w:top w:val="none" w:sz="0" w:space="0" w:color="auto"/>
                                        <w:left w:val="none" w:sz="0" w:space="0" w:color="auto"/>
                                        <w:bottom w:val="none" w:sz="0" w:space="0" w:color="auto"/>
                                        <w:right w:val="none" w:sz="0" w:space="0" w:color="auto"/>
                                      </w:divBdr>
                                      <w:divsChild>
                                        <w:div w:id="826744741">
                                          <w:marLeft w:val="15"/>
                                          <w:marRight w:val="15"/>
                                          <w:marTop w:val="15"/>
                                          <w:marBottom w:val="15"/>
                                          <w:divBdr>
                                            <w:top w:val="none" w:sz="0" w:space="0" w:color="auto"/>
                                            <w:left w:val="none" w:sz="0" w:space="0" w:color="auto"/>
                                            <w:bottom w:val="none" w:sz="0" w:space="0" w:color="auto"/>
                                            <w:right w:val="none" w:sz="0" w:space="0" w:color="auto"/>
                                          </w:divBdr>
                                          <w:divsChild>
                                            <w:div w:id="17494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613519">
      <w:bodyDiv w:val="1"/>
      <w:marLeft w:val="0"/>
      <w:marRight w:val="0"/>
      <w:marTop w:val="0"/>
      <w:marBottom w:val="0"/>
      <w:divBdr>
        <w:top w:val="none" w:sz="0" w:space="0" w:color="auto"/>
        <w:left w:val="none" w:sz="0" w:space="0" w:color="auto"/>
        <w:bottom w:val="none" w:sz="0" w:space="0" w:color="auto"/>
        <w:right w:val="none" w:sz="0" w:space="0" w:color="auto"/>
      </w:divBdr>
      <w:divsChild>
        <w:div w:id="1505703046">
          <w:marLeft w:val="0"/>
          <w:marRight w:val="0"/>
          <w:marTop w:val="0"/>
          <w:marBottom w:val="0"/>
          <w:divBdr>
            <w:top w:val="none" w:sz="0" w:space="0" w:color="auto"/>
            <w:left w:val="none" w:sz="0" w:space="0" w:color="auto"/>
            <w:bottom w:val="none" w:sz="0" w:space="0" w:color="auto"/>
            <w:right w:val="none" w:sz="0" w:space="0" w:color="auto"/>
          </w:divBdr>
          <w:divsChild>
            <w:div w:id="1318415557">
              <w:marLeft w:val="0"/>
              <w:marRight w:val="0"/>
              <w:marTop w:val="0"/>
              <w:marBottom w:val="0"/>
              <w:divBdr>
                <w:top w:val="none" w:sz="0" w:space="0" w:color="auto"/>
                <w:left w:val="none" w:sz="0" w:space="0" w:color="auto"/>
                <w:bottom w:val="none" w:sz="0" w:space="0" w:color="auto"/>
                <w:right w:val="none" w:sz="0" w:space="0" w:color="auto"/>
              </w:divBdr>
              <w:divsChild>
                <w:div w:id="206843002">
                  <w:marLeft w:val="0"/>
                  <w:marRight w:val="0"/>
                  <w:marTop w:val="0"/>
                  <w:marBottom w:val="0"/>
                  <w:divBdr>
                    <w:top w:val="none" w:sz="0" w:space="0" w:color="auto"/>
                    <w:left w:val="none" w:sz="0" w:space="0" w:color="auto"/>
                    <w:bottom w:val="none" w:sz="0" w:space="0" w:color="auto"/>
                    <w:right w:val="none" w:sz="0" w:space="0" w:color="auto"/>
                  </w:divBdr>
                  <w:divsChild>
                    <w:div w:id="961151593">
                      <w:marLeft w:val="0"/>
                      <w:marRight w:val="0"/>
                      <w:marTop w:val="0"/>
                      <w:marBottom w:val="0"/>
                      <w:divBdr>
                        <w:top w:val="none" w:sz="0" w:space="0" w:color="auto"/>
                        <w:left w:val="none" w:sz="0" w:space="0" w:color="auto"/>
                        <w:bottom w:val="none" w:sz="0" w:space="0" w:color="auto"/>
                        <w:right w:val="none" w:sz="0" w:space="0" w:color="auto"/>
                      </w:divBdr>
                      <w:divsChild>
                        <w:div w:id="761604881">
                          <w:marLeft w:val="0"/>
                          <w:marRight w:val="0"/>
                          <w:marTop w:val="0"/>
                          <w:marBottom w:val="0"/>
                          <w:divBdr>
                            <w:top w:val="none" w:sz="0" w:space="0" w:color="auto"/>
                            <w:left w:val="none" w:sz="0" w:space="0" w:color="auto"/>
                            <w:bottom w:val="none" w:sz="0" w:space="0" w:color="auto"/>
                            <w:right w:val="none" w:sz="0" w:space="0" w:color="auto"/>
                          </w:divBdr>
                          <w:divsChild>
                            <w:div w:id="1240945901">
                              <w:marLeft w:val="0"/>
                              <w:marRight w:val="0"/>
                              <w:marTop w:val="0"/>
                              <w:marBottom w:val="0"/>
                              <w:divBdr>
                                <w:top w:val="none" w:sz="0" w:space="0" w:color="auto"/>
                                <w:left w:val="none" w:sz="0" w:space="0" w:color="auto"/>
                                <w:bottom w:val="none" w:sz="0" w:space="0" w:color="auto"/>
                                <w:right w:val="none" w:sz="0" w:space="0" w:color="auto"/>
                              </w:divBdr>
                              <w:divsChild>
                                <w:div w:id="2011177555">
                                  <w:marLeft w:val="0"/>
                                  <w:marRight w:val="0"/>
                                  <w:marTop w:val="0"/>
                                  <w:marBottom w:val="0"/>
                                  <w:divBdr>
                                    <w:top w:val="none" w:sz="0" w:space="0" w:color="auto"/>
                                    <w:left w:val="none" w:sz="0" w:space="0" w:color="auto"/>
                                    <w:bottom w:val="none" w:sz="0" w:space="0" w:color="auto"/>
                                    <w:right w:val="none" w:sz="0" w:space="0" w:color="auto"/>
                                  </w:divBdr>
                                  <w:divsChild>
                                    <w:div w:id="1238855808">
                                      <w:marLeft w:val="0"/>
                                      <w:marRight w:val="0"/>
                                      <w:marTop w:val="0"/>
                                      <w:marBottom w:val="0"/>
                                      <w:divBdr>
                                        <w:top w:val="none" w:sz="0" w:space="0" w:color="auto"/>
                                        <w:left w:val="none" w:sz="0" w:space="0" w:color="auto"/>
                                        <w:bottom w:val="none" w:sz="0" w:space="0" w:color="auto"/>
                                        <w:right w:val="none" w:sz="0" w:space="0" w:color="auto"/>
                                      </w:divBdr>
                                      <w:divsChild>
                                        <w:div w:id="314921648">
                                          <w:marLeft w:val="15"/>
                                          <w:marRight w:val="15"/>
                                          <w:marTop w:val="15"/>
                                          <w:marBottom w:val="15"/>
                                          <w:divBdr>
                                            <w:top w:val="none" w:sz="0" w:space="0" w:color="auto"/>
                                            <w:left w:val="none" w:sz="0" w:space="0" w:color="auto"/>
                                            <w:bottom w:val="none" w:sz="0" w:space="0" w:color="auto"/>
                                            <w:right w:val="none" w:sz="0" w:space="0" w:color="auto"/>
                                          </w:divBdr>
                                          <w:divsChild>
                                            <w:div w:id="18818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740887">
      <w:bodyDiv w:val="1"/>
      <w:marLeft w:val="0"/>
      <w:marRight w:val="0"/>
      <w:marTop w:val="0"/>
      <w:marBottom w:val="0"/>
      <w:divBdr>
        <w:top w:val="none" w:sz="0" w:space="0" w:color="auto"/>
        <w:left w:val="none" w:sz="0" w:space="0" w:color="auto"/>
        <w:bottom w:val="none" w:sz="0" w:space="0" w:color="auto"/>
        <w:right w:val="none" w:sz="0" w:space="0" w:color="auto"/>
      </w:divBdr>
    </w:div>
    <w:div w:id="1045131896">
      <w:bodyDiv w:val="1"/>
      <w:marLeft w:val="0"/>
      <w:marRight w:val="0"/>
      <w:marTop w:val="0"/>
      <w:marBottom w:val="0"/>
      <w:divBdr>
        <w:top w:val="none" w:sz="0" w:space="0" w:color="auto"/>
        <w:left w:val="none" w:sz="0" w:space="0" w:color="auto"/>
        <w:bottom w:val="none" w:sz="0" w:space="0" w:color="auto"/>
        <w:right w:val="none" w:sz="0" w:space="0" w:color="auto"/>
      </w:divBdr>
    </w:div>
    <w:div w:id="158178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4f4ac\Documents\PM%20CI%20Team\SOW%20Guidelines\Final%20Documents\July%20Guidelines%20Revisions\Funding%20SO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A02B6DA4C2926409C847BE723D7893C" ma:contentTypeVersion="11" ma:contentTypeDescription="Create a new document." ma:contentTypeScope="" ma:versionID="2d07a2543c618a9cd4f0a6314725f53c">
  <xsd:schema xmlns:xsd="http://www.w3.org/2001/XMLSchema" xmlns:xs="http://www.w3.org/2001/XMLSchema" xmlns:p="http://schemas.microsoft.com/office/2006/metadata/properties" xmlns:ns1="29e021d0-d6a5-43cc-aa60-e1057dfc5d6d" xmlns:ns2="http://schemas.microsoft.com/sharepoint/v3" xmlns:ns3="http://schemas.microsoft.com/sharepoint/v4" xmlns:ns4="c14c6752-56c8-493f-8285-9d0a5faa8d1e" targetNamespace="http://schemas.microsoft.com/office/2006/metadata/properties" ma:root="true" ma:fieldsID="9d952516063d0caa9eb23bae4d801a80" ns1:_="" ns2:_="" ns3:_="" ns4:_="">
    <xsd:import namespace="29e021d0-d6a5-43cc-aa60-e1057dfc5d6d"/>
    <xsd:import namespace="http://schemas.microsoft.com/sharepoint/v3"/>
    <xsd:import namespace="http://schemas.microsoft.com/sharepoint/v4"/>
    <xsd:import namespace="c14c6752-56c8-493f-8285-9d0a5faa8d1e"/>
    <xsd:element name="properties">
      <xsd:complexType>
        <xsd:sequence>
          <xsd:element name="documentManagement">
            <xsd:complexType>
              <xsd:all>
                <xsd:element ref="ns1:Functional_x0020_Area" minOccurs="0"/>
                <xsd:element ref="ns1:SubFunction" minOccurs="0"/>
                <xsd:element ref="ns1:JobAid" minOccurs="0"/>
                <xsd:element ref="ns2:URL" minOccurs="0"/>
                <xsd:element ref="ns1:Author0" minOccurs="0"/>
                <xsd:element ref="ns1:Document" minOccurs="0"/>
                <xsd:element ref="ns3:IconOverlay" minOccurs="0"/>
                <xsd:element ref="ns4: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021d0-d6a5-43cc-aa60-e1057dfc5d6d" elementFormDefault="qualified">
    <xsd:import namespace="http://schemas.microsoft.com/office/2006/documentManagement/types"/>
    <xsd:import namespace="http://schemas.microsoft.com/office/infopath/2007/PartnerControls"/>
    <xsd:element name="Functional_x0020_Area" ma:index="0" nillable="true" ma:displayName="Functional Area" ma:default="General/System" ma:format="Dropdown" ma:internalName="Functional_x0020_Area">
      <xsd:simpleType>
        <xsd:restriction base="dms:Choice">
          <xsd:enumeration value=".Mobile / SAP Fiori"/>
          <xsd:enumeration value="General/System"/>
          <xsd:enumeration value="Home"/>
          <xsd:enumeration value=".Employee Self-Service"/>
          <xsd:enumeration value="Manager Self-Service"/>
          <xsd:enumeration value="Mobile / SAP Fiori"/>
          <xsd:enumeration value="Procurement"/>
          <xsd:enumeration value="Project Management (PPM)"/>
          <xsd:enumeration value="Project Systems"/>
          <xsd:enumeration value="Contracts/Legal"/>
          <xsd:enumeration value="Sales"/>
          <xsd:enumeration value="Finance"/>
          <xsd:enumeration value="Reporting"/>
          <xsd:enumeration value="SPPS"/>
        </xsd:restriction>
      </xsd:simpleType>
    </xsd:element>
    <xsd:element name="SubFunction" ma:index="1" nillable="true" ma:displayName="Area" ma:internalName="SubFunction">
      <xsd:simpleType>
        <xsd:restriction base="dms:Text">
          <xsd:maxLength value="40"/>
        </xsd:restriction>
      </xsd:simpleType>
    </xsd:element>
    <xsd:element name="JobAid" ma:index="4" nillable="true" ma:displayName="JobAid" ma:format="Hyperlink" ma:internalName="JobAid">
      <xsd:complexType>
        <xsd:complexContent>
          <xsd:extension base="dms:URL">
            <xsd:sequence>
              <xsd:element name="Url" type="dms:ValidUrl" minOccurs="0" nillable="true"/>
              <xsd:element name="Description" type="xsd:string" nillable="true"/>
            </xsd:sequence>
          </xsd:extension>
        </xsd:complexContent>
      </xsd:complexType>
    </xsd:element>
    <xsd:element name="Author0" ma:index="6" nillable="true" ma:displayName="Author" ma:list="UserInfo" ma:SharePointGroup="0" ma:internalName="Auth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 ma:index="7" nillable="true" ma:displayName="Document" ma:format="Hyperlink" ma:internalName="Document">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5" nillable="true" ma:displayName="uPerform" ma:description="http://it.epri.com/ERP/SAP/Job%20Aids/Lock%20Project—uPerform.aspx&#10;"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4c6752-56c8-493f-8285-9d0a5faa8d1e" elementFormDefault="qualified">
    <xsd:import namespace="http://schemas.microsoft.com/office/2006/documentManagement/types"/>
    <xsd:import namespace="http://schemas.microsoft.com/office/infopath/2007/PartnerControls"/>
    <xsd:element name="Order0" ma:index="15" nillable="true" ma:displayName="Order" ma:internalName="Order0">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 xmlns="29e021d0-d6a5-43cc-aa60-e1057dfc5d6d">
      <Url xsi:nil="true"/>
      <Description xsi:nil="true"/>
    </Document>
    <URL xmlns="http://schemas.microsoft.com/sharepoint/v3">
      <Url xsi:nil="true"/>
      <Description xsi:nil="true"/>
    </URL>
    <JobAid xmlns="29e021d0-d6a5-43cc-aa60-e1057dfc5d6d">
      <Url xsi:nil="true"/>
      <Description xsi:nil="true"/>
    </JobAid>
    <SubFunction xmlns="29e021d0-d6a5-43cc-aa60-e1057dfc5d6d"> Statement of Work</SubFunction>
    <Author0 xmlns="29e021d0-d6a5-43cc-aa60-e1057dfc5d6d">
      <UserInfo>
        <DisplayName/>
        <AccountId xsi:nil="true"/>
        <AccountType/>
      </UserInfo>
    </Author0>
    <Functional_x0020_Area xmlns="29e021d0-d6a5-43cc-aa60-e1057dfc5d6d">Contracts/Legal</Functional_x0020_Area>
    <IconOverlay xmlns="http://schemas.microsoft.com/sharepoint/v4" xsi:nil="true"/>
    <Order0 xmlns="c14c6752-56c8-493f-8285-9d0a5faa8d1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73A53F-942F-4E20-B47B-CA7FA18EDDDF}">
  <ds:schemaRefs>
    <ds:schemaRef ds:uri="http://schemas.openxmlformats.org/officeDocument/2006/bibliography"/>
  </ds:schemaRefs>
</ds:datastoreItem>
</file>

<file path=customXml/itemProps2.xml><?xml version="1.0" encoding="utf-8"?>
<ds:datastoreItem xmlns:ds="http://schemas.openxmlformats.org/officeDocument/2006/customXml" ds:itemID="{943CB22C-E46A-4BC5-827B-3887D0A7B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021d0-d6a5-43cc-aa60-e1057dfc5d6d"/>
    <ds:schemaRef ds:uri="http://schemas.microsoft.com/sharepoint/v3"/>
    <ds:schemaRef ds:uri="http://schemas.microsoft.com/sharepoint/v4"/>
    <ds:schemaRef ds:uri="c14c6752-56c8-493f-8285-9d0a5faa8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A9A16D-7995-4A80-A8F8-5086F7F8BAC4}">
  <ds:schemaRefs>
    <ds:schemaRef ds:uri="http://schemas.microsoft.com/office/2006/metadata/properties"/>
    <ds:schemaRef ds:uri="http://schemas.microsoft.com/office/infopath/2007/PartnerControls"/>
    <ds:schemaRef ds:uri="29e021d0-d6a5-43cc-aa60-e1057dfc5d6d"/>
    <ds:schemaRef ds:uri="http://schemas.microsoft.com/sharepoint/v3"/>
    <ds:schemaRef ds:uri="http://schemas.microsoft.com/sharepoint/v4"/>
    <ds:schemaRef ds:uri="c14c6752-56c8-493f-8285-9d0a5faa8d1e"/>
  </ds:schemaRefs>
</ds:datastoreItem>
</file>

<file path=customXml/itemProps4.xml><?xml version="1.0" encoding="utf-8"?>
<ds:datastoreItem xmlns:ds="http://schemas.openxmlformats.org/officeDocument/2006/customXml" ds:itemID="{F9754619-9456-4991-B318-28A2FD2FFB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C:\Users\ti4f4ac\Documents\PM CI Team\SOW Guidelines\Final Documents\July Guidelines Revisions\Funding SOW Template.dotx</Template>
  <TotalTime>79</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EPRI Funding SOW Template</vt:lpstr>
    </vt:vector>
  </TitlesOfParts>
  <Company>Electric Power Research Institute</Company>
  <LinksUpToDate>false</LinksUpToDate>
  <CharactersWithSpaces>3658</CharactersWithSpaces>
  <SharedDoc>false</SharedDoc>
  <HLinks>
    <vt:vector size="12" baseType="variant">
      <vt:variant>
        <vt:i4>8323116</vt:i4>
      </vt:variant>
      <vt:variant>
        <vt:i4>3</vt:i4>
      </vt:variant>
      <vt:variant>
        <vt:i4>0</vt:i4>
      </vt:variant>
      <vt:variant>
        <vt:i4>5</vt:i4>
      </vt:variant>
      <vt:variant>
        <vt:lpwstr>http://insideepri/corporate/EPRIPolicyFramework/Pages/Supplemental Funding for Tailored Collaboration and Self-Directed Funding Policy.aspx</vt:lpwstr>
      </vt:variant>
      <vt:variant>
        <vt:lpwstr/>
      </vt:variant>
      <vt:variant>
        <vt:i4>8323116</vt:i4>
      </vt:variant>
      <vt:variant>
        <vt:i4>0</vt:i4>
      </vt:variant>
      <vt:variant>
        <vt:i4>0</vt:i4>
      </vt:variant>
      <vt:variant>
        <vt:i4>5</vt:i4>
      </vt:variant>
      <vt:variant>
        <vt:lpwstr>http://insideepri/corporate/EPRIPolicyFramework/Pages/Supplemental Funding for Tailored Collaboration and Self-Directed Funding Policy.aspx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EPRI Funding SOW Template</dc:title>
  <dc:creator>Adele Fowler</dc:creator>
  <cp:lastModifiedBy>Boche, Lea</cp:lastModifiedBy>
  <cp:revision>10</cp:revision>
  <cp:lastPrinted>2014-04-22T21:30:00Z</cp:lastPrinted>
  <dcterms:created xsi:type="dcterms:W3CDTF">2016-03-09T17:56:00Z</dcterms:created>
  <dcterms:modified xsi:type="dcterms:W3CDTF">2022-10-28T15:43:00Z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0x010100FA02B6DA4C2926409C847BE723D7893C</vt:lpwstr>
  </property>
</Properties>
</file>