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92E03" w14:textId="77777777" w:rsidR="00742B68" w:rsidRPr="00516CA9" w:rsidRDefault="00742B68" w:rsidP="00742B68">
      <w:pPr>
        <w:pStyle w:val="Heading"/>
        <w:rPr>
          <w:rFonts w:asciiTheme="minorHAnsi" w:hAnsiTheme="minorHAnsi" w:cstheme="minorHAnsi"/>
          <w:b/>
          <w:bCs/>
          <w:szCs w:val="32"/>
        </w:rPr>
      </w:pPr>
      <w:r w:rsidRPr="00516CA9">
        <w:rPr>
          <w:rFonts w:asciiTheme="minorHAnsi" w:hAnsiTheme="minorHAnsi" w:cstheme="minorHAnsi"/>
          <w:b/>
          <w:bCs/>
          <w:szCs w:val="32"/>
        </w:rPr>
        <w:t>CHA2555 Artificial Intelligence</w:t>
      </w:r>
    </w:p>
    <w:p w14:paraId="2E86EE40" w14:textId="35B641CC" w:rsidR="00742B68" w:rsidRPr="00516CA9" w:rsidRDefault="00742B68" w:rsidP="00742B68">
      <w:pPr>
        <w:pStyle w:val="Heading"/>
        <w:rPr>
          <w:rFonts w:asciiTheme="minorHAnsi" w:hAnsiTheme="minorHAnsi" w:cstheme="minorHAnsi"/>
          <w:b/>
          <w:bCs/>
          <w:szCs w:val="32"/>
        </w:rPr>
      </w:pPr>
      <w:r w:rsidRPr="00516CA9">
        <w:rPr>
          <w:rFonts w:asciiTheme="minorHAnsi" w:hAnsiTheme="minorHAnsi" w:cstheme="minorHAnsi"/>
          <w:b/>
          <w:bCs/>
          <w:szCs w:val="32"/>
        </w:rPr>
        <w:t>Practical 1</w:t>
      </w:r>
      <w:r w:rsidR="003B5464">
        <w:rPr>
          <w:rFonts w:asciiTheme="minorHAnsi" w:hAnsiTheme="minorHAnsi" w:cstheme="minorHAnsi"/>
          <w:b/>
          <w:bCs/>
          <w:szCs w:val="32"/>
        </w:rPr>
        <w:t>8</w:t>
      </w:r>
      <w:r w:rsidRPr="00516CA9">
        <w:rPr>
          <w:rFonts w:asciiTheme="minorHAnsi" w:hAnsiTheme="minorHAnsi" w:cstheme="minorHAnsi"/>
          <w:b/>
          <w:bCs/>
          <w:szCs w:val="32"/>
        </w:rPr>
        <w:t>: Clustering 1</w:t>
      </w:r>
    </w:p>
    <w:p w14:paraId="096ED9D5" w14:textId="77777777" w:rsidR="00742B68" w:rsidRPr="001F6E32" w:rsidRDefault="00742B68" w:rsidP="00742B68">
      <w:pPr>
        <w:jc w:val="both"/>
        <w:rPr>
          <w:rFonts w:asciiTheme="minorHAnsi" w:hAnsiTheme="minorHAnsi" w:cstheme="minorHAnsi"/>
          <w:b/>
          <w:bCs/>
          <w:sz w:val="28"/>
          <w:szCs w:val="28"/>
        </w:rPr>
      </w:pPr>
      <w:r w:rsidRPr="001F6E32">
        <w:rPr>
          <w:rFonts w:asciiTheme="minorHAnsi" w:hAnsiTheme="minorHAnsi" w:cstheme="minorHAnsi"/>
          <w:b/>
          <w:bCs/>
          <w:sz w:val="28"/>
          <w:szCs w:val="28"/>
        </w:rPr>
        <w:t xml:space="preserve">Activity 1: </w:t>
      </w:r>
    </w:p>
    <w:p w14:paraId="7CA765EA" w14:textId="77777777" w:rsidR="00742B68" w:rsidRPr="001F6E32" w:rsidRDefault="00742B68" w:rsidP="00742B68">
      <w:pPr>
        <w:jc w:val="both"/>
        <w:rPr>
          <w:rFonts w:asciiTheme="minorHAnsi" w:hAnsiTheme="minorHAnsi" w:cstheme="minorHAnsi"/>
        </w:rPr>
      </w:pPr>
      <w:r w:rsidRPr="001F6E32">
        <w:rPr>
          <w:rFonts w:asciiTheme="minorHAnsi" w:hAnsiTheme="minorHAnsi" w:cstheme="minorHAnsi"/>
          <w:lang w:val="en-US"/>
        </w:rPr>
        <w:t xml:space="preserve">Given the following 1D data: {6, 8, 18, 28, 12, 32, 24}, choose your own </w:t>
      </w:r>
      <w:r w:rsidRPr="001F6E32">
        <w:rPr>
          <w:rFonts w:asciiTheme="minorHAnsi" w:hAnsiTheme="minorHAnsi" w:cstheme="minorHAnsi"/>
        </w:rPr>
        <w:t xml:space="preserve">initial centroids and perform </w:t>
      </w:r>
      <w:r w:rsidRPr="001F6E32">
        <w:rPr>
          <w:rFonts w:asciiTheme="minorHAnsi" w:hAnsiTheme="minorHAnsi" w:cstheme="minorHAnsi"/>
          <w:i/>
          <w:iCs/>
        </w:rPr>
        <w:t>k</w:t>
      </w:r>
      <w:r w:rsidRPr="001F6E32">
        <w:rPr>
          <w:rFonts w:asciiTheme="minorHAnsi" w:hAnsiTheme="minorHAnsi" w:cstheme="minorHAnsi"/>
        </w:rPr>
        <w:t xml:space="preserve">-means. E.g., you may start with a pair of initial centroids (18, 20), perform the k-means procedures until it converges. The following table can help you find the final centroids following the k-means algorithm, and you can create more when you work on your initial centroids. Try other centroids of your own choice (Stay within the range 6 to 32, round up/down averages if needed) and compare if the </w:t>
      </w:r>
      <w:proofErr w:type="gramStart"/>
      <w:r w:rsidRPr="001F6E32">
        <w:rPr>
          <w:rFonts w:asciiTheme="minorHAnsi" w:hAnsiTheme="minorHAnsi" w:cstheme="minorHAnsi"/>
        </w:rPr>
        <w:t>final results</w:t>
      </w:r>
      <w:proofErr w:type="gramEnd"/>
      <w:r w:rsidRPr="001F6E32">
        <w:rPr>
          <w:rFonts w:asciiTheme="minorHAnsi" w:hAnsiTheme="minorHAnsi" w:cstheme="minorHAnsi"/>
        </w:rPr>
        <w:t xml:space="preserve"> are consistent.</w:t>
      </w:r>
    </w:p>
    <w:p w14:paraId="3CFDC249" w14:textId="77777777" w:rsidR="00742B68" w:rsidRPr="001F6E32" w:rsidRDefault="00742B68" w:rsidP="00742B68">
      <w:pPr>
        <w:ind w:left="360"/>
        <w:jc w:val="both"/>
        <w:rPr>
          <w:rFonts w:asciiTheme="minorHAnsi" w:hAnsiTheme="minorHAnsi" w:cstheme="minorHAnsi"/>
        </w:rPr>
      </w:pPr>
      <w:r w:rsidRPr="001F6E32">
        <w:rPr>
          <w:rFonts w:asciiTheme="minorHAnsi" w:hAnsiTheme="minorHAnsi" w:cstheme="minorHAnsi"/>
          <w:lang w:val="en-US"/>
        </w:rPr>
        <w:t>Iterate until converged:</w:t>
      </w:r>
    </w:p>
    <w:p w14:paraId="6E134328" w14:textId="77777777" w:rsidR="00742B68" w:rsidRPr="001F6E32" w:rsidRDefault="00742B68" w:rsidP="00742B68">
      <w:pPr>
        <w:numPr>
          <w:ilvl w:val="0"/>
          <w:numId w:val="1"/>
        </w:numPr>
        <w:tabs>
          <w:tab w:val="clear" w:pos="720"/>
          <w:tab w:val="num" w:pos="1080"/>
        </w:tabs>
        <w:ind w:left="1080"/>
        <w:jc w:val="both"/>
        <w:rPr>
          <w:rFonts w:asciiTheme="minorHAnsi" w:hAnsiTheme="minorHAnsi" w:cstheme="minorHAnsi"/>
        </w:rPr>
      </w:pPr>
      <w:r w:rsidRPr="001F6E32">
        <w:rPr>
          <w:rFonts w:asciiTheme="minorHAnsi" w:hAnsiTheme="minorHAnsi" w:cstheme="minorHAnsi"/>
          <w:lang w:val="en-US"/>
        </w:rPr>
        <w:t xml:space="preserve">Compute distance from all data points to all </w:t>
      </w:r>
      <w:r w:rsidRPr="001F6E32">
        <w:rPr>
          <w:rFonts w:asciiTheme="minorHAnsi" w:hAnsiTheme="minorHAnsi" w:cstheme="minorHAnsi"/>
          <w:i/>
          <w:iCs/>
          <w:lang w:val="en-US"/>
        </w:rPr>
        <w:t>k</w:t>
      </w:r>
      <w:r w:rsidRPr="001F6E32">
        <w:rPr>
          <w:rFonts w:asciiTheme="minorHAnsi" w:hAnsiTheme="minorHAnsi" w:cstheme="minorHAnsi"/>
          <w:lang w:val="en-US"/>
        </w:rPr>
        <w:t xml:space="preserve"> centroids</w:t>
      </w:r>
    </w:p>
    <w:p w14:paraId="74045129" w14:textId="77777777" w:rsidR="00742B68" w:rsidRPr="001F6E32" w:rsidRDefault="00742B68" w:rsidP="00742B68">
      <w:pPr>
        <w:numPr>
          <w:ilvl w:val="0"/>
          <w:numId w:val="1"/>
        </w:numPr>
        <w:tabs>
          <w:tab w:val="clear" w:pos="720"/>
          <w:tab w:val="num" w:pos="1080"/>
        </w:tabs>
        <w:ind w:left="1080"/>
        <w:jc w:val="both"/>
        <w:rPr>
          <w:rFonts w:asciiTheme="minorHAnsi" w:hAnsiTheme="minorHAnsi" w:cstheme="minorHAnsi"/>
        </w:rPr>
      </w:pPr>
      <w:r w:rsidRPr="001F6E32">
        <w:rPr>
          <w:rFonts w:asciiTheme="minorHAnsi" w:hAnsiTheme="minorHAnsi" w:cstheme="minorHAnsi"/>
          <w:lang w:val="en-US"/>
        </w:rPr>
        <w:t xml:space="preserve">For each </w:t>
      </w:r>
      <w:r w:rsidRPr="001F6E32">
        <w:rPr>
          <w:rFonts w:asciiTheme="minorHAnsi" w:hAnsiTheme="minorHAnsi" w:cstheme="minorHAnsi"/>
          <w:b/>
          <w:bCs/>
          <w:lang w:val="en-US"/>
        </w:rPr>
        <w:t>data point</w:t>
      </w:r>
      <w:r w:rsidRPr="001F6E32">
        <w:rPr>
          <w:rFonts w:asciiTheme="minorHAnsi" w:hAnsiTheme="minorHAnsi" w:cstheme="minorHAnsi"/>
          <w:lang w:val="en-US"/>
        </w:rPr>
        <w:t>, assign it to the cluster whose current centroid it is nearest</w:t>
      </w:r>
    </w:p>
    <w:p w14:paraId="64AA8701" w14:textId="77777777" w:rsidR="00742B68" w:rsidRPr="001F6E32" w:rsidRDefault="00742B68" w:rsidP="00742B68">
      <w:pPr>
        <w:numPr>
          <w:ilvl w:val="0"/>
          <w:numId w:val="1"/>
        </w:numPr>
        <w:tabs>
          <w:tab w:val="clear" w:pos="720"/>
          <w:tab w:val="num" w:pos="1080"/>
        </w:tabs>
        <w:ind w:left="1080"/>
        <w:jc w:val="both"/>
        <w:rPr>
          <w:rFonts w:asciiTheme="minorHAnsi" w:hAnsiTheme="minorHAnsi" w:cstheme="minorHAnsi"/>
        </w:rPr>
      </w:pPr>
      <w:r w:rsidRPr="001F6E32">
        <w:rPr>
          <w:rFonts w:asciiTheme="minorHAnsi" w:hAnsiTheme="minorHAnsi" w:cstheme="minorHAnsi"/>
        </w:rPr>
        <w:t xml:space="preserve">For each </w:t>
      </w:r>
      <w:r w:rsidRPr="001F6E32">
        <w:rPr>
          <w:rFonts w:asciiTheme="minorHAnsi" w:hAnsiTheme="minorHAnsi" w:cstheme="minorHAnsi"/>
          <w:b/>
          <w:bCs/>
        </w:rPr>
        <w:t>centroid</w:t>
      </w:r>
      <w:r w:rsidRPr="001F6E32">
        <w:rPr>
          <w:rFonts w:asciiTheme="minorHAnsi" w:hAnsiTheme="minorHAnsi" w:cstheme="minorHAnsi"/>
        </w:rPr>
        <w:t>, compute the average (mean) of all points assigned to it</w:t>
      </w:r>
    </w:p>
    <w:p w14:paraId="7D0A2DF7" w14:textId="77777777" w:rsidR="00742B68" w:rsidRPr="001F6E32" w:rsidRDefault="00742B68" w:rsidP="00742B68">
      <w:pPr>
        <w:numPr>
          <w:ilvl w:val="0"/>
          <w:numId w:val="1"/>
        </w:numPr>
        <w:tabs>
          <w:tab w:val="clear" w:pos="720"/>
          <w:tab w:val="num" w:pos="1080"/>
        </w:tabs>
        <w:ind w:left="1080"/>
        <w:jc w:val="both"/>
        <w:rPr>
          <w:rFonts w:asciiTheme="minorHAnsi" w:hAnsiTheme="minorHAnsi" w:cstheme="minorHAnsi"/>
        </w:rPr>
      </w:pPr>
      <w:r w:rsidRPr="001F6E32">
        <w:rPr>
          <w:rFonts w:asciiTheme="minorHAnsi" w:hAnsiTheme="minorHAnsi" w:cstheme="minorHAnsi"/>
        </w:rPr>
        <w:t xml:space="preserve">Replace the </w:t>
      </w:r>
      <w:r w:rsidRPr="001F6E32">
        <w:rPr>
          <w:rFonts w:asciiTheme="minorHAnsi" w:hAnsiTheme="minorHAnsi" w:cstheme="minorHAnsi"/>
          <w:i/>
          <w:iCs/>
        </w:rPr>
        <w:t>k</w:t>
      </w:r>
      <w:r w:rsidRPr="001F6E32">
        <w:rPr>
          <w:rFonts w:asciiTheme="minorHAnsi" w:hAnsiTheme="minorHAnsi" w:cstheme="minorHAnsi"/>
        </w:rPr>
        <w:t xml:space="preserve"> centroids with the new averages</w:t>
      </w:r>
    </w:p>
    <w:p w14:paraId="0A925F8F" w14:textId="77777777" w:rsidR="00742B68" w:rsidRPr="001F6E32" w:rsidRDefault="00742B68" w:rsidP="00742B68">
      <w:pPr>
        <w:ind w:left="720"/>
        <w:jc w:val="both"/>
        <w:rPr>
          <w:rFonts w:asciiTheme="minorHAnsi" w:hAnsiTheme="minorHAnsi" w:cstheme="minorHAnsi"/>
        </w:rPr>
      </w:pPr>
    </w:p>
    <w:p w14:paraId="2C68AA1F" w14:textId="77777777" w:rsidR="00742B68" w:rsidRPr="001F6E32" w:rsidRDefault="00742B68" w:rsidP="00742B68">
      <w:pPr>
        <w:pStyle w:val="Caption"/>
        <w:keepNext/>
        <w:jc w:val="both"/>
        <w:rPr>
          <w:rFonts w:asciiTheme="minorHAnsi" w:hAnsiTheme="minorHAnsi" w:cstheme="minorHAnsi"/>
          <w:i w:val="0"/>
          <w:sz w:val="24"/>
          <w:szCs w:val="24"/>
        </w:rPr>
      </w:pPr>
      <w:r w:rsidRPr="001F6E32">
        <w:rPr>
          <w:rFonts w:asciiTheme="minorHAnsi" w:hAnsiTheme="minorHAnsi" w:cstheme="minorHAnsi"/>
          <w:i w:val="0"/>
          <w:sz w:val="24"/>
          <w:szCs w:val="24"/>
        </w:rPr>
        <w:t>With initial centroids (18, 20)</w:t>
      </w:r>
    </w:p>
    <w:tbl>
      <w:tblPr>
        <w:tblStyle w:val="TableGrid"/>
        <w:tblW w:w="9307" w:type="dxa"/>
        <w:tblLook w:val="04A0" w:firstRow="1" w:lastRow="0" w:firstColumn="1" w:lastColumn="0" w:noHBand="0" w:noVBand="1"/>
      </w:tblPr>
      <w:tblGrid>
        <w:gridCol w:w="2122"/>
        <w:gridCol w:w="2693"/>
        <w:gridCol w:w="4492"/>
      </w:tblGrid>
      <w:tr w:rsidR="00742B68" w:rsidRPr="001F6E32" w14:paraId="6FCA56BA" w14:textId="77777777" w:rsidTr="00D93101">
        <w:trPr>
          <w:trHeight w:val="757"/>
        </w:trPr>
        <w:tc>
          <w:tcPr>
            <w:tcW w:w="2122" w:type="dxa"/>
          </w:tcPr>
          <w:p w14:paraId="46533171"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Centroids</w:t>
            </w:r>
          </w:p>
        </w:tc>
        <w:tc>
          <w:tcPr>
            <w:tcW w:w="2693" w:type="dxa"/>
          </w:tcPr>
          <w:p w14:paraId="009C8F27"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Number of iterations</w:t>
            </w:r>
          </w:p>
        </w:tc>
        <w:tc>
          <w:tcPr>
            <w:tcW w:w="4492" w:type="dxa"/>
          </w:tcPr>
          <w:p w14:paraId="112C6924"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Cluster assignment</w:t>
            </w:r>
          </w:p>
        </w:tc>
      </w:tr>
      <w:tr w:rsidR="00742B68" w:rsidRPr="001F6E32" w14:paraId="069E5547" w14:textId="77777777" w:rsidTr="00D93101">
        <w:trPr>
          <w:trHeight w:val="789"/>
        </w:trPr>
        <w:tc>
          <w:tcPr>
            <w:tcW w:w="2122" w:type="dxa"/>
          </w:tcPr>
          <w:p w14:paraId="406E224E"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 xml:space="preserve">18, 20 </w:t>
            </w:r>
          </w:p>
        </w:tc>
        <w:tc>
          <w:tcPr>
            <w:tcW w:w="2693" w:type="dxa"/>
          </w:tcPr>
          <w:p w14:paraId="5C26EED0"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1</w:t>
            </w:r>
          </w:p>
        </w:tc>
        <w:tc>
          <w:tcPr>
            <w:tcW w:w="4492" w:type="dxa"/>
          </w:tcPr>
          <w:p w14:paraId="5CA491A7"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 xml:space="preserve">cluster 1 (18):   6, 8, 12, 18 </w:t>
            </w:r>
          </w:p>
          <w:p w14:paraId="3074A9AE" w14:textId="77777777" w:rsidR="00742B68" w:rsidRPr="001F6E32" w:rsidRDefault="00742B68" w:rsidP="00D93101">
            <w:pPr>
              <w:jc w:val="both"/>
              <w:rPr>
                <w:rFonts w:asciiTheme="minorHAnsi" w:hAnsiTheme="minorHAnsi" w:cstheme="minorHAnsi"/>
                <w:sz w:val="24"/>
                <w:szCs w:val="24"/>
              </w:rPr>
            </w:pPr>
            <w:r w:rsidRPr="001F6E32">
              <w:rPr>
                <w:rFonts w:asciiTheme="minorHAnsi" w:hAnsiTheme="minorHAnsi" w:cstheme="minorHAnsi"/>
                <w:sz w:val="24"/>
                <w:szCs w:val="24"/>
              </w:rPr>
              <w:t>cluster 2 (20):   24, 28, 32</w:t>
            </w:r>
          </w:p>
        </w:tc>
      </w:tr>
      <w:tr w:rsidR="00742B68" w:rsidRPr="001F6E32" w14:paraId="57BCCA2E" w14:textId="77777777" w:rsidTr="00D93101">
        <w:trPr>
          <w:trHeight w:val="757"/>
        </w:trPr>
        <w:tc>
          <w:tcPr>
            <w:tcW w:w="2122" w:type="dxa"/>
          </w:tcPr>
          <w:p w14:paraId="033A28D6" w14:textId="77777777" w:rsidR="00742B68" w:rsidRPr="001F6E32" w:rsidRDefault="00742B68" w:rsidP="00D93101">
            <w:pPr>
              <w:jc w:val="both"/>
              <w:rPr>
                <w:rFonts w:asciiTheme="minorHAnsi" w:hAnsiTheme="minorHAnsi" w:cstheme="minorHAnsi"/>
                <w:sz w:val="24"/>
                <w:szCs w:val="24"/>
              </w:rPr>
            </w:pPr>
          </w:p>
        </w:tc>
        <w:tc>
          <w:tcPr>
            <w:tcW w:w="2693" w:type="dxa"/>
          </w:tcPr>
          <w:p w14:paraId="693D5B61" w14:textId="77777777" w:rsidR="00742B68" w:rsidRPr="001F6E32" w:rsidRDefault="00742B68" w:rsidP="00D93101">
            <w:pPr>
              <w:jc w:val="both"/>
              <w:rPr>
                <w:rFonts w:asciiTheme="minorHAnsi" w:hAnsiTheme="minorHAnsi" w:cstheme="minorHAnsi"/>
                <w:sz w:val="24"/>
                <w:szCs w:val="24"/>
              </w:rPr>
            </w:pPr>
          </w:p>
        </w:tc>
        <w:tc>
          <w:tcPr>
            <w:tcW w:w="4492" w:type="dxa"/>
          </w:tcPr>
          <w:p w14:paraId="71E77693" w14:textId="77777777" w:rsidR="00742B68" w:rsidRPr="001F6E32" w:rsidRDefault="00742B68" w:rsidP="00D93101">
            <w:pPr>
              <w:jc w:val="both"/>
              <w:rPr>
                <w:rFonts w:asciiTheme="minorHAnsi" w:hAnsiTheme="minorHAnsi" w:cstheme="minorHAnsi"/>
                <w:sz w:val="24"/>
                <w:szCs w:val="24"/>
              </w:rPr>
            </w:pPr>
          </w:p>
        </w:tc>
      </w:tr>
      <w:tr w:rsidR="00742B68" w:rsidRPr="001F6E32" w14:paraId="542591DB" w14:textId="77777777" w:rsidTr="00D93101">
        <w:trPr>
          <w:trHeight w:val="757"/>
        </w:trPr>
        <w:tc>
          <w:tcPr>
            <w:tcW w:w="2122" w:type="dxa"/>
          </w:tcPr>
          <w:p w14:paraId="00A52C65" w14:textId="77777777" w:rsidR="00742B68" w:rsidRPr="001F6E32" w:rsidRDefault="00742B68" w:rsidP="00D93101">
            <w:pPr>
              <w:jc w:val="both"/>
              <w:rPr>
                <w:rFonts w:asciiTheme="minorHAnsi" w:hAnsiTheme="minorHAnsi" w:cstheme="minorHAnsi"/>
                <w:sz w:val="24"/>
                <w:szCs w:val="24"/>
              </w:rPr>
            </w:pPr>
          </w:p>
        </w:tc>
        <w:tc>
          <w:tcPr>
            <w:tcW w:w="2693" w:type="dxa"/>
          </w:tcPr>
          <w:p w14:paraId="5BA4BE76" w14:textId="77777777" w:rsidR="00742B68" w:rsidRPr="001F6E32" w:rsidRDefault="00742B68" w:rsidP="00D93101">
            <w:pPr>
              <w:jc w:val="both"/>
              <w:rPr>
                <w:rFonts w:asciiTheme="minorHAnsi" w:hAnsiTheme="minorHAnsi" w:cstheme="minorHAnsi"/>
                <w:sz w:val="24"/>
                <w:szCs w:val="24"/>
              </w:rPr>
            </w:pPr>
          </w:p>
        </w:tc>
        <w:tc>
          <w:tcPr>
            <w:tcW w:w="4492" w:type="dxa"/>
          </w:tcPr>
          <w:p w14:paraId="5A2B8F4E" w14:textId="77777777" w:rsidR="00742B68" w:rsidRPr="001F6E32" w:rsidRDefault="00742B68" w:rsidP="00D93101">
            <w:pPr>
              <w:jc w:val="both"/>
              <w:rPr>
                <w:rFonts w:asciiTheme="minorHAnsi" w:hAnsiTheme="minorHAnsi" w:cstheme="minorHAnsi"/>
                <w:sz w:val="24"/>
                <w:szCs w:val="24"/>
              </w:rPr>
            </w:pPr>
          </w:p>
        </w:tc>
      </w:tr>
      <w:tr w:rsidR="00742B68" w:rsidRPr="001F6E32" w14:paraId="01D4CD48" w14:textId="77777777" w:rsidTr="00D93101">
        <w:trPr>
          <w:trHeight w:val="757"/>
        </w:trPr>
        <w:tc>
          <w:tcPr>
            <w:tcW w:w="2122" w:type="dxa"/>
          </w:tcPr>
          <w:p w14:paraId="40595553" w14:textId="77777777" w:rsidR="00742B68" w:rsidRPr="001F6E32" w:rsidRDefault="00742B68" w:rsidP="00D93101">
            <w:pPr>
              <w:jc w:val="both"/>
              <w:rPr>
                <w:rFonts w:asciiTheme="minorHAnsi" w:hAnsiTheme="minorHAnsi" w:cstheme="minorHAnsi"/>
                <w:sz w:val="24"/>
                <w:szCs w:val="24"/>
              </w:rPr>
            </w:pPr>
          </w:p>
        </w:tc>
        <w:tc>
          <w:tcPr>
            <w:tcW w:w="2693" w:type="dxa"/>
          </w:tcPr>
          <w:p w14:paraId="3E2B3808" w14:textId="77777777" w:rsidR="00742B68" w:rsidRPr="001F6E32" w:rsidRDefault="00742B68" w:rsidP="00D93101">
            <w:pPr>
              <w:jc w:val="both"/>
              <w:rPr>
                <w:rFonts w:asciiTheme="minorHAnsi" w:hAnsiTheme="minorHAnsi" w:cstheme="minorHAnsi"/>
                <w:sz w:val="24"/>
                <w:szCs w:val="24"/>
              </w:rPr>
            </w:pPr>
          </w:p>
        </w:tc>
        <w:tc>
          <w:tcPr>
            <w:tcW w:w="4492" w:type="dxa"/>
          </w:tcPr>
          <w:p w14:paraId="1B114D72" w14:textId="77777777" w:rsidR="00742B68" w:rsidRPr="001F6E32" w:rsidRDefault="00742B68" w:rsidP="00D93101">
            <w:pPr>
              <w:jc w:val="both"/>
              <w:rPr>
                <w:rFonts w:asciiTheme="minorHAnsi" w:hAnsiTheme="minorHAnsi" w:cstheme="minorHAnsi"/>
                <w:sz w:val="24"/>
                <w:szCs w:val="24"/>
              </w:rPr>
            </w:pPr>
          </w:p>
        </w:tc>
      </w:tr>
    </w:tbl>
    <w:p w14:paraId="5BD405D7" w14:textId="77777777" w:rsidR="00742B68" w:rsidRPr="001F6E32" w:rsidRDefault="00742B68" w:rsidP="00742B68">
      <w:pPr>
        <w:jc w:val="both"/>
        <w:rPr>
          <w:rFonts w:asciiTheme="minorHAnsi" w:hAnsiTheme="minorHAnsi" w:cstheme="minorHAnsi"/>
        </w:rPr>
      </w:pPr>
    </w:p>
    <w:p w14:paraId="6FF0FC45" w14:textId="77777777" w:rsidR="00742B68" w:rsidRDefault="00742B68" w:rsidP="00742B68">
      <w:pPr>
        <w:jc w:val="both"/>
        <w:rPr>
          <w:rFonts w:asciiTheme="minorHAnsi" w:hAnsiTheme="minorHAnsi" w:cstheme="minorHAnsi"/>
          <w:b/>
          <w:bCs/>
        </w:rPr>
      </w:pPr>
    </w:p>
    <w:p w14:paraId="0B0ADAE1" w14:textId="77777777" w:rsidR="00742B68" w:rsidRDefault="00742B68" w:rsidP="00742B68">
      <w:pPr>
        <w:jc w:val="both"/>
        <w:rPr>
          <w:rFonts w:asciiTheme="minorHAnsi" w:hAnsiTheme="minorHAnsi" w:cstheme="minorHAnsi"/>
          <w:b/>
          <w:bCs/>
        </w:rPr>
      </w:pPr>
    </w:p>
    <w:p w14:paraId="3A7BAE4C" w14:textId="77777777" w:rsidR="00742B68" w:rsidRDefault="00742B68" w:rsidP="00742B68">
      <w:pPr>
        <w:jc w:val="both"/>
        <w:rPr>
          <w:rFonts w:asciiTheme="minorHAnsi" w:hAnsiTheme="minorHAnsi" w:cstheme="minorHAnsi"/>
          <w:b/>
          <w:bCs/>
        </w:rPr>
      </w:pPr>
    </w:p>
    <w:p w14:paraId="35DA7B2B" w14:textId="77777777" w:rsidR="00742B68" w:rsidRDefault="00742B68" w:rsidP="00742B68">
      <w:pPr>
        <w:jc w:val="both"/>
        <w:rPr>
          <w:rFonts w:asciiTheme="minorHAnsi" w:hAnsiTheme="minorHAnsi" w:cstheme="minorHAnsi"/>
          <w:b/>
          <w:bCs/>
        </w:rPr>
      </w:pPr>
    </w:p>
    <w:p w14:paraId="19B3E722" w14:textId="77777777" w:rsidR="00742B68" w:rsidRDefault="00742B68" w:rsidP="00742B68">
      <w:pPr>
        <w:jc w:val="both"/>
        <w:rPr>
          <w:rFonts w:asciiTheme="minorHAnsi" w:hAnsiTheme="minorHAnsi" w:cstheme="minorHAnsi"/>
          <w:b/>
          <w:bCs/>
        </w:rPr>
      </w:pPr>
    </w:p>
    <w:p w14:paraId="25B6B3E8" w14:textId="77777777" w:rsidR="00742B68" w:rsidRDefault="00742B68" w:rsidP="00742B68">
      <w:pPr>
        <w:jc w:val="both"/>
        <w:rPr>
          <w:rFonts w:asciiTheme="minorHAnsi" w:hAnsiTheme="minorHAnsi" w:cstheme="minorHAnsi"/>
          <w:b/>
          <w:bCs/>
        </w:rPr>
      </w:pPr>
    </w:p>
    <w:p w14:paraId="6D2099BB" w14:textId="77777777" w:rsidR="00742B68" w:rsidRDefault="00742B68" w:rsidP="00742B68">
      <w:pPr>
        <w:jc w:val="both"/>
        <w:rPr>
          <w:rFonts w:asciiTheme="minorHAnsi" w:hAnsiTheme="minorHAnsi" w:cstheme="minorHAnsi"/>
          <w:b/>
          <w:bCs/>
        </w:rPr>
      </w:pPr>
    </w:p>
    <w:p w14:paraId="16B67B98" w14:textId="77777777" w:rsidR="00742B68" w:rsidRDefault="00742B68" w:rsidP="00742B68">
      <w:pPr>
        <w:jc w:val="both"/>
        <w:rPr>
          <w:rFonts w:asciiTheme="minorHAnsi" w:hAnsiTheme="minorHAnsi" w:cstheme="minorHAnsi"/>
          <w:b/>
          <w:bCs/>
        </w:rPr>
      </w:pPr>
    </w:p>
    <w:p w14:paraId="71B035FB" w14:textId="77777777" w:rsidR="00742B68" w:rsidRDefault="00742B68" w:rsidP="00742B68">
      <w:pPr>
        <w:jc w:val="both"/>
        <w:rPr>
          <w:rFonts w:asciiTheme="minorHAnsi" w:hAnsiTheme="minorHAnsi" w:cstheme="minorHAnsi"/>
          <w:b/>
          <w:bCs/>
        </w:rPr>
      </w:pPr>
    </w:p>
    <w:p w14:paraId="1013CE21" w14:textId="77777777" w:rsidR="00742B68" w:rsidRDefault="00742B68" w:rsidP="00742B68">
      <w:pPr>
        <w:jc w:val="both"/>
        <w:rPr>
          <w:rFonts w:asciiTheme="minorHAnsi" w:hAnsiTheme="minorHAnsi" w:cstheme="minorHAnsi"/>
          <w:b/>
          <w:bCs/>
        </w:rPr>
      </w:pPr>
    </w:p>
    <w:p w14:paraId="62D789D9" w14:textId="77777777" w:rsidR="00742B68" w:rsidRDefault="00742B68" w:rsidP="00742B68">
      <w:pPr>
        <w:jc w:val="both"/>
        <w:rPr>
          <w:rFonts w:asciiTheme="minorHAnsi" w:hAnsiTheme="minorHAnsi" w:cstheme="minorHAnsi"/>
          <w:b/>
          <w:bCs/>
        </w:rPr>
      </w:pPr>
    </w:p>
    <w:p w14:paraId="12FA76B1" w14:textId="77777777" w:rsidR="00283916" w:rsidRDefault="00283916" w:rsidP="00742B68">
      <w:pPr>
        <w:jc w:val="both"/>
        <w:rPr>
          <w:rFonts w:asciiTheme="minorHAnsi" w:hAnsiTheme="minorHAnsi" w:cstheme="minorHAnsi"/>
          <w:b/>
          <w:bCs/>
        </w:rPr>
      </w:pPr>
    </w:p>
    <w:p w14:paraId="256E35EA" w14:textId="77777777" w:rsidR="00283916" w:rsidRDefault="00283916" w:rsidP="00742B68">
      <w:pPr>
        <w:jc w:val="both"/>
        <w:rPr>
          <w:rFonts w:asciiTheme="minorHAnsi" w:hAnsiTheme="minorHAnsi" w:cstheme="minorHAnsi"/>
          <w:b/>
          <w:bCs/>
        </w:rPr>
      </w:pPr>
    </w:p>
    <w:p w14:paraId="01D03D13" w14:textId="2DA81D06" w:rsidR="00742B68" w:rsidRDefault="00742B68" w:rsidP="00742B68">
      <w:pPr>
        <w:jc w:val="both"/>
        <w:rPr>
          <w:rFonts w:asciiTheme="minorHAnsi" w:hAnsiTheme="minorHAnsi" w:cstheme="minorHAnsi"/>
          <w:b/>
          <w:bCs/>
        </w:rPr>
      </w:pPr>
      <w:r w:rsidRPr="001F6E32">
        <w:rPr>
          <w:rFonts w:asciiTheme="minorHAnsi" w:hAnsiTheme="minorHAnsi" w:cstheme="minorHAnsi"/>
          <w:b/>
          <w:bCs/>
        </w:rPr>
        <w:lastRenderedPageBreak/>
        <w:t xml:space="preserve">Activity 2: </w:t>
      </w:r>
    </w:p>
    <w:p w14:paraId="2CC3C351" w14:textId="3F37021F" w:rsidR="00742B68" w:rsidRPr="001F6E32" w:rsidRDefault="00742B68" w:rsidP="00742B68">
      <w:pPr>
        <w:jc w:val="both"/>
        <w:rPr>
          <w:rFonts w:asciiTheme="minorHAnsi" w:hAnsiTheme="minorHAnsi" w:cstheme="minorHAnsi"/>
          <w:b/>
          <w:bCs/>
        </w:rPr>
      </w:pPr>
      <w:r w:rsidRPr="001F6E32">
        <w:rPr>
          <w:rFonts w:asciiTheme="minorHAnsi" w:hAnsiTheme="minorHAnsi" w:cstheme="minorHAnsi"/>
        </w:rPr>
        <w:t>In this lab session</w:t>
      </w:r>
      <w:r w:rsidR="00283916">
        <w:rPr>
          <w:rFonts w:asciiTheme="minorHAnsi" w:hAnsiTheme="minorHAnsi" w:cstheme="minorHAnsi"/>
        </w:rPr>
        <w:t xml:space="preserve"> w</w:t>
      </w:r>
      <w:r w:rsidRPr="001F6E32">
        <w:rPr>
          <w:rFonts w:asciiTheme="minorHAnsi" w:hAnsiTheme="minorHAnsi" w:cstheme="minorHAnsi"/>
        </w:rPr>
        <w:t xml:space="preserve">e are going to use k-means, k-means clustering splits </w:t>
      </w:r>
      <w:r w:rsidRPr="00283916">
        <w:rPr>
          <w:rFonts w:asciiTheme="minorHAnsi" w:hAnsiTheme="minorHAnsi" w:cstheme="minorHAnsi"/>
          <w:b/>
          <w:bCs/>
          <w:i/>
          <w:iCs/>
        </w:rPr>
        <w:t>n</w:t>
      </w:r>
      <w:r w:rsidRPr="001F6E32">
        <w:rPr>
          <w:rFonts w:asciiTheme="minorHAnsi" w:hAnsiTheme="minorHAnsi" w:cstheme="minorHAnsi"/>
        </w:rPr>
        <w:t xml:space="preserve"> observations into </w:t>
      </w:r>
      <w:r w:rsidRPr="00283916">
        <w:rPr>
          <w:rFonts w:asciiTheme="minorHAnsi" w:hAnsiTheme="minorHAnsi" w:cstheme="minorHAnsi"/>
          <w:b/>
          <w:bCs/>
          <w:i/>
          <w:iCs/>
        </w:rPr>
        <w:t>k clusters</w:t>
      </w:r>
      <w:r w:rsidRPr="001F6E32">
        <w:rPr>
          <w:rFonts w:asciiTheme="minorHAnsi" w:hAnsiTheme="minorHAnsi" w:cstheme="minorHAnsi"/>
        </w:rPr>
        <w:t xml:space="preserve"> in which each observation belongs to the cluster with the nearest mean. The mean is used as a prototype of the cluster. </w:t>
      </w:r>
    </w:p>
    <w:p w14:paraId="4FEE99B3" w14:textId="718BADE0" w:rsidR="00742B68" w:rsidRPr="001F6E32" w:rsidRDefault="00742B68" w:rsidP="00742B68">
      <w:pPr>
        <w:pStyle w:val="NormalWeb"/>
        <w:shd w:val="clear" w:color="auto" w:fill="FFFFFF"/>
        <w:jc w:val="both"/>
        <w:rPr>
          <w:rFonts w:asciiTheme="minorHAnsi" w:hAnsiTheme="minorHAnsi" w:cstheme="minorHAnsi"/>
        </w:rPr>
      </w:pPr>
      <w:r w:rsidRPr="001F6E32">
        <w:rPr>
          <w:rFonts w:asciiTheme="minorHAnsi" w:hAnsiTheme="minorHAnsi" w:cstheme="minorHAnsi"/>
        </w:rPr>
        <w:t xml:space="preserve">1. Clustering - Open Weka Explorer environment and load the training file using the </w:t>
      </w:r>
      <w:proofErr w:type="spellStart"/>
      <w:r w:rsidRPr="001F6E32">
        <w:rPr>
          <w:rFonts w:asciiTheme="minorHAnsi" w:hAnsiTheme="minorHAnsi" w:cstheme="minorHAnsi"/>
        </w:rPr>
        <w:t>Preprocess</w:t>
      </w:r>
      <w:proofErr w:type="spellEnd"/>
      <w:r w:rsidRPr="001F6E32">
        <w:rPr>
          <w:rFonts w:asciiTheme="minorHAnsi" w:hAnsiTheme="minorHAnsi" w:cstheme="minorHAnsi"/>
        </w:rPr>
        <w:t xml:space="preserve"> mode. Try first with </w:t>
      </w:r>
      <w:proofErr w:type="spellStart"/>
      <w:proofErr w:type="gramStart"/>
      <w:r w:rsidRPr="00514CE7">
        <w:rPr>
          <w:rFonts w:asciiTheme="minorHAnsi" w:hAnsiTheme="minorHAnsi" w:cstheme="minorHAnsi"/>
          <w:b/>
          <w:bCs/>
          <w:i/>
          <w:iCs/>
        </w:rPr>
        <w:t>weather.arff</w:t>
      </w:r>
      <w:proofErr w:type="spellEnd"/>
      <w:proofErr w:type="gramEnd"/>
      <w:r w:rsidRPr="00514CE7">
        <w:rPr>
          <w:rFonts w:asciiTheme="minorHAnsi" w:hAnsiTheme="minorHAnsi" w:cstheme="minorHAnsi"/>
          <w:b/>
          <w:bCs/>
          <w:i/>
          <w:iCs/>
        </w:rPr>
        <w:t>.</w:t>
      </w:r>
      <w:r w:rsidRPr="001F6E32">
        <w:rPr>
          <w:rFonts w:asciiTheme="minorHAnsi" w:hAnsiTheme="minorHAnsi" w:cstheme="minorHAnsi"/>
        </w:rPr>
        <w:t xml:space="preserve"> Get to the Cluster mode (by clicking on the Cluster tab) and select a clustering algorithm, for example </w:t>
      </w:r>
      <w:proofErr w:type="spellStart"/>
      <w:r w:rsidRPr="001F6E32">
        <w:rPr>
          <w:rFonts w:asciiTheme="minorHAnsi" w:hAnsiTheme="minorHAnsi" w:cstheme="minorHAnsi"/>
        </w:rPr>
        <w:t>SimpleKMeans</w:t>
      </w:r>
      <w:proofErr w:type="spellEnd"/>
      <w:r w:rsidRPr="001F6E32">
        <w:rPr>
          <w:rFonts w:asciiTheme="minorHAnsi" w:hAnsiTheme="minorHAnsi" w:cstheme="minorHAnsi"/>
        </w:rPr>
        <w:t>. Then click on Start and you get the clustering result in the output window. The actual clustering for this algorithm is shown as one instance for each cluster representing the cluster centroid.</w:t>
      </w:r>
    </w:p>
    <w:p w14:paraId="0F8B4CA9" w14:textId="77777777" w:rsidR="00742B68" w:rsidRDefault="00742B68" w:rsidP="00742B68">
      <w:pPr>
        <w:jc w:val="both"/>
        <w:rPr>
          <w:rFonts w:asciiTheme="minorHAnsi" w:hAnsiTheme="minorHAnsi" w:cstheme="minorHAnsi"/>
        </w:rPr>
      </w:pPr>
    </w:p>
    <w:p w14:paraId="6E08A0B2" w14:textId="169A6EB4" w:rsidR="00742B68" w:rsidRDefault="00351A18" w:rsidP="00742B68">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1" locked="0" layoutInCell="1" allowOverlap="1" wp14:anchorId="586865B2" wp14:editId="61F50FB8">
            <wp:simplePos x="0" y="0"/>
            <wp:positionH relativeFrom="column">
              <wp:posOffset>203200</wp:posOffset>
            </wp:positionH>
            <wp:positionV relativeFrom="paragraph">
              <wp:posOffset>31750</wp:posOffset>
            </wp:positionV>
            <wp:extent cx="4686300" cy="3200400"/>
            <wp:effectExtent l="0" t="0" r="0" b="0"/>
            <wp:wrapTight wrapText="bothSides">
              <wp:wrapPolygon edited="0">
                <wp:start x="0" y="0"/>
                <wp:lineTo x="0" y="21514"/>
                <wp:lineTo x="21541" y="21514"/>
                <wp:lineTo x="21541" y="0"/>
                <wp:lineTo x="0" y="0"/>
              </wp:wrapPolygon>
            </wp:wrapTight>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3200400"/>
                    </a:xfrm>
                    <a:prstGeom prst="rect">
                      <a:avLst/>
                    </a:prstGeom>
                  </pic:spPr>
                </pic:pic>
              </a:graphicData>
            </a:graphic>
            <wp14:sizeRelH relativeFrom="page">
              <wp14:pctWidth>0</wp14:pctWidth>
            </wp14:sizeRelH>
            <wp14:sizeRelV relativeFrom="page">
              <wp14:pctHeight>0</wp14:pctHeight>
            </wp14:sizeRelV>
          </wp:anchor>
        </w:drawing>
      </w:r>
    </w:p>
    <w:p w14:paraId="5C09BA6F" w14:textId="77777777" w:rsidR="00742B68" w:rsidRDefault="00742B68" w:rsidP="00742B68">
      <w:pPr>
        <w:jc w:val="both"/>
        <w:rPr>
          <w:rFonts w:asciiTheme="minorHAnsi" w:hAnsiTheme="minorHAnsi" w:cstheme="minorHAnsi"/>
        </w:rPr>
      </w:pPr>
    </w:p>
    <w:p w14:paraId="7C421235" w14:textId="77777777" w:rsidR="00742B68" w:rsidRDefault="00742B68" w:rsidP="00742B68">
      <w:pPr>
        <w:jc w:val="both"/>
        <w:rPr>
          <w:rFonts w:asciiTheme="minorHAnsi" w:hAnsiTheme="minorHAnsi" w:cstheme="minorHAnsi"/>
        </w:rPr>
      </w:pPr>
    </w:p>
    <w:p w14:paraId="0DC16BF3" w14:textId="77777777" w:rsidR="00742B68" w:rsidRDefault="00742B68" w:rsidP="00742B68">
      <w:pPr>
        <w:jc w:val="both"/>
        <w:rPr>
          <w:rFonts w:asciiTheme="minorHAnsi" w:hAnsiTheme="minorHAnsi" w:cstheme="minorHAnsi"/>
        </w:rPr>
      </w:pPr>
    </w:p>
    <w:p w14:paraId="505703F2" w14:textId="77777777" w:rsidR="00742B68" w:rsidRDefault="00742B68" w:rsidP="00742B68">
      <w:pPr>
        <w:jc w:val="both"/>
        <w:rPr>
          <w:rFonts w:asciiTheme="minorHAnsi" w:hAnsiTheme="minorHAnsi" w:cstheme="minorHAnsi"/>
        </w:rPr>
      </w:pPr>
    </w:p>
    <w:p w14:paraId="353F3D5F" w14:textId="77777777" w:rsidR="00742B68" w:rsidRDefault="00742B68" w:rsidP="00742B68">
      <w:pPr>
        <w:jc w:val="both"/>
        <w:rPr>
          <w:rFonts w:asciiTheme="minorHAnsi" w:hAnsiTheme="minorHAnsi" w:cstheme="minorHAnsi"/>
        </w:rPr>
      </w:pPr>
    </w:p>
    <w:p w14:paraId="562232E9" w14:textId="77777777" w:rsidR="00742B68" w:rsidRDefault="00742B68" w:rsidP="00742B68">
      <w:pPr>
        <w:jc w:val="both"/>
        <w:rPr>
          <w:rFonts w:asciiTheme="minorHAnsi" w:hAnsiTheme="minorHAnsi" w:cstheme="minorHAnsi"/>
        </w:rPr>
      </w:pPr>
    </w:p>
    <w:p w14:paraId="790806D5" w14:textId="77777777" w:rsidR="00742B68" w:rsidRDefault="00742B68" w:rsidP="00742B68">
      <w:pPr>
        <w:jc w:val="both"/>
        <w:rPr>
          <w:rFonts w:asciiTheme="minorHAnsi" w:hAnsiTheme="minorHAnsi" w:cstheme="minorHAnsi"/>
        </w:rPr>
      </w:pPr>
    </w:p>
    <w:p w14:paraId="43FB12B0" w14:textId="77777777" w:rsidR="00742B68" w:rsidRDefault="00742B68" w:rsidP="00742B68">
      <w:pPr>
        <w:jc w:val="both"/>
        <w:rPr>
          <w:rFonts w:asciiTheme="minorHAnsi" w:hAnsiTheme="minorHAnsi" w:cstheme="minorHAnsi"/>
        </w:rPr>
      </w:pPr>
    </w:p>
    <w:p w14:paraId="1208C6C7" w14:textId="77777777" w:rsidR="00742B68" w:rsidRDefault="00742B68" w:rsidP="00742B68">
      <w:pPr>
        <w:jc w:val="both"/>
        <w:rPr>
          <w:rFonts w:asciiTheme="minorHAnsi" w:hAnsiTheme="minorHAnsi" w:cstheme="minorHAnsi"/>
        </w:rPr>
      </w:pPr>
    </w:p>
    <w:p w14:paraId="75BE75CA" w14:textId="77777777" w:rsidR="00742B68" w:rsidRDefault="00742B68" w:rsidP="00742B68">
      <w:pPr>
        <w:jc w:val="both"/>
        <w:rPr>
          <w:rFonts w:asciiTheme="minorHAnsi" w:hAnsiTheme="minorHAnsi" w:cstheme="minorHAnsi"/>
        </w:rPr>
      </w:pPr>
    </w:p>
    <w:p w14:paraId="26B9BAC0" w14:textId="77777777" w:rsidR="00742B68" w:rsidRDefault="00742B68" w:rsidP="00742B68">
      <w:pPr>
        <w:jc w:val="both"/>
        <w:rPr>
          <w:rFonts w:asciiTheme="minorHAnsi" w:hAnsiTheme="minorHAnsi" w:cstheme="minorHAnsi"/>
        </w:rPr>
      </w:pPr>
    </w:p>
    <w:p w14:paraId="3E3E0EAC" w14:textId="77777777" w:rsidR="00742B68" w:rsidRDefault="00742B68" w:rsidP="00742B68">
      <w:pPr>
        <w:jc w:val="both"/>
        <w:rPr>
          <w:rFonts w:asciiTheme="minorHAnsi" w:hAnsiTheme="minorHAnsi" w:cstheme="minorHAnsi"/>
        </w:rPr>
      </w:pPr>
    </w:p>
    <w:p w14:paraId="6DC5BBCA" w14:textId="77777777" w:rsidR="00742B68" w:rsidRDefault="00742B68" w:rsidP="00742B68">
      <w:pPr>
        <w:jc w:val="both"/>
        <w:rPr>
          <w:rFonts w:asciiTheme="minorHAnsi" w:hAnsiTheme="minorHAnsi" w:cstheme="minorHAnsi"/>
        </w:rPr>
      </w:pPr>
    </w:p>
    <w:p w14:paraId="55C23662" w14:textId="77777777" w:rsidR="00742B68" w:rsidRDefault="00742B68" w:rsidP="00742B68">
      <w:pPr>
        <w:jc w:val="both"/>
        <w:rPr>
          <w:rFonts w:asciiTheme="minorHAnsi" w:hAnsiTheme="minorHAnsi" w:cstheme="minorHAnsi"/>
        </w:rPr>
      </w:pPr>
    </w:p>
    <w:p w14:paraId="16AD2D23" w14:textId="77777777" w:rsidR="00742B68" w:rsidRDefault="00742B68" w:rsidP="00742B68">
      <w:pPr>
        <w:jc w:val="both"/>
        <w:rPr>
          <w:rFonts w:asciiTheme="minorHAnsi" w:hAnsiTheme="minorHAnsi" w:cstheme="minorHAnsi"/>
        </w:rPr>
      </w:pPr>
    </w:p>
    <w:p w14:paraId="0CA961E6" w14:textId="77777777" w:rsidR="00742B68" w:rsidRDefault="00742B68" w:rsidP="00742B68">
      <w:pPr>
        <w:jc w:val="both"/>
        <w:rPr>
          <w:rFonts w:asciiTheme="minorHAnsi" w:hAnsiTheme="minorHAnsi" w:cstheme="minorHAnsi"/>
        </w:rPr>
      </w:pPr>
    </w:p>
    <w:p w14:paraId="591D6149" w14:textId="77777777" w:rsidR="00742B68" w:rsidRPr="001F6E32" w:rsidRDefault="00742B68" w:rsidP="00742B68">
      <w:pPr>
        <w:jc w:val="both"/>
        <w:rPr>
          <w:rFonts w:asciiTheme="minorHAnsi" w:hAnsiTheme="minorHAnsi" w:cstheme="minorHAnsi"/>
        </w:rPr>
      </w:pPr>
    </w:p>
    <w:p w14:paraId="572A1837" w14:textId="257F5AB3" w:rsidR="00742B68" w:rsidRPr="001F6E32" w:rsidRDefault="00742B68" w:rsidP="00742B68">
      <w:pPr>
        <w:pStyle w:val="NormalWeb"/>
        <w:shd w:val="clear" w:color="auto" w:fill="FFFFFF"/>
        <w:jc w:val="both"/>
        <w:rPr>
          <w:rFonts w:asciiTheme="minorHAnsi" w:hAnsiTheme="minorHAnsi" w:cstheme="minorHAnsi"/>
        </w:rPr>
      </w:pPr>
      <w:r w:rsidRPr="001F6E32">
        <w:rPr>
          <w:rFonts w:asciiTheme="minorHAnsi" w:hAnsiTheme="minorHAnsi" w:cstheme="minorHAnsi"/>
        </w:rPr>
        <w:t xml:space="preserve">2. Evaluation - The way Weka evaluates the </w:t>
      </w:r>
      <w:r w:rsidR="003B5464" w:rsidRPr="001F6E32">
        <w:rPr>
          <w:rFonts w:asciiTheme="minorHAnsi" w:hAnsiTheme="minorHAnsi" w:cstheme="minorHAnsi"/>
        </w:rPr>
        <w:t>clustering</w:t>
      </w:r>
      <w:r w:rsidRPr="001F6E32">
        <w:rPr>
          <w:rFonts w:asciiTheme="minorHAnsi" w:hAnsiTheme="minorHAnsi" w:cstheme="minorHAnsi"/>
        </w:rPr>
        <w:t xml:space="preserve"> depends on the cluster mode you select. Four different cluster modes are available (as buttons in the Cluster mode panel): </w:t>
      </w:r>
    </w:p>
    <w:p w14:paraId="04EFE900" w14:textId="77777777" w:rsidR="00742B68" w:rsidRPr="001F6E32" w:rsidRDefault="00742B68" w:rsidP="00742B68">
      <w:pPr>
        <w:pStyle w:val="NormalWeb"/>
        <w:numPr>
          <w:ilvl w:val="0"/>
          <w:numId w:val="2"/>
        </w:numPr>
        <w:shd w:val="clear" w:color="auto" w:fill="FFFFFF"/>
        <w:jc w:val="both"/>
        <w:rPr>
          <w:rFonts w:asciiTheme="minorHAnsi" w:hAnsiTheme="minorHAnsi" w:cstheme="minorHAnsi"/>
        </w:rPr>
      </w:pPr>
      <w:r w:rsidRPr="001F6E32">
        <w:rPr>
          <w:rFonts w:asciiTheme="minorHAnsi" w:hAnsiTheme="minorHAnsi" w:cstheme="minorHAnsi"/>
          <w:b/>
          <w:bCs/>
        </w:rPr>
        <w:t xml:space="preserve">Use training set (default). </w:t>
      </w:r>
      <w:r w:rsidRPr="001F6E32">
        <w:rPr>
          <w:rFonts w:asciiTheme="minorHAnsi" w:hAnsiTheme="minorHAnsi" w:cstheme="minorHAnsi"/>
        </w:rPr>
        <w:t xml:space="preserve">After generating the clustering Weka classifies the training instances into clusters according to the cluster representation and computes the percentage of instances falling in each cluster. For example, the above clustering produced by k-means shows 64% (9 instances) in cluster 0 and 36% (5 instances) in cluster 1. </w:t>
      </w:r>
    </w:p>
    <w:p w14:paraId="02CA5183" w14:textId="74874ABF" w:rsidR="00742B68" w:rsidRPr="001F6E32" w:rsidRDefault="00742B68" w:rsidP="00742B68">
      <w:pPr>
        <w:pStyle w:val="NormalWeb"/>
        <w:numPr>
          <w:ilvl w:val="0"/>
          <w:numId w:val="2"/>
        </w:numPr>
        <w:shd w:val="clear" w:color="auto" w:fill="FFFFFF"/>
        <w:jc w:val="both"/>
        <w:rPr>
          <w:rFonts w:asciiTheme="minorHAnsi" w:hAnsiTheme="minorHAnsi" w:cstheme="minorHAnsi"/>
        </w:rPr>
      </w:pPr>
      <w:r w:rsidRPr="001F6E32">
        <w:rPr>
          <w:rFonts w:asciiTheme="minorHAnsi" w:hAnsiTheme="minorHAnsi" w:cstheme="minorHAnsi"/>
          <w:b/>
          <w:bCs/>
        </w:rPr>
        <w:t xml:space="preserve">In Supplied test set or Percentage split </w:t>
      </w:r>
      <w:r w:rsidRPr="001F6E32">
        <w:rPr>
          <w:rFonts w:asciiTheme="minorHAnsi" w:hAnsiTheme="minorHAnsi" w:cstheme="minorHAnsi"/>
        </w:rPr>
        <w:t xml:space="preserve">Weka can evaluate </w:t>
      </w:r>
      <w:r w:rsidR="003B5464" w:rsidRPr="001F6E32">
        <w:rPr>
          <w:rFonts w:asciiTheme="minorHAnsi" w:hAnsiTheme="minorHAnsi" w:cstheme="minorHAnsi"/>
        </w:rPr>
        <w:t>clustering</w:t>
      </w:r>
      <w:r w:rsidRPr="001F6E32">
        <w:rPr>
          <w:rFonts w:asciiTheme="minorHAnsi" w:hAnsiTheme="minorHAnsi" w:cstheme="minorHAnsi"/>
        </w:rPr>
        <w:t xml:space="preserve"> on separate test data if the cluster representation is probabilistic (</w:t>
      </w:r>
      <w:proofErr w:type="gramStart"/>
      <w:r w:rsidRPr="001F6E32">
        <w:rPr>
          <w:rFonts w:asciiTheme="minorHAnsi" w:hAnsiTheme="minorHAnsi" w:cstheme="minorHAnsi"/>
        </w:rPr>
        <w:t>e.g.</w:t>
      </w:r>
      <w:proofErr w:type="gramEnd"/>
      <w:r w:rsidRPr="001F6E32">
        <w:rPr>
          <w:rFonts w:asciiTheme="minorHAnsi" w:hAnsiTheme="minorHAnsi" w:cstheme="minorHAnsi"/>
        </w:rPr>
        <w:t xml:space="preserve"> for EM). </w:t>
      </w:r>
    </w:p>
    <w:p w14:paraId="26A5BE05" w14:textId="77777777" w:rsidR="00742B68" w:rsidRPr="001F6E32" w:rsidRDefault="00742B68" w:rsidP="00742B68">
      <w:pPr>
        <w:pStyle w:val="NormalWeb"/>
        <w:numPr>
          <w:ilvl w:val="0"/>
          <w:numId w:val="2"/>
        </w:numPr>
        <w:shd w:val="clear" w:color="auto" w:fill="FFFFFF"/>
        <w:jc w:val="both"/>
        <w:rPr>
          <w:rFonts w:asciiTheme="minorHAnsi" w:hAnsiTheme="minorHAnsi" w:cstheme="minorHAnsi"/>
        </w:rPr>
      </w:pPr>
      <w:r w:rsidRPr="001F6E32">
        <w:rPr>
          <w:rFonts w:asciiTheme="minorHAnsi" w:hAnsiTheme="minorHAnsi" w:cstheme="minorHAnsi"/>
          <w:b/>
          <w:bCs/>
        </w:rPr>
        <w:t xml:space="preserve">Classes to clusters evaluation. </w:t>
      </w:r>
      <w:r w:rsidRPr="001F6E32">
        <w:rPr>
          <w:rFonts w:asciiTheme="minorHAnsi" w:hAnsiTheme="minorHAnsi" w:cstheme="minorHAnsi"/>
        </w:rPr>
        <w:t xml:space="preserve">In this mode Weka first ignores the class attribute and generates the clustering. Then during the test </w:t>
      </w:r>
      <w:proofErr w:type="gramStart"/>
      <w:r w:rsidRPr="001F6E32">
        <w:rPr>
          <w:rFonts w:asciiTheme="minorHAnsi" w:hAnsiTheme="minorHAnsi" w:cstheme="minorHAnsi"/>
        </w:rPr>
        <w:t>phase</w:t>
      </w:r>
      <w:proofErr w:type="gramEnd"/>
      <w:r w:rsidRPr="001F6E32">
        <w:rPr>
          <w:rFonts w:asciiTheme="minorHAnsi" w:hAnsiTheme="minorHAnsi" w:cstheme="minorHAnsi"/>
        </w:rPr>
        <w:t xml:space="preserve"> it assigns classes to the clusters, based on the majority value of the class attribute within each cluster. Then it </w:t>
      </w:r>
      <w:r w:rsidRPr="001F6E32">
        <w:rPr>
          <w:rFonts w:asciiTheme="minorHAnsi" w:hAnsiTheme="minorHAnsi" w:cstheme="minorHAnsi"/>
        </w:rPr>
        <w:lastRenderedPageBreak/>
        <w:t xml:space="preserve">computes the classification error, based on this </w:t>
      </w:r>
      <w:proofErr w:type="gramStart"/>
      <w:r w:rsidRPr="001F6E32">
        <w:rPr>
          <w:rFonts w:asciiTheme="minorHAnsi" w:hAnsiTheme="minorHAnsi" w:cstheme="minorHAnsi"/>
        </w:rPr>
        <w:t>assignment</w:t>
      </w:r>
      <w:proofErr w:type="gramEnd"/>
      <w:r w:rsidRPr="001F6E32">
        <w:rPr>
          <w:rFonts w:asciiTheme="minorHAnsi" w:hAnsiTheme="minorHAnsi" w:cstheme="minorHAnsi"/>
        </w:rPr>
        <w:t xml:space="preserve"> and also shows the corresponding confusion matrix. An example of this for k-means is shown below. </w:t>
      </w:r>
    </w:p>
    <w:p w14:paraId="3F779ED5" w14:textId="4C41797F" w:rsidR="00742B68" w:rsidRPr="001F6E32" w:rsidRDefault="00351A18" w:rsidP="00742B68">
      <w:pPr>
        <w:pStyle w:val="NormalWeb"/>
        <w:jc w:val="both"/>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1" locked="0" layoutInCell="1" allowOverlap="1" wp14:anchorId="42F3F582" wp14:editId="0B445D3F">
            <wp:simplePos x="0" y="0"/>
            <wp:positionH relativeFrom="column">
              <wp:posOffset>2209800</wp:posOffset>
            </wp:positionH>
            <wp:positionV relativeFrom="paragraph">
              <wp:posOffset>3234690</wp:posOffset>
            </wp:positionV>
            <wp:extent cx="2565400" cy="1136015"/>
            <wp:effectExtent l="0" t="0" r="0" b="0"/>
            <wp:wrapTight wrapText="bothSides">
              <wp:wrapPolygon edited="0">
                <wp:start x="0" y="0"/>
                <wp:lineTo x="0" y="21250"/>
                <wp:lineTo x="21493" y="21250"/>
                <wp:lineTo x="21493" y="0"/>
                <wp:lineTo x="0" y="0"/>
              </wp:wrapPolygon>
            </wp:wrapTight>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rotWithShape="1">
                    <a:blip r:embed="rId8" cstate="print">
                      <a:extLst>
                        <a:ext uri="{28A0092B-C50C-407E-A947-70E740481C1C}">
                          <a14:useLocalDpi xmlns:a14="http://schemas.microsoft.com/office/drawing/2010/main" val="0"/>
                        </a:ext>
                      </a:extLst>
                    </a:blip>
                    <a:srcRect r="41100"/>
                    <a:stretch/>
                  </pic:blipFill>
                  <pic:spPr bwMode="auto">
                    <a:xfrm>
                      <a:off x="0" y="0"/>
                      <a:ext cx="2565400" cy="1136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2B68">
        <w:rPr>
          <w:rFonts w:asciiTheme="minorHAnsi" w:hAnsiTheme="minorHAnsi" w:cstheme="minorHAnsi"/>
          <w:noProof/>
        </w:rPr>
        <w:drawing>
          <wp:anchor distT="0" distB="0" distL="114300" distR="114300" simplePos="0" relativeHeight="251660288" behindDoc="1" locked="0" layoutInCell="1" allowOverlap="1" wp14:anchorId="2F7A8F6E" wp14:editId="3D17D49C">
            <wp:simplePos x="0" y="0"/>
            <wp:positionH relativeFrom="column">
              <wp:posOffset>203200</wp:posOffset>
            </wp:positionH>
            <wp:positionV relativeFrom="paragraph">
              <wp:posOffset>212090</wp:posOffset>
            </wp:positionV>
            <wp:extent cx="5321300" cy="3023235"/>
            <wp:effectExtent l="0" t="0" r="0" b="0"/>
            <wp:wrapTight wrapText="bothSides">
              <wp:wrapPolygon edited="0">
                <wp:start x="0" y="0"/>
                <wp:lineTo x="0" y="21505"/>
                <wp:lineTo x="21548" y="21505"/>
                <wp:lineTo x="21548" y="0"/>
                <wp:lineTo x="0" y="0"/>
              </wp:wrapPolygon>
            </wp:wrapTight>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rotWithShape="1">
                    <a:blip r:embed="rId9" cstate="print">
                      <a:extLst>
                        <a:ext uri="{28A0092B-C50C-407E-A947-70E740481C1C}">
                          <a14:useLocalDpi xmlns:a14="http://schemas.microsoft.com/office/drawing/2010/main" val="0"/>
                        </a:ext>
                      </a:extLst>
                    </a:blip>
                    <a:srcRect t="5673" r="35520" b="24127"/>
                    <a:stretch/>
                  </pic:blipFill>
                  <pic:spPr bwMode="auto">
                    <a:xfrm>
                      <a:off x="0" y="0"/>
                      <a:ext cx="5321300" cy="3023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153A20" w14:textId="3956A695" w:rsidR="00742B68" w:rsidRPr="001F6E32" w:rsidRDefault="00742B68" w:rsidP="00742B68">
      <w:pPr>
        <w:jc w:val="both"/>
        <w:rPr>
          <w:rFonts w:asciiTheme="minorHAnsi" w:hAnsiTheme="minorHAnsi" w:cstheme="minorHAnsi"/>
        </w:rPr>
      </w:pPr>
    </w:p>
    <w:p w14:paraId="2863DB48" w14:textId="77777777" w:rsidR="00742B68" w:rsidRDefault="00742B68" w:rsidP="00742B68">
      <w:pPr>
        <w:shd w:val="clear" w:color="auto" w:fill="FFFFFF"/>
        <w:jc w:val="both"/>
        <w:rPr>
          <w:rFonts w:asciiTheme="minorHAnsi" w:hAnsiTheme="minorHAnsi" w:cstheme="minorHAnsi"/>
        </w:rPr>
      </w:pPr>
    </w:p>
    <w:p w14:paraId="19E0242A" w14:textId="77777777" w:rsidR="00742B68" w:rsidRDefault="00742B68" w:rsidP="00742B68">
      <w:pPr>
        <w:shd w:val="clear" w:color="auto" w:fill="FFFFFF"/>
        <w:jc w:val="both"/>
        <w:rPr>
          <w:rFonts w:asciiTheme="minorHAnsi" w:hAnsiTheme="minorHAnsi" w:cstheme="minorHAnsi"/>
        </w:rPr>
      </w:pPr>
    </w:p>
    <w:p w14:paraId="46D80BEA" w14:textId="77777777" w:rsidR="00742B68" w:rsidRDefault="00742B68" w:rsidP="00742B68">
      <w:pPr>
        <w:shd w:val="clear" w:color="auto" w:fill="FFFFFF"/>
        <w:jc w:val="both"/>
        <w:rPr>
          <w:rFonts w:asciiTheme="minorHAnsi" w:hAnsiTheme="minorHAnsi" w:cstheme="minorHAnsi"/>
        </w:rPr>
      </w:pPr>
    </w:p>
    <w:p w14:paraId="694DF3BC" w14:textId="77777777" w:rsidR="00742B68" w:rsidRDefault="00742B68" w:rsidP="00742B68">
      <w:pPr>
        <w:shd w:val="clear" w:color="auto" w:fill="FFFFFF"/>
        <w:jc w:val="both"/>
        <w:rPr>
          <w:rFonts w:asciiTheme="minorHAnsi" w:hAnsiTheme="minorHAnsi" w:cstheme="minorHAnsi"/>
        </w:rPr>
      </w:pPr>
    </w:p>
    <w:p w14:paraId="6E8C6A6E" w14:textId="77777777" w:rsidR="00742B68" w:rsidRDefault="00742B68" w:rsidP="00742B68">
      <w:pPr>
        <w:shd w:val="clear" w:color="auto" w:fill="FFFFFF"/>
        <w:jc w:val="both"/>
        <w:rPr>
          <w:rFonts w:asciiTheme="minorHAnsi" w:hAnsiTheme="minorHAnsi" w:cstheme="minorHAnsi"/>
        </w:rPr>
      </w:pPr>
    </w:p>
    <w:p w14:paraId="1BDBF6D3" w14:textId="77777777" w:rsidR="00742B68" w:rsidRDefault="00742B68" w:rsidP="00742B68">
      <w:pPr>
        <w:shd w:val="clear" w:color="auto" w:fill="FFFFFF"/>
        <w:jc w:val="both"/>
        <w:rPr>
          <w:rFonts w:asciiTheme="minorHAnsi" w:hAnsiTheme="minorHAnsi" w:cstheme="minorHAnsi"/>
        </w:rPr>
      </w:pPr>
    </w:p>
    <w:p w14:paraId="7BF2C192" w14:textId="77777777" w:rsidR="00742B68" w:rsidRPr="001F6E32" w:rsidRDefault="00742B68" w:rsidP="00742B68">
      <w:pPr>
        <w:shd w:val="clear" w:color="auto" w:fill="FFFFFF"/>
        <w:jc w:val="both"/>
        <w:rPr>
          <w:rFonts w:asciiTheme="minorHAnsi" w:hAnsiTheme="minorHAnsi" w:cstheme="minorHAnsi"/>
        </w:rPr>
      </w:pPr>
    </w:p>
    <w:p w14:paraId="2AF8FE65" w14:textId="77692193" w:rsidR="00742B68" w:rsidRDefault="00742B68" w:rsidP="00742B68">
      <w:pPr>
        <w:pStyle w:val="NormalWeb"/>
        <w:shd w:val="clear" w:color="auto" w:fill="FFFFFF"/>
        <w:jc w:val="both"/>
        <w:rPr>
          <w:rFonts w:asciiTheme="minorHAnsi" w:hAnsiTheme="minorHAnsi" w:cstheme="minorHAnsi"/>
        </w:rPr>
      </w:pPr>
      <w:r w:rsidRPr="001F6E32">
        <w:rPr>
          <w:rFonts w:asciiTheme="minorHAnsi" w:hAnsiTheme="minorHAnsi" w:cstheme="minorHAnsi"/>
        </w:rPr>
        <w:t xml:space="preserve">3. </w:t>
      </w:r>
      <w:r w:rsidRPr="001F6E32">
        <w:rPr>
          <w:rFonts w:asciiTheme="minorHAnsi" w:hAnsiTheme="minorHAnsi" w:cstheme="minorHAnsi"/>
          <w:b/>
          <w:bCs/>
        </w:rPr>
        <w:t>Visualize th</w:t>
      </w:r>
      <w:r>
        <w:rPr>
          <w:rFonts w:asciiTheme="minorHAnsi" w:hAnsiTheme="minorHAnsi" w:cstheme="minorHAnsi"/>
          <w:b/>
          <w:bCs/>
        </w:rPr>
        <w:t>e</w:t>
      </w:r>
      <w:r w:rsidRPr="001F6E32">
        <w:rPr>
          <w:rFonts w:asciiTheme="minorHAnsi" w:hAnsiTheme="minorHAnsi" w:cstheme="minorHAnsi"/>
          <w:b/>
          <w:bCs/>
        </w:rPr>
        <w:t xml:space="preserve"> cluster </w:t>
      </w:r>
      <w:r>
        <w:rPr>
          <w:rFonts w:asciiTheme="minorHAnsi" w:hAnsiTheme="minorHAnsi" w:cstheme="minorHAnsi"/>
          <w:b/>
          <w:bCs/>
        </w:rPr>
        <w:t>group</w:t>
      </w:r>
      <w:r w:rsidRPr="001F6E32">
        <w:rPr>
          <w:rFonts w:asciiTheme="minorHAnsi" w:hAnsiTheme="minorHAnsi" w:cstheme="minorHAnsi"/>
          <w:b/>
          <w:bCs/>
        </w:rPr>
        <w:t xml:space="preserve">. </w:t>
      </w:r>
      <w:r w:rsidRPr="001F6E32">
        <w:rPr>
          <w:rFonts w:asciiTheme="minorHAnsi" w:hAnsiTheme="minorHAnsi" w:cstheme="minorHAnsi"/>
        </w:rPr>
        <w:t xml:space="preserve">To do this, right-click on the </w:t>
      </w:r>
      <w:r w:rsidR="003B5464" w:rsidRPr="001F6E32">
        <w:rPr>
          <w:rFonts w:asciiTheme="minorHAnsi" w:hAnsiTheme="minorHAnsi" w:cstheme="minorHAnsi"/>
        </w:rPr>
        <w:t>cluster</w:t>
      </w:r>
      <w:r w:rsidRPr="001F6E32">
        <w:rPr>
          <w:rFonts w:asciiTheme="minorHAnsi" w:hAnsiTheme="minorHAnsi" w:cstheme="minorHAnsi"/>
        </w:rPr>
        <w:t xml:space="preserve"> in the </w:t>
      </w:r>
      <w:r w:rsidRPr="001F6E32">
        <w:rPr>
          <w:rFonts w:asciiTheme="minorHAnsi" w:hAnsiTheme="minorHAnsi" w:cstheme="minorHAnsi"/>
          <w:b/>
          <w:bCs/>
        </w:rPr>
        <w:t xml:space="preserve">Result </w:t>
      </w:r>
      <w:r w:rsidRPr="001F6E32">
        <w:rPr>
          <w:rFonts w:asciiTheme="minorHAnsi" w:hAnsiTheme="minorHAnsi" w:cstheme="minorHAnsi"/>
        </w:rPr>
        <w:t xml:space="preserve">list panel and select </w:t>
      </w:r>
      <w:r w:rsidRPr="001F6E32">
        <w:rPr>
          <w:rFonts w:asciiTheme="minorHAnsi" w:hAnsiTheme="minorHAnsi" w:cstheme="minorHAnsi"/>
          <w:b/>
          <w:bCs/>
        </w:rPr>
        <w:t>Visualize cluster assignments</w:t>
      </w:r>
      <w:r w:rsidRPr="001F6E32">
        <w:rPr>
          <w:rFonts w:asciiTheme="minorHAnsi" w:hAnsiTheme="minorHAnsi" w:cstheme="minorHAnsi"/>
        </w:rPr>
        <w:t xml:space="preserve">. Plot Class against Cluster. All the data points will lie on top of each other, so increase the Jitter slide bar to about </w:t>
      </w:r>
      <w:r w:rsidR="003B5464" w:rsidRPr="001F6E32">
        <w:rPr>
          <w:rFonts w:asciiTheme="minorHAnsi" w:hAnsiTheme="minorHAnsi" w:cstheme="minorHAnsi"/>
        </w:rPr>
        <w:t>halfway</w:t>
      </w:r>
      <w:r w:rsidRPr="001F6E32">
        <w:rPr>
          <w:rFonts w:asciiTheme="minorHAnsi" w:hAnsiTheme="minorHAnsi" w:cstheme="minorHAnsi"/>
        </w:rPr>
        <w:t xml:space="preserve"> to add random noise to each point. This allows us to see more clearly where the bulk of the datapoints lies. In this scatter plot each row represents a class and each column a cluster. </w:t>
      </w:r>
    </w:p>
    <w:p w14:paraId="2D442203" w14:textId="12447B39" w:rsidR="00742B68" w:rsidRDefault="00351A18" w:rsidP="00742B68">
      <w:pPr>
        <w:pStyle w:val="NormalWeb"/>
        <w:shd w:val="clear" w:color="auto" w:fill="FFFFFF"/>
        <w:jc w:val="both"/>
        <w:rPr>
          <w:rFonts w:asciiTheme="minorHAnsi" w:hAnsiTheme="minorHAnsi" w:cstheme="minorHAnsi"/>
        </w:rPr>
      </w:pPr>
      <w:r>
        <w:rPr>
          <w:rFonts w:asciiTheme="minorHAnsi" w:hAnsiTheme="minorHAnsi" w:cstheme="minorHAnsi"/>
          <w:b/>
          <w:bCs/>
          <w:noProof/>
        </w:rPr>
        <w:drawing>
          <wp:anchor distT="0" distB="0" distL="114300" distR="114300" simplePos="0" relativeHeight="251663360" behindDoc="1" locked="0" layoutInCell="1" allowOverlap="1" wp14:anchorId="3876D939" wp14:editId="59FAAF8E">
            <wp:simplePos x="0" y="0"/>
            <wp:positionH relativeFrom="column">
              <wp:posOffset>0</wp:posOffset>
            </wp:positionH>
            <wp:positionV relativeFrom="paragraph">
              <wp:posOffset>-92710</wp:posOffset>
            </wp:positionV>
            <wp:extent cx="2743200" cy="1567180"/>
            <wp:effectExtent l="0" t="0" r="0" b="0"/>
            <wp:wrapTight wrapText="bothSides">
              <wp:wrapPolygon edited="0">
                <wp:start x="0" y="0"/>
                <wp:lineTo x="0" y="21355"/>
                <wp:lineTo x="21500" y="21355"/>
                <wp:lineTo x="21500" y="0"/>
                <wp:lineTo x="0"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567180"/>
                    </a:xfrm>
                    <a:prstGeom prst="rect">
                      <a:avLst/>
                    </a:prstGeom>
                  </pic:spPr>
                </pic:pic>
              </a:graphicData>
            </a:graphic>
            <wp14:sizeRelH relativeFrom="page">
              <wp14:pctWidth>0</wp14:pctWidth>
            </wp14:sizeRelH>
            <wp14:sizeRelV relativeFrom="page">
              <wp14:pctHeight>0</wp14:pctHeight>
            </wp14:sizeRelV>
          </wp:anchor>
        </w:drawing>
      </w:r>
    </w:p>
    <w:p w14:paraId="29D9A535" w14:textId="77777777" w:rsidR="00742B68" w:rsidRPr="009C53A5" w:rsidRDefault="00742B68" w:rsidP="00742B68">
      <w:pPr>
        <w:pStyle w:val="NormalWeb"/>
        <w:shd w:val="clear" w:color="auto" w:fill="FFFFFF"/>
        <w:jc w:val="both"/>
        <w:rPr>
          <w:rFonts w:asciiTheme="minorHAnsi" w:hAnsiTheme="minorHAnsi" w:cstheme="minorHAnsi"/>
          <w:b/>
          <w:bCs/>
        </w:rPr>
      </w:pPr>
    </w:p>
    <w:p w14:paraId="24263996" w14:textId="1FB1DE0A" w:rsidR="00742B68" w:rsidRDefault="00742B68" w:rsidP="00742B68">
      <w:pPr>
        <w:jc w:val="both"/>
        <w:rPr>
          <w:rFonts w:asciiTheme="minorHAnsi" w:hAnsiTheme="minorHAnsi" w:cstheme="minorHAnsi"/>
        </w:rPr>
      </w:pPr>
    </w:p>
    <w:p w14:paraId="7812BFDC" w14:textId="025745D9" w:rsidR="00742B68" w:rsidRDefault="00742B68" w:rsidP="00742B68">
      <w:pPr>
        <w:jc w:val="both"/>
        <w:rPr>
          <w:rFonts w:asciiTheme="minorHAnsi" w:hAnsiTheme="minorHAnsi" w:cstheme="minorHAnsi"/>
        </w:rPr>
      </w:pPr>
    </w:p>
    <w:p w14:paraId="691F5119" w14:textId="71771FEC" w:rsidR="00742B68" w:rsidRDefault="00742B68" w:rsidP="00742B68">
      <w:pPr>
        <w:jc w:val="both"/>
        <w:rPr>
          <w:rFonts w:asciiTheme="minorHAnsi" w:hAnsiTheme="minorHAnsi" w:cstheme="minorHAnsi"/>
        </w:rPr>
      </w:pPr>
    </w:p>
    <w:p w14:paraId="02108A8A" w14:textId="4F9F6F87" w:rsidR="00742B68" w:rsidRDefault="00742B68" w:rsidP="00742B68">
      <w:pPr>
        <w:jc w:val="both"/>
        <w:rPr>
          <w:rFonts w:asciiTheme="minorHAnsi" w:hAnsiTheme="minorHAnsi" w:cstheme="minorHAnsi"/>
        </w:rPr>
      </w:pPr>
    </w:p>
    <w:p w14:paraId="32866C02" w14:textId="059FE480" w:rsidR="00742B68" w:rsidRDefault="008A4C2E" w:rsidP="00742B68">
      <w:pPr>
        <w:jc w:val="both"/>
        <w:rPr>
          <w:rFonts w:asciiTheme="minorHAnsi" w:hAnsiTheme="minorHAnsi" w:cstheme="minorHAnsi"/>
        </w:rPr>
      </w:pPr>
      <w:r>
        <w:rPr>
          <w:rFonts w:asciiTheme="minorHAnsi" w:hAnsiTheme="minorHAnsi" w:cstheme="minorHAnsi"/>
          <w:b/>
          <w:bCs/>
          <w:noProof/>
        </w:rPr>
        <w:lastRenderedPageBreak/>
        <w:drawing>
          <wp:anchor distT="0" distB="0" distL="114300" distR="114300" simplePos="0" relativeHeight="251662336" behindDoc="1" locked="0" layoutInCell="1" allowOverlap="1" wp14:anchorId="08A21B3A" wp14:editId="492EB2A5">
            <wp:simplePos x="0" y="0"/>
            <wp:positionH relativeFrom="column">
              <wp:posOffset>0</wp:posOffset>
            </wp:positionH>
            <wp:positionV relativeFrom="paragraph">
              <wp:posOffset>368935</wp:posOffset>
            </wp:positionV>
            <wp:extent cx="5731510" cy="4318000"/>
            <wp:effectExtent l="0" t="0" r="0" b="0"/>
            <wp:wrapTight wrapText="bothSides">
              <wp:wrapPolygon edited="0">
                <wp:start x="0" y="0"/>
                <wp:lineTo x="0" y="21536"/>
                <wp:lineTo x="21538" y="21536"/>
                <wp:lineTo x="21538" y="0"/>
                <wp:lineTo x="0" y="0"/>
              </wp:wrapPolygon>
            </wp:wrapTight>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14:sizeRelH relativeFrom="page">
              <wp14:pctWidth>0</wp14:pctWidth>
            </wp14:sizeRelH>
            <wp14:sizeRelV relativeFrom="page">
              <wp14:pctHeight>0</wp14:pctHeight>
            </wp14:sizeRelV>
          </wp:anchor>
        </w:drawing>
      </w:r>
    </w:p>
    <w:p w14:paraId="5C3F2F9A" w14:textId="77777777" w:rsidR="00742B68" w:rsidRPr="001F6E32" w:rsidRDefault="00742B68" w:rsidP="00742B68">
      <w:pPr>
        <w:jc w:val="both"/>
        <w:rPr>
          <w:rFonts w:asciiTheme="minorHAnsi" w:hAnsiTheme="minorHAnsi" w:cstheme="minorHAnsi"/>
        </w:rPr>
      </w:pPr>
    </w:p>
    <w:p w14:paraId="697BFF83" w14:textId="22DCC1A7" w:rsidR="00144704" w:rsidRDefault="00742B68" w:rsidP="008A4C2E">
      <w:pPr>
        <w:pStyle w:val="NormalWeb"/>
        <w:numPr>
          <w:ilvl w:val="0"/>
          <w:numId w:val="1"/>
        </w:numPr>
        <w:jc w:val="both"/>
        <w:rPr>
          <w:rFonts w:asciiTheme="minorHAnsi" w:hAnsiTheme="minorHAnsi" w:cstheme="minorHAnsi"/>
        </w:rPr>
      </w:pPr>
      <w:r w:rsidRPr="001F6E32">
        <w:rPr>
          <w:rFonts w:asciiTheme="minorHAnsi" w:hAnsiTheme="minorHAnsi" w:cstheme="minorHAnsi"/>
        </w:rPr>
        <w:t xml:space="preserve">You could save the clustering results by clicking Save button on the Visualization panel. The results are saved </w:t>
      </w:r>
      <w:proofErr w:type="gramStart"/>
      <w:r w:rsidRPr="001F6E32">
        <w:rPr>
          <w:rFonts w:asciiTheme="minorHAnsi" w:hAnsiTheme="minorHAnsi" w:cstheme="minorHAnsi"/>
        </w:rPr>
        <w:t xml:space="preserve">in  </w:t>
      </w:r>
      <w:r w:rsidRPr="003B5464">
        <w:rPr>
          <w:rFonts w:asciiTheme="minorHAnsi" w:hAnsiTheme="minorHAnsi" w:cstheme="minorHAnsi"/>
          <w:b/>
          <w:bCs/>
        </w:rPr>
        <w:t>.</w:t>
      </w:r>
      <w:proofErr w:type="spellStart"/>
      <w:proofErr w:type="gramEnd"/>
      <w:r w:rsidRPr="003B5464">
        <w:rPr>
          <w:rFonts w:asciiTheme="minorHAnsi" w:hAnsiTheme="minorHAnsi" w:cstheme="minorHAnsi"/>
          <w:b/>
          <w:bCs/>
        </w:rPr>
        <w:t>arff</w:t>
      </w:r>
      <w:proofErr w:type="spellEnd"/>
      <w:r w:rsidRPr="001F6E32">
        <w:rPr>
          <w:rFonts w:asciiTheme="minorHAnsi" w:hAnsiTheme="minorHAnsi" w:cstheme="minorHAnsi"/>
        </w:rPr>
        <w:t xml:space="preserve"> file. You could use Weka to open it and view the results. </w:t>
      </w:r>
    </w:p>
    <w:p w14:paraId="460B84CE" w14:textId="77777777" w:rsidR="00351A18" w:rsidRDefault="00351A18" w:rsidP="008A4C2E">
      <w:pPr>
        <w:pStyle w:val="NormalWeb"/>
        <w:jc w:val="both"/>
        <w:rPr>
          <w:rFonts w:asciiTheme="minorHAnsi" w:hAnsiTheme="minorHAnsi" w:cstheme="minorHAnsi"/>
          <w:b/>
          <w:bCs/>
          <w:sz w:val="28"/>
          <w:szCs w:val="28"/>
        </w:rPr>
      </w:pPr>
    </w:p>
    <w:p w14:paraId="725BA014" w14:textId="77777777" w:rsidR="00351A18" w:rsidRDefault="00351A18" w:rsidP="008A4C2E">
      <w:pPr>
        <w:pStyle w:val="NormalWeb"/>
        <w:jc w:val="both"/>
        <w:rPr>
          <w:rFonts w:asciiTheme="minorHAnsi" w:hAnsiTheme="minorHAnsi" w:cstheme="minorHAnsi"/>
          <w:b/>
          <w:bCs/>
          <w:sz w:val="28"/>
          <w:szCs w:val="28"/>
        </w:rPr>
      </w:pPr>
    </w:p>
    <w:p w14:paraId="1C974A6A" w14:textId="77777777" w:rsidR="00351A18" w:rsidRDefault="00351A18" w:rsidP="008A4C2E">
      <w:pPr>
        <w:pStyle w:val="NormalWeb"/>
        <w:jc w:val="both"/>
        <w:rPr>
          <w:rFonts w:asciiTheme="minorHAnsi" w:hAnsiTheme="minorHAnsi" w:cstheme="minorHAnsi"/>
          <w:b/>
          <w:bCs/>
          <w:sz w:val="28"/>
          <w:szCs w:val="28"/>
        </w:rPr>
      </w:pPr>
    </w:p>
    <w:p w14:paraId="0CCA73F9" w14:textId="77777777" w:rsidR="00351A18" w:rsidRDefault="00351A18" w:rsidP="008A4C2E">
      <w:pPr>
        <w:pStyle w:val="NormalWeb"/>
        <w:jc w:val="both"/>
        <w:rPr>
          <w:rFonts w:asciiTheme="minorHAnsi" w:hAnsiTheme="minorHAnsi" w:cstheme="minorHAnsi"/>
          <w:b/>
          <w:bCs/>
          <w:sz w:val="28"/>
          <w:szCs w:val="28"/>
        </w:rPr>
      </w:pPr>
    </w:p>
    <w:p w14:paraId="6F6A0DDB" w14:textId="77777777" w:rsidR="00351A18" w:rsidRDefault="00351A18" w:rsidP="008A4C2E">
      <w:pPr>
        <w:pStyle w:val="NormalWeb"/>
        <w:jc w:val="both"/>
        <w:rPr>
          <w:rFonts w:asciiTheme="minorHAnsi" w:hAnsiTheme="minorHAnsi" w:cstheme="minorHAnsi"/>
          <w:b/>
          <w:bCs/>
          <w:sz w:val="28"/>
          <w:szCs w:val="28"/>
        </w:rPr>
      </w:pPr>
    </w:p>
    <w:p w14:paraId="3FFA34DD" w14:textId="77777777" w:rsidR="00351A18" w:rsidRDefault="00351A18" w:rsidP="008A4C2E">
      <w:pPr>
        <w:pStyle w:val="NormalWeb"/>
        <w:jc w:val="both"/>
        <w:rPr>
          <w:rFonts w:asciiTheme="minorHAnsi" w:hAnsiTheme="minorHAnsi" w:cstheme="minorHAnsi"/>
          <w:b/>
          <w:bCs/>
          <w:sz w:val="28"/>
          <w:szCs w:val="28"/>
        </w:rPr>
      </w:pPr>
    </w:p>
    <w:p w14:paraId="483D425D" w14:textId="7CCADDD8" w:rsidR="008A4C2E" w:rsidRPr="008A4C2E" w:rsidRDefault="008A4C2E" w:rsidP="008A4C2E">
      <w:pPr>
        <w:pStyle w:val="NormalWeb"/>
        <w:jc w:val="both"/>
        <w:rPr>
          <w:rFonts w:asciiTheme="minorHAnsi" w:hAnsiTheme="minorHAnsi" w:cstheme="minorHAnsi"/>
          <w:b/>
          <w:bCs/>
          <w:sz w:val="28"/>
          <w:szCs w:val="28"/>
        </w:rPr>
      </w:pPr>
      <w:r w:rsidRPr="008A4C2E">
        <w:rPr>
          <w:rFonts w:asciiTheme="minorHAnsi" w:hAnsiTheme="minorHAnsi" w:cstheme="minorHAnsi"/>
          <w:b/>
          <w:bCs/>
          <w:sz w:val="28"/>
          <w:szCs w:val="28"/>
        </w:rPr>
        <w:lastRenderedPageBreak/>
        <w:t>Activity 3:</w:t>
      </w:r>
    </w:p>
    <w:p w14:paraId="39B6F976" w14:textId="7C5A9CC2"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 xml:space="preserve">We are familiar with the spam dataset by now. To load the </w:t>
      </w:r>
      <w:proofErr w:type="spellStart"/>
      <w:r w:rsidR="00351A18">
        <w:rPr>
          <w:rFonts w:asciiTheme="minorHAnsi" w:hAnsiTheme="minorHAnsi" w:cstheme="minorHAnsi"/>
          <w:b/>
          <w:bCs/>
        </w:rPr>
        <w:t>S</w:t>
      </w:r>
      <w:r w:rsidRPr="00351A18">
        <w:rPr>
          <w:rFonts w:asciiTheme="minorHAnsi" w:hAnsiTheme="minorHAnsi" w:cstheme="minorHAnsi"/>
          <w:b/>
          <w:bCs/>
        </w:rPr>
        <w:t>pam.arff</w:t>
      </w:r>
      <w:proofErr w:type="spellEnd"/>
      <w:r w:rsidRPr="008A4C2E">
        <w:rPr>
          <w:rFonts w:asciiTheme="minorHAnsi" w:hAnsiTheme="minorHAnsi" w:cstheme="minorHAnsi"/>
        </w:rPr>
        <w:t xml:space="preserve"> dataset (available </w:t>
      </w:r>
      <w:r>
        <w:rPr>
          <w:rFonts w:asciiTheme="minorHAnsi" w:hAnsiTheme="minorHAnsi" w:cstheme="minorHAnsi"/>
        </w:rPr>
        <w:t>Week-11_unit-1</w:t>
      </w:r>
      <w:r w:rsidRPr="008A4C2E">
        <w:rPr>
          <w:rFonts w:asciiTheme="minorHAnsi" w:hAnsiTheme="minorHAnsi" w:cstheme="minorHAnsi"/>
        </w:rPr>
        <w:t xml:space="preserve">) select the </w:t>
      </w:r>
      <w:proofErr w:type="spellStart"/>
      <w:r w:rsidRPr="008A4C2E">
        <w:rPr>
          <w:rFonts w:asciiTheme="minorHAnsi" w:hAnsiTheme="minorHAnsi" w:cstheme="minorHAnsi"/>
        </w:rPr>
        <w:t>preprocess</w:t>
      </w:r>
      <w:proofErr w:type="spellEnd"/>
      <w:r w:rsidRPr="008A4C2E">
        <w:rPr>
          <w:rFonts w:asciiTheme="minorHAnsi" w:hAnsiTheme="minorHAnsi" w:cstheme="minorHAnsi"/>
        </w:rPr>
        <w:t xml:space="preserve"> tab and then select Open file</w:t>
      </w:r>
    </w:p>
    <w:p w14:paraId="3B8CF10B" w14:textId="3A250D4B"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 xml:space="preserve">Go to the Cluster tab: Select the </w:t>
      </w:r>
      <w:proofErr w:type="spellStart"/>
      <w:r w:rsidRPr="008A4C2E">
        <w:rPr>
          <w:rFonts w:asciiTheme="minorHAnsi" w:hAnsiTheme="minorHAnsi" w:cstheme="minorHAnsi"/>
          <w:b/>
          <w:bCs/>
          <w:i/>
          <w:iCs/>
        </w:rPr>
        <w:t>SimpleKMeans</w:t>
      </w:r>
      <w:proofErr w:type="spellEnd"/>
      <w:r w:rsidRPr="008A4C2E">
        <w:rPr>
          <w:rFonts w:asciiTheme="minorHAnsi" w:hAnsiTheme="minorHAnsi" w:cstheme="minorHAnsi"/>
        </w:rPr>
        <w:t xml:space="preserve"> </w:t>
      </w:r>
      <w:r w:rsidR="003B5464" w:rsidRPr="008A4C2E">
        <w:rPr>
          <w:rFonts w:asciiTheme="minorHAnsi" w:hAnsiTheme="minorHAnsi" w:cstheme="minorHAnsi"/>
        </w:rPr>
        <w:t>cluster</w:t>
      </w:r>
      <w:r w:rsidRPr="008A4C2E">
        <w:rPr>
          <w:rFonts w:asciiTheme="minorHAnsi" w:hAnsiTheme="minorHAnsi" w:cstheme="minorHAnsi"/>
        </w:rPr>
        <w:t xml:space="preserve">, bring up its options window and set </w:t>
      </w:r>
      <w:proofErr w:type="spellStart"/>
      <w:r w:rsidRPr="008A4C2E">
        <w:rPr>
          <w:rFonts w:asciiTheme="minorHAnsi" w:hAnsiTheme="minorHAnsi" w:cstheme="minorHAnsi"/>
        </w:rPr>
        <w:t>numClusters</w:t>
      </w:r>
      <w:proofErr w:type="spellEnd"/>
      <w:r w:rsidRPr="008A4C2E">
        <w:rPr>
          <w:rFonts w:asciiTheme="minorHAnsi" w:hAnsiTheme="minorHAnsi" w:cstheme="minorHAnsi"/>
        </w:rPr>
        <w:t xml:space="preserve"> to 2.</w:t>
      </w:r>
    </w:p>
    <w:p w14:paraId="35657977" w14:textId="05FA1347"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 xml:space="preserve">In the Cluster mode panel, select Classes to clusters evaluation and hit Start. This option evaluates clusters with respect to a class. More specifically, in the mode Classes to clusters evaluation Weka first ignores the class attribute and generates the clustering. Then during the test </w:t>
      </w:r>
      <w:proofErr w:type="gramStart"/>
      <w:r w:rsidRPr="008A4C2E">
        <w:rPr>
          <w:rFonts w:asciiTheme="minorHAnsi" w:hAnsiTheme="minorHAnsi" w:cstheme="minorHAnsi"/>
        </w:rPr>
        <w:t>phase</w:t>
      </w:r>
      <w:proofErr w:type="gramEnd"/>
      <w:r w:rsidRPr="008A4C2E">
        <w:rPr>
          <w:rFonts w:asciiTheme="minorHAnsi" w:hAnsiTheme="minorHAnsi" w:cstheme="minorHAnsi"/>
        </w:rPr>
        <w:t xml:space="preserve"> it assigns classes to the clusters, based on the majority value of the class attribute within each cluster. Then it computes the classification error, based on this </w:t>
      </w:r>
      <w:proofErr w:type="gramStart"/>
      <w:r w:rsidRPr="008A4C2E">
        <w:rPr>
          <w:rFonts w:asciiTheme="minorHAnsi" w:hAnsiTheme="minorHAnsi" w:cstheme="minorHAnsi"/>
        </w:rPr>
        <w:t>assignment</w:t>
      </w:r>
      <w:proofErr w:type="gramEnd"/>
      <w:r w:rsidRPr="008A4C2E">
        <w:rPr>
          <w:rFonts w:asciiTheme="minorHAnsi" w:hAnsiTheme="minorHAnsi" w:cstheme="minorHAnsi"/>
        </w:rPr>
        <w:t xml:space="preserve"> and</w:t>
      </w:r>
      <w:r>
        <w:rPr>
          <w:rFonts w:asciiTheme="minorHAnsi" w:hAnsiTheme="minorHAnsi" w:cstheme="minorHAnsi"/>
        </w:rPr>
        <w:t xml:space="preserve"> </w:t>
      </w:r>
      <w:r w:rsidRPr="008A4C2E">
        <w:rPr>
          <w:rFonts w:asciiTheme="minorHAnsi" w:hAnsiTheme="minorHAnsi" w:cstheme="minorHAnsi"/>
        </w:rPr>
        <w:t>also shows the corresponding confusion matrix.</w:t>
      </w:r>
    </w:p>
    <w:p w14:paraId="10F1A5DF" w14:textId="65C23859"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Ideally, we would hope to see all instances from a single class assigned to a single cluster, and no instances from different classes assigned to the same cluster.</w:t>
      </w:r>
    </w:p>
    <w:p w14:paraId="2175151C" w14:textId="66F898F4"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Look at the Classes to Clusters confusion matrix. Clearly, we don't have a perfect correspondence between classes and clusters.</w:t>
      </w:r>
    </w:p>
    <w:p w14:paraId="551104D1" w14:textId="02242035" w:rsidR="008A4C2E" w:rsidRPr="008A4C2E" w:rsidRDefault="008A4C2E" w:rsidP="008A4C2E">
      <w:pPr>
        <w:pStyle w:val="NormalWeb"/>
        <w:numPr>
          <w:ilvl w:val="1"/>
          <w:numId w:val="3"/>
        </w:numPr>
        <w:jc w:val="both"/>
        <w:rPr>
          <w:rFonts w:asciiTheme="minorHAnsi" w:hAnsiTheme="minorHAnsi" w:cstheme="minorHAnsi"/>
        </w:rPr>
      </w:pPr>
      <w:r w:rsidRPr="008A4C2E">
        <w:rPr>
          <w:rFonts w:asciiTheme="minorHAnsi" w:hAnsiTheme="minorHAnsi" w:cstheme="minorHAnsi"/>
        </w:rPr>
        <w:t>How successful has the clustering been in this regard?</w:t>
      </w:r>
    </w:p>
    <w:p w14:paraId="7A622C1D" w14:textId="77777777" w:rsidR="008A4C2E" w:rsidRPr="008A4C2E" w:rsidRDefault="008A4C2E" w:rsidP="008A4C2E">
      <w:pPr>
        <w:pStyle w:val="NormalWeb"/>
        <w:numPr>
          <w:ilvl w:val="1"/>
          <w:numId w:val="3"/>
        </w:numPr>
        <w:jc w:val="both"/>
        <w:rPr>
          <w:rFonts w:asciiTheme="minorHAnsi" w:hAnsiTheme="minorHAnsi" w:cstheme="minorHAnsi"/>
        </w:rPr>
      </w:pPr>
      <w:r w:rsidRPr="008A4C2E">
        <w:rPr>
          <w:rFonts w:asciiTheme="minorHAnsi" w:hAnsiTheme="minorHAnsi" w:cstheme="minorHAnsi"/>
        </w:rPr>
        <w:t xml:space="preserve">Looking at each class individually, can you spot the </w:t>
      </w:r>
      <w:proofErr w:type="gramStart"/>
      <w:r w:rsidRPr="008A4C2E">
        <w:rPr>
          <w:rFonts w:asciiTheme="minorHAnsi" w:hAnsiTheme="minorHAnsi" w:cstheme="minorHAnsi"/>
        </w:rPr>
        <w:t>particular class</w:t>
      </w:r>
      <w:proofErr w:type="gramEnd"/>
      <w:r w:rsidRPr="008A4C2E">
        <w:rPr>
          <w:rFonts w:asciiTheme="minorHAnsi" w:hAnsiTheme="minorHAnsi" w:cstheme="minorHAnsi"/>
        </w:rPr>
        <w:t xml:space="preserve"> that is well</w:t>
      </w:r>
      <w:r w:rsidR="001B400C">
        <w:rPr>
          <w:rFonts w:asciiTheme="minorHAnsi" w:hAnsiTheme="minorHAnsi" w:cstheme="minorHAnsi"/>
        </w:rPr>
        <w:t xml:space="preserve"> </w:t>
      </w:r>
      <w:r w:rsidRPr="008A4C2E">
        <w:rPr>
          <w:rFonts w:asciiTheme="minorHAnsi" w:hAnsiTheme="minorHAnsi" w:cstheme="minorHAnsi"/>
        </w:rPr>
        <w:t>identif</w:t>
      </w:r>
      <w:r w:rsidR="001B400C">
        <w:rPr>
          <w:rFonts w:asciiTheme="minorHAnsi" w:hAnsiTheme="minorHAnsi" w:cstheme="minorHAnsi"/>
        </w:rPr>
        <w:t>i</w:t>
      </w:r>
      <w:r w:rsidRPr="008A4C2E">
        <w:rPr>
          <w:rFonts w:asciiTheme="minorHAnsi" w:hAnsiTheme="minorHAnsi" w:cstheme="minorHAnsi"/>
        </w:rPr>
        <w:t xml:space="preserve">ed by the clustering? Classes that are poorly </w:t>
      </w:r>
      <w:proofErr w:type="gramStart"/>
      <w:r w:rsidRPr="008A4C2E">
        <w:rPr>
          <w:rFonts w:asciiTheme="minorHAnsi" w:hAnsiTheme="minorHAnsi" w:cstheme="minorHAnsi"/>
        </w:rPr>
        <w:t>identified?</w:t>
      </w:r>
      <w:proofErr w:type="gramEnd"/>
    </w:p>
    <w:p w14:paraId="08F2B041" w14:textId="2FE2EA2A" w:rsidR="008A4C2E" w:rsidRPr="008A4C2E" w:rsidRDefault="008A4C2E" w:rsidP="008A4C2E">
      <w:pPr>
        <w:pStyle w:val="NormalWeb"/>
        <w:numPr>
          <w:ilvl w:val="1"/>
          <w:numId w:val="3"/>
        </w:numPr>
        <w:jc w:val="both"/>
        <w:rPr>
          <w:rFonts w:asciiTheme="minorHAnsi" w:hAnsiTheme="minorHAnsi" w:cstheme="minorHAnsi"/>
        </w:rPr>
      </w:pPr>
      <w:r w:rsidRPr="008A4C2E">
        <w:rPr>
          <w:rFonts w:asciiTheme="minorHAnsi" w:hAnsiTheme="minorHAnsi" w:cstheme="minorHAnsi"/>
        </w:rPr>
        <w:t>Which classes are mostly confused with each other?</w:t>
      </w:r>
    </w:p>
    <w:p w14:paraId="4806B1B6" w14:textId="0EEDF354" w:rsidR="008A4C2E" w:rsidRPr="008A4C2E" w:rsidRDefault="008A4C2E" w:rsidP="008A4C2E">
      <w:pPr>
        <w:pStyle w:val="NormalWeb"/>
        <w:numPr>
          <w:ilvl w:val="1"/>
          <w:numId w:val="3"/>
        </w:numPr>
        <w:jc w:val="both"/>
        <w:rPr>
          <w:rFonts w:asciiTheme="minorHAnsi" w:hAnsiTheme="minorHAnsi" w:cstheme="minorHAnsi"/>
        </w:rPr>
      </w:pPr>
      <w:r w:rsidRPr="008A4C2E">
        <w:rPr>
          <w:rFonts w:asciiTheme="minorHAnsi" w:hAnsiTheme="minorHAnsi" w:cstheme="minorHAnsi"/>
        </w:rPr>
        <w:t xml:space="preserve">Compare with the performance of the supervised classifiers we used </w:t>
      </w:r>
      <w:r>
        <w:rPr>
          <w:rFonts w:asciiTheme="minorHAnsi" w:hAnsiTheme="minorHAnsi" w:cstheme="minorHAnsi"/>
        </w:rPr>
        <w:t xml:space="preserve">for practical 15 or 16 Decision TREE or Bayesian Naïve Bayes </w:t>
      </w:r>
      <w:proofErr w:type="gramStart"/>
      <w:r>
        <w:rPr>
          <w:rFonts w:asciiTheme="minorHAnsi" w:hAnsiTheme="minorHAnsi" w:cstheme="minorHAnsi"/>
        </w:rPr>
        <w:t xml:space="preserve">Classifier </w:t>
      </w:r>
      <w:r w:rsidRPr="008A4C2E">
        <w:rPr>
          <w:rFonts w:asciiTheme="minorHAnsi" w:hAnsiTheme="minorHAnsi" w:cstheme="minorHAnsi"/>
        </w:rPr>
        <w:t>.</w:t>
      </w:r>
      <w:proofErr w:type="gramEnd"/>
    </w:p>
    <w:p w14:paraId="43DC6709" w14:textId="670E6AF6"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 xml:space="preserve">Visualize the cluster assignments. To do this, right-click on the cluster in the Result list panel and select Visualize cluster assignments. Plot Class against Cluster. All the data points will lie on top of each other, so increase the Jitter slide bar to about </w:t>
      </w:r>
      <w:proofErr w:type="gramStart"/>
      <w:r w:rsidRPr="008A4C2E">
        <w:rPr>
          <w:rFonts w:asciiTheme="minorHAnsi" w:hAnsiTheme="minorHAnsi" w:cstheme="minorHAnsi"/>
        </w:rPr>
        <w:t>half way</w:t>
      </w:r>
      <w:proofErr w:type="gramEnd"/>
      <w:r w:rsidRPr="008A4C2E">
        <w:rPr>
          <w:rFonts w:asciiTheme="minorHAnsi" w:hAnsiTheme="minorHAnsi" w:cstheme="minorHAnsi"/>
        </w:rPr>
        <w:t xml:space="preserve"> to add random noise to each point. This allows us to see more clearly where the bulk of the datapoints lies. In this scatter plot each row represents a class and each column a cluster.</w:t>
      </w:r>
    </w:p>
    <w:p w14:paraId="1DBC6079" w14:textId="7CD0CE60" w:rsidR="008A4C2E" w:rsidRPr="008A4C2E" w:rsidRDefault="008A4C2E" w:rsidP="008A4C2E">
      <w:pPr>
        <w:pStyle w:val="NormalWeb"/>
        <w:numPr>
          <w:ilvl w:val="0"/>
          <w:numId w:val="3"/>
        </w:numPr>
        <w:jc w:val="both"/>
        <w:rPr>
          <w:rFonts w:asciiTheme="minorHAnsi" w:hAnsiTheme="minorHAnsi" w:cstheme="minorHAnsi"/>
        </w:rPr>
      </w:pPr>
      <w:r w:rsidRPr="008A4C2E">
        <w:rPr>
          <w:rFonts w:asciiTheme="minorHAnsi" w:hAnsiTheme="minorHAnsi" w:cstheme="minorHAnsi"/>
        </w:rPr>
        <w:t>Can you draw any conclusion based on this visualization?</w:t>
      </w:r>
    </w:p>
    <w:sectPr w:rsidR="008A4C2E" w:rsidRPr="008A4C2E" w:rsidSect="00742B68">
      <w:footerReference w:type="default" r:id="rId12"/>
      <w:pgSz w:w="11906" w:h="16838"/>
      <w:pgMar w:top="1440" w:right="1440" w:bottom="1440" w:left="1440"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489A0" w14:textId="77777777" w:rsidR="00CF4216" w:rsidRDefault="00CF4216" w:rsidP="00742B68">
      <w:r>
        <w:separator/>
      </w:r>
    </w:p>
  </w:endnote>
  <w:endnote w:type="continuationSeparator" w:id="0">
    <w:p w14:paraId="0FBF287E" w14:textId="77777777" w:rsidR="00CF4216" w:rsidRDefault="00CF4216" w:rsidP="0074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D46A" w14:textId="77777777" w:rsidR="00D804F8" w:rsidRDefault="00000000" w:rsidP="00D804F8">
    <w:pPr>
      <w:pStyle w:val="Footer"/>
    </w:pPr>
  </w:p>
  <w:p w14:paraId="1001B3C3" w14:textId="77777777" w:rsidR="00D804F8" w:rsidRDefault="00000000" w:rsidP="00D804F8">
    <w:pPr>
      <w:pStyle w:val="Footer"/>
    </w:pPr>
  </w:p>
  <w:p w14:paraId="2C59FDBB" w14:textId="77777777" w:rsidR="00D804F8" w:rsidRDefault="00000000" w:rsidP="00D804F8">
    <w:pPr>
      <w:pStyle w:val="Footer"/>
    </w:pPr>
  </w:p>
  <w:p w14:paraId="1367CA20" w14:textId="77777777" w:rsidR="00D804F8" w:rsidRDefault="00000000" w:rsidP="00D804F8">
    <w:pPr>
      <w:pStyle w:val="Footer"/>
    </w:pPr>
  </w:p>
  <w:p w14:paraId="0FC1E347" w14:textId="77777777" w:rsidR="00D804F8" w:rsidRDefault="00000000" w:rsidP="00D804F8">
    <w:pPr>
      <w:pStyle w:val="Footer"/>
    </w:pPr>
  </w:p>
  <w:p w14:paraId="1C38D05F" w14:textId="77777777" w:rsidR="00D804F8" w:rsidRDefault="00000000" w:rsidP="00D804F8">
    <w:pPr>
      <w:pStyle w:val="Footer"/>
    </w:pPr>
  </w:p>
  <w:p w14:paraId="4A9E7B1E" w14:textId="3EA277E8" w:rsidR="00D804F8" w:rsidRPr="00D804F8" w:rsidRDefault="00000000">
    <w:pPr>
      <w:pStyle w:val="Footer"/>
      <w:rPr>
        <w:sz w:val="20"/>
        <w:szCs w:val="20"/>
      </w:rPr>
    </w:pPr>
    <w:r w:rsidRPr="00D804F8">
      <w:rPr>
        <w:sz w:val="20"/>
        <w:szCs w:val="20"/>
      </w:rPr>
      <w:t>CHA2555 Artif</w:t>
    </w:r>
    <w:r>
      <w:rPr>
        <w:sz w:val="20"/>
        <w:szCs w:val="20"/>
      </w:rPr>
      <w:t xml:space="preserve">icial </w:t>
    </w:r>
    <w:proofErr w:type="gramStart"/>
    <w:r>
      <w:rPr>
        <w:sz w:val="20"/>
        <w:szCs w:val="20"/>
      </w:rPr>
      <w:t>Intelligence::</w:t>
    </w:r>
    <w:proofErr w:type="gramEnd"/>
    <w:r>
      <w:rPr>
        <w:sz w:val="20"/>
        <w:szCs w:val="20"/>
      </w:rPr>
      <w:t>Practical 1</w:t>
    </w:r>
    <w:r w:rsidR="003B5464">
      <w:rPr>
        <w:sz w:val="20"/>
        <w:szCs w:val="20"/>
      </w:rPr>
      <w:t>8</w:t>
    </w:r>
    <w:r>
      <w:rPr>
        <w:sz w:val="20"/>
        <w:szCs w:val="20"/>
      </w:rPr>
      <w:t>::Clustering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16E06" w14:textId="77777777" w:rsidR="00CF4216" w:rsidRDefault="00CF4216" w:rsidP="00742B68">
      <w:r>
        <w:separator/>
      </w:r>
    </w:p>
  </w:footnote>
  <w:footnote w:type="continuationSeparator" w:id="0">
    <w:p w14:paraId="5B3A99F7" w14:textId="77777777" w:rsidR="00CF4216" w:rsidRDefault="00CF4216" w:rsidP="00742B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A49DB"/>
    <w:multiLevelType w:val="hybridMultilevel"/>
    <w:tmpl w:val="44D637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84173B"/>
    <w:multiLevelType w:val="hybridMultilevel"/>
    <w:tmpl w:val="DDF6DF44"/>
    <w:lvl w:ilvl="0" w:tplc="B754C4AE">
      <w:start w:val="1"/>
      <w:numFmt w:val="decimal"/>
      <w:lvlText w:val="%1."/>
      <w:lvlJc w:val="left"/>
      <w:pPr>
        <w:tabs>
          <w:tab w:val="num" w:pos="720"/>
        </w:tabs>
        <w:ind w:left="720" w:hanging="360"/>
      </w:pPr>
    </w:lvl>
    <w:lvl w:ilvl="1" w:tplc="DD106950" w:tentative="1">
      <w:start w:val="1"/>
      <w:numFmt w:val="decimal"/>
      <w:lvlText w:val="%2."/>
      <w:lvlJc w:val="left"/>
      <w:pPr>
        <w:tabs>
          <w:tab w:val="num" w:pos="1440"/>
        </w:tabs>
        <w:ind w:left="1440" w:hanging="360"/>
      </w:pPr>
    </w:lvl>
    <w:lvl w:ilvl="2" w:tplc="7B840360" w:tentative="1">
      <w:start w:val="1"/>
      <w:numFmt w:val="decimal"/>
      <w:lvlText w:val="%3."/>
      <w:lvlJc w:val="left"/>
      <w:pPr>
        <w:tabs>
          <w:tab w:val="num" w:pos="2160"/>
        </w:tabs>
        <w:ind w:left="2160" w:hanging="360"/>
      </w:pPr>
    </w:lvl>
    <w:lvl w:ilvl="3" w:tplc="ECBEE5C2" w:tentative="1">
      <w:start w:val="1"/>
      <w:numFmt w:val="decimal"/>
      <w:lvlText w:val="%4."/>
      <w:lvlJc w:val="left"/>
      <w:pPr>
        <w:tabs>
          <w:tab w:val="num" w:pos="2880"/>
        </w:tabs>
        <w:ind w:left="2880" w:hanging="360"/>
      </w:pPr>
    </w:lvl>
    <w:lvl w:ilvl="4" w:tplc="CB16B7B0" w:tentative="1">
      <w:start w:val="1"/>
      <w:numFmt w:val="decimal"/>
      <w:lvlText w:val="%5."/>
      <w:lvlJc w:val="left"/>
      <w:pPr>
        <w:tabs>
          <w:tab w:val="num" w:pos="3600"/>
        </w:tabs>
        <w:ind w:left="3600" w:hanging="360"/>
      </w:pPr>
    </w:lvl>
    <w:lvl w:ilvl="5" w:tplc="55040E82" w:tentative="1">
      <w:start w:val="1"/>
      <w:numFmt w:val="decimal"/>
      <w:lvlText w:val="%6."/>
      <w:lvlJc w:val="left"/>
      <w:pPr>
        <w:tabs>
          <w:tab w:val="num" w:pos="4320"/>
        </w:tabs>
        <w:ind w:left="4320" w:hanging="360"/>
      </w:pPr>
    </w:lvl>
    <w:lvl w:ilvl="6" w:tplc="133414F8" w:tentative="1">
      <w:start w:val="1"/>
      <w:numFmt w:val="decimal"/>
      <w:lvlText w:val="%7."/>
      <w:lvlJc w:val="left"/>
      <w:pPr>
        <w:tabs>
          <w:tab w:val="num" w:pos="5040"/>
        </w:tabs>
        <w:ind w:left="5040" w:hanging="360"/>
      </w:pPr>
    </w:lvl>
    <w:lvl w:ilvl="7" w:tplc="E6201BB4" w:tentative="1">
      <w:start w:val="1"/>
      <w:numFmt w:val="decimal"/>
      <w:lvlText w:val="%8."/>
      <w:lvlJc w:val="left"/>
      <w:pPr>
        <w:tabs>
          <w:tab w:val="num" w:pos="5760"/>
        </w:tabs>
        <w:ind w:left="5760" w:hanging="360"/>
      </w:pPr>
    </w:lvl>
    <w:lvl w:ilvl="8" w:tplc="31783CB4" w:tentative="1">
      <w:start w:val="1"/>
      <w:numFmt w:val="decimal"/>
      <w:lvlText w:val="%9."/>
      <w:lvlJc w:val="left"/>
      <w:pPr>
        <w:tabs>
          <w:tab w:val="num" w:pos="6480"/>
        </w:tabs>
        <w:ind w:left="6480" w:hanging="360"/>
      </w:pPr>
    </w:lvl>
  </w:abstractNum>
  <w:abstractNum w:abstractNumId="2" w15:restartNumberingAfterBreak="0">
    <w:nsid w:val="480E7317"/>
    <w:multiLevelType w:val="multilevel"/>
    <w:tmpl w:val="F0A8E440"/>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C65ED0"/>
    <w:multiLevelType w:val="hybridMultilevel"/>
    <w:tmpl w:val="39C486EA"/>
    <w:lvl w:ilvl="0" w:tplc="0809000F">
      <w:start w:val="1"/>
      <w:numFmt w:val="decimal"/>
      <w:lvlText w:val="%1."/>
      <w:lvlJc w:val="left"/>
      <w:pPr>
        <w:ind w:left="720" w:hanging="360"/>
      </w:pPr>
      <w:rPr>
        <w:rFonts w:hint="default"/>
      </w:rPr>
    </w:lvl>
    <w:lvl w:ilvl="1" w:tplc="4F40B528">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2615914">
    <w:abstractNumId w:val="1"/>
  </w:num>
  <w:num w:numId="2" w16cid:durableId="1773548650">
    <w:abstractNumId w:val="2"/>
  </w:num>
  <w:num w:numId="3" w16cid:durableId="1844121181">
    <w:abstractNumId w:val="0"/>
  </w:num>
  <w:num w:numId="4" w16cid:durableId="8217041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B68"/>
    <w:rsid w:val="00002F20"/>
    <w:rsid w:val="000377D7"/>
    <w:rsid w:val="00046D85"/>
    <w:rsid w:val="00052218"/>
    <w:rsid w:val="0006679C"/>
    <w:rsid w:val="0009731E"/>
    <w:rsid w:val="000F0010"/>
    <w:rsid w:val="000F3949"/>
    <w:rsid w:val="000F7143"/>
    <w:rsid w:val="001305D2"/>
    <w:rsid w:val="00162D6F"/>
    <w:rsid w:val="001A206F"/>
    <w:rsid w:val="001B0DBC"/>
    <w:rsid w:val="001B400C"/>
    <w:rsid w:val="001C7713"/>
    <w:rsid w:val="001F20C5"/>
    <w:rsid w:val="001F440E"/>
    <w:rsid w:val="00200F8F"/>
    <w:rsid w:val="00206E7F"/>
    <w:rsid w:val="00236C4F"/>
    <w:rsid w:val="00241808"/>
    <w:rsid w:val="002541DE"/>
    <w:rsid w:val="0028326E"/>
    <w:rsid w:val="00283916"/>
    <w:rsid w:val="002A7F9A"/>
    <w:rsid w:val="002C5E93"/>
    <w:rsid w:val="003100CE"/>
    <w:rsid w:val="00333216"/>
    <w:rsid w:val="00341FCA"/>
    <w:rsid w:val="00351A18"/>
    <w:rsid w:val="0038622D"/>
    <w:rsid w:val="003B5464"/>
    <w:rsid w:val="003C56A0"/>
    <w:rsid w:val="003D02A3"/>
    <w:rsid w:val="003E01F3"/>
    <w:rsid w:val="003E6BDE"/>
    <w:rsid w:val="004133AB"/>
    <w:rsid w:val="004503B4"/>
    <w:rsid w:val="00450765"/>
    <w:rsid w:val="004868F0"/>
    <w:rsid w:val="004905A4"/>
    <w:rsid w:val="004B138D"/>
    <w:rsid w:val="004D7A64"/>
    <w:rsid w:val="004E125B"/>
    <w:rsid w:val="00514CE7"/>
    <w:rsid w:val="00516CA9"/>
    <w:rsid w:val="00534858"/>
    <w:rsid w:val="00572BC6"/>
    <w:rsid w:val="005C45E8"/>
    <w:rsid w:val="005D569B"/>
    <w:rsid w:val="005D5852"/>
    <w:rsid w:val="005E20B9"/>
    <w:rsid w:val="005E79D1"/>
    <w:rsid w:val="00611EFC"/>
    <w:rsid w:val="006123DB"/>
    <w:rsid w:val="006560B6"/>
    <w:rsid w:val="0067725A"/>
    <w:rsid w:val="00697A4E"/>
    <w:rsid w:val="006B5D95"/>
    <w:rsid w:val="006C6AA4"/>
    <w:rsid w:val="00740D83"/>
    <w:rsid w:val="0074290E"/>
    <w:rsid w:val="00742B68"/>
    <w:rsid w:val="00796923"/>
    <w:rsid w:val="00796BBC"/>
    <w:rsid w:val="007A5722"/>
    <w:rsid w:val="007B6481"/>
    <w:rsid w:val="008123BC"/>
    <w:rsid w:val="00892FD8"/>
    <w:rsid w:val="008A4C2E"/>
    <w:rsid w:val="008E422A"/>
    <w:rsid w:val="009309A3"/>
    <w:rsid w:val="009440AA"/>
    <w:rsid w:val="00957F6C"/>
    <w:rsid w:val="00963D49"/>
    <w:rsid w:val="009738C8"/>
    <w:rsid w:val="009B1962"/>
    <w:rsid w:val="009C00E3"/>
    <w:rsid w:val="009E22A9"/>
    <w:rsid w:val="00A13743"/>
    <w:rsid w:val="00A15B4D"/>
    <w:rsid w:val="00A57BFD"/>
    <w:rsid w:val="00AF471C"/>
    <w:rsid w:val="00B17ABE"/>
    <w:rsid w:val="00B32C8F"/>
    <w:rsid w:val="00B368EB"/>
    <w:rsid w:val="00B823FA"/>
    <w:rsid w:val="00BE32B1"/>
    <w:rsid w:val="00BF2F14"/>
    <w:rsid w:val="00C17AF3"/>
    <w:rsid w:val="00C229E8"/>
    <w:rsid w:val="00C36D9C"/>
    <w:rsid w:val="00C45019"/>
    <w:rsid w:val="00C55F92"/>
    <w:rsid w:val="00C67C12"/>
    <w:rsid w:val="00C76A04"/>
    <w:rsid w:val="00CB7233"/>
    <w:rsid w:val="00CE7283"/>
    <w:rsid w:val="00CF1837"/>
    <w:rsid w:val="00CF376F"/>
    <w:rsid w:val="00CF4216"/>
    <w:rsid w:val="00D22D16"/>
    <w:rsid w:val="00D37AC3"/>
    <w:rsid w:val="00D425F6"/>
    <w:rsid w:val="00D50E2C"/>
    <w:rsid w:val="00D61C0C"/>
    <w:rsid w:val="00D87155"/>
    <w:rsid w:val="00DA4E5D"/>
    <w:rsid w:val="00DB1EB6"/>
    <w:rsid w:val="00E033F1"/>
    <w:rsid w:val="00E22B91"/>
    <w:rsid w:val="00E314E5"/>
    <w:rsid w:val="00E86AA2"/>
    <w:rsid w:val="00E9286D"/>
    <w:rsid w:val="00E9411F"/>
    <w:rsid w:val="00EE6757"/>
    <w:rsid w:val="00F666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E843"/>
  <w15:chartTrackingRefBased/>
  <w15:docId w15:val="{161E3097-F4EC-3448-B3EF-77EA096B7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B6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2B68"/>
    <w:pPr>
      <w:tabs>
        <w:tab w:val="center" w:pos="4513"/>
        <w:tab w:val="right" w:pos="9026"/>
      </w:tabs>
    </w:pPr>
  </w:style>
  <w:style w:type="character" w:customStyle="1" w:styleId="FooterChar">
    <w:name w:val="Footer Char"/>
    <w:basedOn w:val="DefaultParagraphFont"/>
    <w:link w:val="Footer"/>
    <w:uiPriority w:val="99"/>
    <w:rsid w:val="00742B68"/>
    <w:rPr>
      <w:rFonts w:ascii="Times New Roman" w:eastAsia="Times New Roman" w:hAnsi="Times New Roman" w:cs="Times New Roman"/>
      <w:lang w:eastAsia="en-GB"/>
    </w:rPr>
  </w:style>
  <w:style w:type="paragraph" w:customStyle="1" w:styleId="Heading">
    <w:name w:val="Heading"/>
    <w:basedOn w:val="Normal"/>
    <w:next w:val="BodyText"/>
    <w:rsid w:val="00742B68"/>
    <w:pPr>
      <w:suppressAutoHyphens/>
      <w:jc w:val="center"/>
    </w:pPr>
    <w:rPr>
      <w:sz w:val="32"/>
      <w:szCs w:val="20"/>
    </w:rPr>
  </w:style>
  <w:style w:type="table" w:styleId="TableGrid">
    <w:name w:val="Table Grid"/>
    <w:basedOn w:val="TableNormal"/>
    <w:uiPriority w:val="39"/>
    <w:rsid w:val="00742B68"/>
    <w:rPr>
      <w:rFonts w:eastAsiaTheme="minorEastAsia"/>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2B68"/>
    <w:pPr>
      <w:spacing w:after="200"/>
    </w:pPr>
    <w:rPr>
      <w:i/>
      <w:iCs/>
      <w:color w:val="44546A" w:themeColor="text2"/>
      <w:sz w:val="18"/>
      <w:szCs w:val="18"/>
    </w:rPr>
  </w:style>
  <w:style w:type="paragraph" w:styleId="NormalWeb">
    <w:name w:val="Normal (Web)"/>
    <w:basedOn w:val="Normal"/>
    <w:uiPriority w:val="99"/>
    <w:unhideWhenUsed/>
    <w:rsid w:val="00742B68"/>
    <w:pPr>
      <w:spacing w:before="100" w:beforeAutospacing="1" w:after="100" w:afterAutospacing="1"/>
    </w:pPr>
  </w:style>
  <w:style w:type="paragraph" w:styleId="BodyText">
    <w:name w:val="Body Text"/>
    <w:basedOn w:val="Normal"/>
    <w:link w:val="BodyTextChar"/>
    <w:uiPriority w:val="99"/>
    <w:semiHidden/>
    <w:unhideWhenUsed/>
    <w:rsid w:val="00742B68"/>
    <w:pPr>
      <w:spacing w:after="120"/>
    </w:pPr>
  </w:style>
  <w:style w:type="character" w:customStyle="1" w:styleId="BodyTextChar">
    <w:name w:val="Body Text Char"/>
    <w:basedOn w:val="DefaultParagraphFont"/>
    <w:link w:val="BodyText"/>
    <w:uiPriority w:val="99"/>
    <w:semiHidden/>
    <w:rsid w:val="00742B68"/>
    <w:rPr>
      <w:rFonts w:ascii="Times New Roman" w:eastAsia="Times New Roman" w:hAnsi="Times New Roman" w:cs="Times New Roman"/>
      <w:lang w:eastAsia="en-GB"/>
    </w:rPr>
  </w:style>
  <w:style w:type="paragraph" w:styleId="Header">
    <w:name w:val="header"/>
    <w:basedOn w:val="Normal"/>
    <w:link w:val="HeaderChar"/>
    <w:uiPriority w:val="99"/>
    <w:unhideWhenUsed/>
    <w:rsid w:val="00742B68"/>
    <w:pPr>
      <w:tabs>
        <w:tab w:val="center" w:pos="4513"/>
        <w:tab w:val="right" w:pos="9026"/>
      </w:tabs>
    </w:pPr>
  </w:style>
  <w:style w:type="character" w:customStyle="1" w:styleId="HeaderChar">
    <w:name w:val="Header Char"/>
    <w:basedOn w:val="DefaultParagraphFont"/>
    <w:link w:val="Header"/>
    <w:uiPriority w:val="99"/>
    <w:rsid w:val="00742B68"/>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44674">
      <w:bodyDiv w:val="1"/>
      <w:marLeft w:val="0"/>
      <w:marRight w:val="0"/>
      <w:marTop w:val="0"/>
      <w:marBottom w:val="0"/>
      <w:divBdr>
        <w:top w:val="none" w:sz="0" w:space="0" w:color="auto"/>
        <w:left w:val="none" w:sz="0" w:space="0" w:color="auto"/>
        <w:bottom w:val="none" w:sz="0" w:space="0" w:color="auto"/>
        <w:right w:val="none" w:sz="0" w:space="0" w:color="auto"/>
      </w:divBdr>
      <w:divsChild>
        <w:div w:id="1524828863">
          <w:marLeft w:val="0"/>
          <w:marRight w:val="0"/>
          <w:marTop w:val="0"/>
          <w:marBottom w:val="0"/>
          <w:divBdr>
            <w:top w:val="none" w:sz="0" w:space="0" w:color="auto"/>
            <w:left w:val="none" w:sz="0" w:space="0" w:color="auto"/>
            <w:bottom w:val="none" w:sz="0" w:space="0" w:color="auto"/>
            <w:right w:val="none" w:sz="0" w:space="0" w:color="auto"/>
          </w:divBdr>
          <w:divsChild>
            <w:div w:id="1976060818">
              <w:marLeft w:val="0"/>
              <w:marRight w:val="0"/>
              <w:marTop w:val="0"/>
              <w:marBottom w:val="0"/>
              <w:divBdr>
                <w:top w:val="none" w:sz="0" w:space="0" w:color="auto"/>
                <w:left w:val="none" w:sz="0" w:space="0" w:color="auto"/>
                <w:bottom w:val="none" w:sz="0" w:space="0" w:color="auto"/>
                <w:right w:val="none" w:sz="0" w:space="0" w:color="auto"/>
              </w:divBdr>
              <w:divsChild>
                <w:div w:id="957569160">
                  <w:marLeft w:val="0"/>
                  <w:marRight w:val="0"/>
                  <w:marTop w:val="0"/>
                  <w:marBottom w:val="0"/>
                  <w:divBdr>
                    <w:top w:val="none" w:sz="0" w:space="0" w:color="auto"/>
                    <w:left w:val="none" w:sz="0" w:space="0" w:color="auto"/>
                    <w:bottom w:val="none" w:sz="0" w:space="0" w:color="auto"/>
                    <w:right w:val="none" w:sz="0" w:space="0" w:color="auto"/>
                  </w:divBdr>
                </w:div>
              </w:divsChild>
            </w:div>
            <w:div w:id="289015391">
              <w:marLeft w:val="0"/>
              <w:marRight w:val="0"/>
              <w:marTop w:val="0"/>
              <w:marBottom w:val="0"/>
              <w:divBdr>
                <w:top w:val="none" w:sz="0" w:space="0" w:color="auto"/>
                <w:left w:val="none" w:sz="0" w:space="0" w:color="auto"/>
                <w:bottom w:val="none" w:sz="0" w:space="0" w:color="auto"/>
                <w:right w:val="none" w:sz="0" w:space="0" w:color="auto"/>
              </w:divBdr>
              <w:divsChild>
                <w:div w:id="475531965">
                  <w:marLeft w:val="0"/>
                  <w:marRight w:val="0"/>
                  <w:marTop w:val="0"/>
                  <w:marBottom w:val="0"/>
                  <w:divBdr>
                    <w:top w:val="none" w:sz="0" w:space="0" w:color="auto"/>
                    <w:left w:val="none" w:sz="0" w:space="0" w:color="auto"/>
                    <w:bottom w:val="none" w:sz="0" w:space="0" w:color="auto"/>
                    <w:right w:val="none" w:sz="0" w:space="0" w:color="auto"/>
                  </w:divBdr>
                </w:div>
              </w:divsChild>
            </w:div>
            <w:div w:id="446003818">
              <w:marLeft w:val="0"/>
              <w:marRight w:val="0"/>
              <w:marTop w:val="0"/>
              <w:marBottom w:val="0"/>
              <w:divBdr>
                <w:top w:val="none" w:sz="0" w:space="0" w:color="auto"/>
                <w:left w:val="none" w:sz="0" w:space="0" w:color="auto"/>
                <w:bottom w:val="none" w:sz="0" w:space="0" w:color="auto"/>
                <w:right w:val="none" w:sz="0" w:space="0" w:color="auto"/>
              </w:divBdr>
              <w:divsChild>
                <w:div w:id="1523087072">
                  <w:marLeft w:val="0"/>
                  <w:marRight w:val="0"/>
                  <w:marTop w:val="0"/>
                  <w:marBottom w:val="0"/>
                  <w:divBdr>
                    <w:top w:val="none" w:sz="0" w:space="0" w:color="auto"/>
                    <w:left w:val="none" w:sz="0" w:space="0" w:color="auto"/>
                    <w:bottom w:val="none" w:sz="0" w:space="0" w:color="auto"/>
                    <w:right w:val="none" w:sz="0" w:space="0" w:color="auto"/>
                  </w:divBdr>
                  <w:divsChild>
                    <w:div w:id="15159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3204">
              <w:marLeft w:val="0"/>
              <w:marRight w:val="0"/>
              <w:marTop w:val="0"/>
              <w:marBottom w:val="0"/>
              <w:divBdr>
                <w:top w:val="none" w:sz="0" w:space="0" w:color="auto"/>
                <w:left w:val="none" w:sz="0" w:space="0" w:color="auto"/>
                <w:bottom w:val="none" w:sz="0" w:space="0" w:color="auto"/>
                <w:right w:val="none" w:sz="0" w:space="0" w:color="auto"/>
              </w:divBdr>
              <w:divsChild>
                <w:div w:id="1662152221">
                  <w:marLeft w:val="0"/>
                  <w:marRight w:val="0"/>
                  <w:marTop w:val="0"/>
                  <w:marBottom w:val="0"/>
                  <w:divBdr>
                    <w:top w:val="none" w:sz="0" w:space="0" w:color="auto"/>
                    <w:left w:val="none" w:sz="0" w:space="0" w:color="auto"/>
                    <w:bottom w:val="none" w:sz="0" w:space="0" w:color="auto"/>
                    <w:right w:val="none" w:sz="0" w:space="0" w:color="auto"/>
                  </w:divBdr>
                  <w:divsChild>
                    <w:div w:id="18246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6170">
              <w:marLeft w:val="0"/>
              <w:marRight w:val="0"/>
              <w:marTop w:val="0"/>
              <w:marBottom w:val="0"/>
              <w:divBdr>
                <w:top w:val="none" w:sz="0" w:space="0" w:color="auto"/>
                <w:left w:val="none" w:sz="0" w:space="0" w:color="auto"/>
                <w:bottom w:val="none" w:sz="0" w:space="0" w:color="auto"/>
                <w:right w:val="none" w:sz="0" w:space="0" w:color="auto"/>
              </w:divBdr>
              <w:divsChild>
                <w:div w:id="21306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8987">
      <w:bodyDiv w:val="1"/>
      <w:marLeft w:val="0"/>
      <w:marRight w:val="0"/>
      <w:marTop w:val="0"/>
      <w:marBottom w:val="0"/>
      <w:divBdr>
        <w:top w:val="none" w:sz="0" w:space="0" w:color="auto"/>
        <w:left w:val="none" w:sz="0" w:space="0" w:color="auto"/>
        <w:bottom w:val="none" w:sz="0" w:space="0" w:color="auto"/>
        <w:right w:val="none" w:sz="0" w:space="0" w:color="auto"/>
      </w:divBdr>
      <w:divsChild>
        <w:div w:id="612515187">
          <w:marLeft w:val="0"/>
          <w:marRight w:val="0"/>
          <w:marTop w:val="0"/>
          <w:marBottom w:val="0"/>
          <w:divBdr>
            <w:top w:val="none" w:sz="0" w:space="0" w:color="auto"/>
            <w:left w:val="none" w:sz="0" w:space="0" w:color="auto"/>
            <w:bottom w:val="none" w:sz="0" w:space="0" w:color="auto"/>
            <w:right w:val="none" w:sz="0" w:space="0" w:color="auto"/>
          </w:divBdr>
          <w:divsChild>
            <w:div w:id="1423993566">
              <w:marLeft w:val="0"/>
              <w:marRight w:val="0"/>
              <w:marTop w:val="0"/>
              <w:marBottom w:val="0"/>
              <w:divBdr>
                <w:top w:val="none" w:sz="0" w:space="0" w:color="auto"/>
                <w:left w:val="none" w:sz="0" w:space="0" w:color="auto"/>
                <w:bottom w:val="none" w:sz="0" w:space="0" w:color="auto"/>
                <w:right w:val="none" w:sz="0" w:space="0" w:color="auto"/>
              </w:divBdr>
              <w:divsChild>
                <w:div w:id="894703349">
                  <w:marLeft w:val="0"/>
                  <w:marRight w:val="0"/>
                  <w:marTop w:val="0"/>
                  <w:marBottom w:val="0"/>
                  <w:divBdr>
                    <w:top w:val="none" w:sz="0" w:space="0" w:color="auto"/>
                    <w:left w:val="none" w:sz="0" w:space="0" w:color="auto"/>
                    <w:bottom w:val="none" w:sz="0" w:space="0" w:color="auto"/>
                    <w:right w:val="none" w:sz="0" w:space="0" w:color="auto"/>
                  </w:divBdr>
                </w:div>
              </w:divsChild>
            </w:div>
            <w:div w:id="1262955780">
              <w:marLeft w:val="0"/>
              <w:marRight w:val="0"/>
              <w:marTop w:val="0"/>
              <w:marBottom w:val="0"/>
              <w:divBdr>
                <w:top w:val="none" w:sz="0" w:space="0" w:color="auto"/>
                <w:left w:val="none" w:sz="0" w:space="0" w:color="auto"/>
                <w:bottom w:val="none" w:sz="0" w:space="0" w:color="auto"/>
                <w:right w:val="none" w:sz="0" w:space="0" w:color="auto"/>
              </w:divBdr>
              <w:divsChild>
                <w:div w:id="1338574093">
                  <w:marLeft w:val="0"/>
                  <w:marRight w:val="0"/>
                  <w:marTop w:val="0"/>
                  <w:marBottom w:val="0"/>
                  <w:divBdr>
                    <w:top w:val="none" w:sz="0" w:space="0" w:color="auto"/>
                    <w:left w:val="none" w:sz="0" w:space="0" w:color="auto"/>
                    <w:bottom w:val="none" w:sz="0" w:space="0" w:color="auto"/>
                    <w:right w:val="none" w:sz="0" w:space="0" w:color="auto"/>
                  </w:divBdr>
                </w:div>
              </w:divsChild>
            </w:div>
            <w:div w:id="170491362">
              <w:marLeft w:val="0"/>
              <w:marRight w:val="0"/>
              <w:marTop w:val="0"/>
              <w:marBottom w:val="0"/>
              <w:divBdr>
                <w:top w:val="none" w:sz="0" w:space="0" w:color="auto"/>
                <w:left w:val="none" w:sz="0" w:space="0" w:color="auto"/>
                <w:bottom w:val="none" w:sz="0" w:space="0" w:color="auto"/>
                <w:right w:val="none" w:sz="0" w:space="0" w:color="auto"/>
              </w:divBdr>
              <w:divsChild>
                <w:div w:id="1999113531">
                  <w:marLeft w:val="0"/>
                  <w:marRight w:val="0"/>
                  <w:marTop w:val="0"/>
                  <w:marBottom w:val="0"/>
                  <w:divBdr>
                    <w:top w:val="none" w:sz="0" w:space="0" w:color="auto"/>
                    <w:left w:val="none" w:sz="0" w:space="0" w:color="auto"/>
                    <w:bottom w:val="none" w:sz="0" w:space="0" w:color="auto"/>
                    <w:right w:val="none" w:sz="0" w:space="0" w:color="auto"/>
                  </w:divBdr>
                  <w:divsChild>
                    <w:div w:id="13484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071">
              <w:marLeft w:val="0"/>
              <w:marRight w:val="0"/>
              <w:marTop w:val="0"/>
              <w:marBottom w:val="0"/>
              <w:divBdr>
                <w:top w:val="none" w:sz="0" w:space="0" w:color="auto"/>
                <w:left w:val="none" w:sz="0" w:space="0" w:color="auto"/>
                <w:bottom w:val="none" w:sz="0" w:space="0" w:color="auto"/>
                <w:right w:val="none" w:sz="0" w:space="0" w:color="auto"/>
              </w:divBdr>
              <w:divsChild>
                <w:div w:id="1205479549">
                  <w:marLeft w:val="0"/>
                  <w:marRight w:val="0"/>
                  <w:marTop w:val="0"/>
                  <w:marBottom w:val="0"/>
                  <w:divBdr>
                    <w:top w:val="none" w:sz="0" w:space="0" w:color="auto"/>
                    <w:left w:val="none" w:sz="0" w:space="0" w:color="auto"/>
                    <w:bottom w:val="none" w:sz="0" w:space="0" w:color="auto"/>
                    <w:right w:val="none" w:sz="0" w:space="0" w:color="auto"/>
                  </w:divBdr>
                  <w:divsChild>
                    <w:div w:id="18539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5610">
              <w:marLeft w:val="0"/>
              <w:marRight w:val="0"/>
              <w:marTop w:val="0"/>
              <w:marBottom w:val="0"/>
              <w:divBdr>
                <w:top w:val="none" w:sz="0" w:space="0" w:color="auto"/>
                <w:left w:val="none" w:sz="0" w:space="0" w:color="auto"/>
                <w:bottom w:val="none" w:sz="0" w:space="0" w:color="auto"/>
                <w:right w:val="none" w:sz="0" w:space="0" w:color="auto"/>
              </w:divBdr>
              <w:divsChild>
                <w:div w:id="7157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825</Words>
  <Characters>4709</Characters>
  <Application>Microsoft Office Word</Application>
  <DocSecurity>0</DocSecurity>
  <Lines>39</Lines>
  <Paragraphs>11</Paragraphs>
  <ScaleCrop>false</ScaleCrop>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Amen, Bakhtiar</dc:creator>
  <cp:keywords/>
  <dc:description/>
  <cp:lastModifiedBy>Bakhtiar Amen</cp:lastModifiedBy>
  <cp:revision>2</cp:revision>
  <dcterms:created xsi:type="dcterms:W3CDTF">2022-12-06T12:08:00Z</dcterms:created>
  <dcterms:modified xsi:type="dcterms:W3CDTF">2022-12-06T12:08:00Z</dcterms:modified>
</cp:coreProperties>
</file>