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05A10" w14:textId="3E3E9904" w:rsidR="00426205" w:rsidRPr="00207DE5" w:rsidRDefault="009279DC" w:rsidP="00207DE5">
      <w:pPr>
        <w:pStyle w:val="Heading1"/>
        <w:jc w:val="center"/>
        <w:rPr>
          <w:b/>
          <w:lang w:val="en-US"/>
        </w:rPr>
      </w:pPr>
      <w:r w:rsidRPr="00207DE5">
        <w:rPr>
          <w:b/>
          <w:lang w:val="en-US"/>
        </w:rPr>
        <w:t>IEE 520 Final Project</w:t>
      </w:r>
    </w:p>
    <w:p w14:paraId="0280FF9B" w14:textId="3AD31B95" w:rsidR="002E1525" w:rsidRPr="00207DE5" w:rsidRDefault="002E1525" w:rsidP="00207DE5">
      <w:pPr>
        <w:pStyle w:val="Heading2"/>
        <w:jc w:val="center"/>
        <w:rPr>
          <w:sz w:val="32"/>
          <w:szCs w:val="32"/>
          <w:lang w:val="en-US"/>
        </w:rPr>
      </w:pPr>
      <w:r w:rsidRPr="00207DE5">
        <w:rPr>
          <w:sz w:val="32"/>
          <w:szCs w:val="32"/>
          <w:lang w:val="en-US"/>
        </w:rPr>
        <w:t>Mayur Waghela</w:t>
      </w:r>
    </w:p>
    <w:p w14:paraId="4FD5E417" w14:textId="6058BBAF" w:rsidR="002E1525" w:rsidRPr="00207DE5" w:rsidRDefault="002E1525" w:rsidP="00207DE5">
      <w:pPr>
        <w:pStyle w:val="Heading2"/>
        <w:jc w:val="center"/>
        <w:rPr>
          <w:sz w:val="32"/>
          <w:szCs w:val="32"/>
          <w:lang w:val="en-US"/>
        </w:rPr>
      </w:pPr>
      <w:r w:rsidRPr="00207DE5">
        <w:rPr>
          <w:sz w:val="32"/>
          <w:szCs w:val="32"/>
          <w:lang w:val="en-US"/>
        </w:rPr>
        <w:t xml:space="preserve">ASU ID </w:t>
      </w:r>
      <w:r w:rsidR="00207DE5" w:rsidRPr="00207DE5">
        <w:rPr>
          <w:sz w:val="32"/>
          <w:szCs w:val="32"/>
          <w:lang w:val="en-US"/>
        </w:rPr>
        <w:t>–</w:t>
      </w:r>
      <w:r w:rsidRPr="00207DE5">
        <w:rPr>
          <w:sz w:val="32"/>
          <w:szCs w:val="32"/>
          <w:lang w:val="en-US"/>
        </w:rPr>
        <w:t xml:space="preserve"> 1213523166</w:t>
      </w:r>
    </w:p>
    <w:p w14:paraId="25A5AB5D" w14:textId="77777777" w:rsidR="00207DE5" w:rsidRPr="00207DE5" w:rsidRDefault="00207DE5" w:rsidP="00207DE5">
      <w:pPr>
        <w:rPr>
          <w:lang w:val="en-US"/>
        </w:rPr>
      </w:pPr>
    </w:p>
    <w:p w14:paraId="15E1008C" w14:textId="16A7906F" w:rsidR="00207DE5" w:rsidRDefault="002E1525" w:rsidP="00207DE5">
      <w:pPr>
        <w:pStyle w:val="Heading1"/>
        <w:numPr>
          <w:ilvl w:val="0"/>
          <w:numId w:val="2"/>
        </w:numPr>
        <w:rPr>
          <w:lang w:val="en-US"/>
        </w:rPr>
      </w:pPr>
      <w:r>
        <w:rPr>
          <w:lang w:val="en-US"/>
        </w:rPr>
        <w:t>Objective:</w:t>
      </w:r>
    </w:p>
    <w:p w14:paraId="74F6AA5A" w14:textId="77777777" w:rsidR="00207DE5" w:rsidRPr="00207DE5" w:rsidRDefault="00207DE5" w:rsidP="00207DE5">
      <w:pPr>
        <w:rPr>
          <w:lang w:val="en-US"/>
        </w:rPr>
      </w:pPr>
    </w:p>
    <w:p w14:paraId="788A060A" w14:textId="77777777" w:rsidR="009279DC" w:rsidRDefault="009279DC" w:rsidP="00FA7FE1">
      <w:pPr>
        <w:jc w:val="both"/>
        <w:rPr>
          <w:lang w:val="en-US"/>
        </w:rPr>
      </w:pPr>
      <w:r>
        <w:rPr>
          <w:lang w:val="en-US"/>
        </w:rPr>
        <w:t xml:space="preserve">Given the training data, we were to build a model that would classify the given test data well which will be evaluated on the balanced error rate. </w:t>
      </w:r>
    </w:p>
    <w:p w14:paraId="6216AD89" w14:textId="7CBC0A83" w:rsidR="00DA6E44" w:rsidRDefault="00DA6E44">
      <w:pPr>
        <w:rPr>
          <w:lang w:val="en-US"/>
        </w:rPr>
      </w:pPr>
    </w:p>
    <w:p w14:paraId="54EC491C" w14:textId="2D51CA98" w:rsidR="002E1525" w:rsidRDefault="002E1525" w:rsidP="00207DE5">
      <w:pPr>
        <w:pStyle w:val="Heading1"/>
        <w:numPr>
          <w:ilvl w:val="0"/>
          <w:numId w:val="2"/>
        </w:numPr>
        <w:rPr>
          <w:lang w:val="en-US"/>
        </w:rPr>
      </w:pPr>
      <w:r>
        <w:rPr>
          <w:lang w:val="en-US"/>
        </w:rPr>
        <w:t>Overview of steps:</w:t>
      </w:r>
    </w:p>
    <w:p w14:paraId="2E4AC496" w14:textId="7A62127B" w:rsidR="002E1525" w:rsidRDefault="002E1525">
      <w:pPr>
        <w:rPr>
          <w:lang w:val="en-US"/>
        </w:rPr>
      </w:pPr>
      <w:r>
        <w:rPr>
          <w:noProof/>
          <w:lang w:val="en-US"/>
        </w:rPr>
        <w:drawing>
          <wp:inline distT="0" distB="0" distL="0" distR="0" wp14:anchorId="1F6C003B" wp14:editId="68627915">
            <wp:extent cx="5486400" cy="1061050"/>
            <wp:effectExtent l="2540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2089614" w14:textId="6ED6B52D" w:rsidR="002E1525" w:rsidRDefault="002E1525" w:rsidP="00207DE5">
      <w:pPr>
        <w:pStyle w:val="Heading1"/>
        <w:numPr>
          <w:ilvl w:val="0"/>
          <w:numId w:val="2"/>
        </w:numPr>
        <w:rPr>
          <w:lang w:val="en-US"/>
        </w:rPr>
      </w:pPr>
      <w:r>
        <w:rPr>
          <w:lang w:val="en-US"/>
        </w:rPr>
        <w:t>Data Preprocessing:</w:t>
      </w:r>
    </w:p>
    <w:p w14:paraId="2AB9DFFD" w14:textId="77777777" w:rsidR="00207DE5" w:rsidRPr="00207DE5" w:rsidRDefault="00207DE5" w:rsidP="00207DE5">
      <w:pPr>
        <w:rPr>
          <w:lang w:val="en-US"/>
        </w:rPr>
      </w:pPr>
    </w:p>
    <w:p w14:paraId="2328E8D5" w14:textId="37D2B631" w:rsidR="00100AC4" w:rsidRDefault="00100AC4" w:rsidP="00FA7FE1">
      <w:pPr>
        <w:jc w:val="both"/>
        <w:rPr>
          <w:lang w:val="en-US"/>
        </w:rPr>
      </w:pPr>
      <w:r>
        <w:rPr>
          <w:lang w:val="en-US"/>
        </w:rPr>
        <w:t xml:space="preserve">Before we go on to any steps, we need to understand out training data well. </w:t>
      </w:r>
      <w:r w:rsidR="004314D5">
        <w:rPr>
          <w:lang w:val="en-US"/>
        </w:rPr>
        <w:t xml:space="preserve">I looked for any missing data and found that there wasn’t any. Total number of rows and </w:t>
      </w:r>
      <w:r w:rsidR="00804D5A">
        <w:rPr>
          <w:lang w:val="en-US"/>
        </w:rPr>
        <w:t>columns</w:t>
      </w:r>
      <w:r w:rsidR="004314D5">
        <w:rPr>
          <w:lang w:val="en-US"/>
        </w:rPr>
        <w:t xml:space="preserve"> in the training set is summarized below.</w:t>
      </w:r>
      <w:r w:rsidR="00DD633D">
        <w:rPr>
          <w:lang w:val="en-US"/>
        </w:rPr>
        <w:t xml:space="preserve"> There are two target classes: -1 and 1. </w:t>
      </w:r>
    </w:p>
    <w:p w14:paraId="29A44201" w14:textId="77777777" w:rsidR="00207DE5" w:rsidRPr="00100AC4" w:rsidRDefault="00207DE5" w:rsidP="00FA7FE1">
      <w:pPr>
        <w:jc w:val="both"/>
        <w:rPr>
          <w:lang w:val="en-US"/>
        </w:rPr>
      </w:pPr>
    </w:p>
    <w:p w14:paraId="1B0C3D02" w14:textId="711CC9E5" w:rsidR="009279DC" w:rsidRDefault="009279DC" w:rsidP="000368EA">
      <w:pPr>
        <w:pStyle w:val="Heading2"/>
        <w:numPr>
          <w:ilvl w:val="1"/>
          <w:numId w:val="2"/>
        </w:numPr>
        <w:rPr>
          <w:lang w:val="en-US"/>
        </w:rPr>
      </w:pPr>
      <w:r w:rsidRPr="00207DE5">
        <w:rPr>
          <w:lang w:val="en-US"/>
        </w:rPr>
        <w:t>Training data:</w:t>
      </w:r>
    </w:p>
    <w:p w14:paraId="59962BD7" w14:textId="77777777" w:rsidR="000368EA" w:rsidRPr="000368EA" w:rsidRDefault="000368EA" w:rsidP="000368EA">
      <w:pPr>
        <w:pStyle w:val="ListParagraph"/>
        <w:ind w:left="380"/>
        <w:rPr>
          <w:lang w:val="en-US"/>
        </w:rPr>
      </w:pPr>
    </w:p>
    <w:p w14:paraId="3F8D4035" w14:textId="77777777" w:rsidR="009279DC" w:rsidRDefault="009279DC">
      <w:pPr>
        <w:rPr>
          <w:lang w:val="en-US"/>
        </w:rPr>
      </w:pPr>
      <w:r>
        <w:rPr>
          <w:lang w:val="en-US"/>
        </w:rPr>
        <w:t xml:space="preserve">Number of Instances: </w:t>
      </w:r>
      <w:r w:rsidR="00234BAA">
        <w:rPr>
          <w:lang w:val="en-US"/>
        </w:rPr>
        <w:t>2500</w:t>
      </w:r>
    </w:p>
    <w:p w14:paraId="28E4F9DC" w14:textId="77777777" w:rsidR="009279DC" w:rsidRDefault="009279DC">
      <w:pPr>
        <w:rPr>
          <w:lang w:val="en-US"/>
        </w:rPr>
      </w:pPr>
      <w:r>
        <w:rPr>
          <w:lang w:val="en-US"/>
        </w:rPr>
        <w:t xml:space="preserve">Number of columns: </w:t>
      </w:r>
      <w:r w:rsidR="00234BAA">
        <w:rPr>
          <w:lang w:val="en-US"/>
        </w:rPr>
        <w:t>68 (excluding target variable)</w:t>
      </w:r>
    </w:p>
    <w:p w14:paraId="73524722" w14:textId="77777777" w:rsidR="009279DC" w:rsidRDefault="009279DC">
      <w:pPr>
        <w:rPr>
          <w:lang w:val="en-US"/>
        </w:rPr>
      </w:pPr>
      <w:r>
        <w:rPr>
          <w:lang w:val="en-US"/>
        </w:rPr>
        <w:t>Missing data:</w:t>
      </w:r>
      <w:r w:rsidR="00234BAA">
        <w:rPr>
          <w:lang w:val="en-US"/>
        </w:rPr>
        <w:t xml:space="preserve"> None</w:t>
      </w:r>
      <w:r>
        <w:rPr>
          <w:lang w:val="en-US"/>
        </w:rPr>
        <w:t xml:space="preserve"> </w:t>
      </w:r>
    </w:p>
    <w:p w14:paraId="367FD7DE" w14:textId="77777777" w:rsidR="00234BAA" w:rsidRDefault="00234BAA">
      <w:pPr>
        <w:rPr>
          <w:lang w:val="en-US"/>
        </w:rPr>
      </w:pPr>
    </w:p>
    <w:p w14:paraId="61892481" w14:textId="71F07DF8" w:rsidR="00234BAA" w:rsidRDefault="00234BAA" w:rsidP="000368EA">
      <w:pPr>
        <w:pStyle w:val="Heading2"/>
        <w:numPr>
          <w:ilvl w:val="1"/>
          <w:numId w:val="2"/>
        </w:numPr>
        <w:rPr>
          <w:lang w:val="en-US"/>
        </w:rPr>
      </w:pPr>
      <w:r w:rsidRPr="00207DE5">
        <w:rPr>
          <w:lang w:val="en-US"/>
        </w:rPr>
        <w:t>Checking data types:</w:t>
      </w:r>
    </w:p>
    <w:p w14:paraId="78F5349E" w14:textId="77777777" w:rsidR="000368EA" w:rsidRPr="000368EA" w:rsidRDefault="000368EA" w:rsidP="000368EA">
      <w:pPr>
        <w:pStyle w:val="ListParagraph"/>
        <w:ind w:left="380"/>
        <w:rPr>
          <w:lang w:val="en-US"/>
        </w:rPr>
      </w:pPr>
    </w:p>
    <w:p w14:paraId="654A664B" w14:textId="5C6CBE93" w:rsidR="00234BAA" w:rsidRDefault="00F515C5" w:rsidP="00FA7FE1">
      <w:pPr>
        <w:jc w:val="both"/>
        <w:rPr>
          <w:lang w:val="en-US"/>
        </w:rPr>
      </w:pPr>
      <w:r>
        <w:rPr>
          <w:lang w:val="en-US"/>
        </w:rPr>
        <w:t>The first row was row number. It was dropped</w:t>
      </w:r>
      <w:r w:rsidR="00655B79">
        <w:rPr>
          <w:lang w:val="en-US"/>
        </w:rPr>
        <w:t xml:space="preserve">, as it will not be contributing to our model building. </w:t>
      </w:r>
      <w:r w:rsidR="00234BAA">
        <w:rPr>
          <w:lang w:val="en-US"/>
        </w:rPr>
        <w:t xml:space="preserve">All the </w:t>
      </w:r>
      <w:r w:rsidR="00655B79">
        <w:rPr>
          <w:lang w:val="en-US"/>
        </w:rPr>
        <w:t xml:space="preserve">other </w:t>
      </w:r>
      <w:r w:rsidR="00234BAA">
        <w:rPr>
          <w:lang w:val="en-US"/>
        </w:rPr>
        <w:t xml:space="preserve">columns are continuous variables except for </w:t>
      </w:r>
      <w:r w:rsidR="00234BAA" w:rsidRPr="00234BAA">
        <w:rPr>
          <w:lang w:val="en-US"/>
        </w:rPr>
        <w:t>﻿</w:t>
      </w:r>
      <w:r w:rsidR="00234BAA">
        <w:rPr>
          <w:lang w:val="en-US"/>
        </w:rPr>
        <w:t xml:space="preserve">the columns </w:t>
      </w:r>
      <w:r w:rsidR="00234BAA" w:rsidRPr="00234BAA">
        <w:rPr>
          <w:lang w:val="en-US"/>
        </w:rPr>
        <w:t>'x5', 'x13', 'x64'</w:t>
      </w:r>
      <w:r w:rsidR="00234BAA">
        <w:rPr>
          <w:lang w:val="en-US"/>
        </w:rPr>
        <w:t xml:space="preserve"> and</w:t>
      </w:r>
      <w:r w:rsidR="00234BAA" w:rsidRPr="00234BAA">
        <w:rPr>
          <w:lang w:val="en-US"/>
        </w:rPr>
        <w:t xml:space="preserve"> 'x65'</w:t>
      </w:r>
      <w:r w:rsidR="00234BAA">
        <w:rPr>
          <w:lang w:val="en-US"/>
        </w:rPr>
        <w:t>. These columns ha</w:t>
      </w:r>
      <w:r w:rsidR="00DD633D">
        <w:rPr>
          <w:lang w:val="en-US"/>
        </w:rPr>
        <w:t>ve</w:t>
      </w:r>
      <w:r w:rsidR="00234BAA">
        <w:rPr>
          <w:lang w:val="en-US"/>
        </w:rPr>
        <w:t xml:space="preserve"> nominal variables. For these columns, I wrote a function for one hot encoding them</w:t>
      </w:r>
      <w:r w:rsidR="00655B79">
        <w:rPr>
          <w:lang w:val="en-US"/>
        </w:rPr>
        <w:t xml:space="preserve">. </w:t>
      </w:r>
      <w:r w:rsidR="00234BAA">
        <w:rPr>
          <w:lang w:val="en-US"/>
        </w:rPr>
        <w:t xml:space="preserve">This increased the count </w:t>
      </w:r>
      <w:r w:rsidR="00655B79">
        <w:rPr>
          <w:lang w:val="en-US"/>
        </w:rPr>
        <w:t>of</w:t>
      </w:r>
      <w:r w:rsidR="00234BAA">
        <w:rPr>
          <w:lang w:val="en-US"/>
        </w:rPr>
        <w:t xml:space="preserve"> columns to </w:t>
      </w:r>
      <w:r w:rsidR="00655B79">
        <w:rPr>
          <w:lang w:val="en-US"/>
        </w:rPr>
        <w:t>79</w:t>
      </w:r>
      <w:r w:rsidR="00DA6E44">
        <w:rPr>
          <w:lang w:val="en-US"/>
        </w:rPr>
        <w:t>.</w:t>
      </w:r>
    </w:p>
    <w:p w14:paraId="52D7EE22" w14:textId="40D77B4C" w:rsidR="00655B79" w:rsidRDefault="00655B79">
      <w:pPr>
        <w:rPr>
          <w:lang w:val="en-US"/>
        </w:rPr>
      </w:pPr>
    </w:p>
    <w:p w14:paraId="25A1F07F" w14:textId="2CCB8453" w:rsidR="00655B79" w:rsidRDefault="00655B79" w:rsidP="000368EA">
      <w:pPr>
        <w:pStyle w:val="Heading2"/>
        <w:numPr>
          <w:ilvl w:val="1"/>
          <w:numId w:val="2"/>
        </w:numPr>
        <w:rPr>
          <w:lang w:val="en-US"/>
        </w:rPr>
      </w:pPr>
      <w:r w:rsidRPr="00207DE5">
        <w:rPr>
          <w:lang w:val="en-US"/>
        </w:rPr>
        <w:t>Train Test Split:</w:t>
      </w:r>
    </w:p>
    <w:p w14:paraId="580AAE3F" w14:textId="77777777" w:rsidR="000368EA" w:rsidRPr="000368EA" w:rsidRDefault="000368EA" w:rsidP="000368EA">
      <w:pPr>
        <w:pStyle w:val="ListParagraph"/>
        <w:ind w:left="380"/>
        <w:rPr>
          <w:lang w:val="en-US"/>
        </w:rPr>
      </w:pPr>
    </w:p>
    <w:p w14:paraId="1C52F0AE" w14:textId="24C13843" w:rsidR="00655B79" w:rsidRPr="00655B79" w:rsidRDefault="00655B79" w:rsidP="00FA7FE1">
      <w:pPr>
        <w:jc w:val="both"/>
        <w:rPr>
          <w:lang w:val="en-US"/>
        </w:rPr>
      </w:pPr>
      <w:r>
        <w:rPr>
          <w:lang w:val="en-US"/>
        </w:rPr>
        <w:t xml:space="preserve">Now to make sure we do not overfit or underfit the model, we split the training data into training and testing sets with </w:t>
      </w:r>
      <w:r w:rsidR="00EE3D5B">
        <w:rPr>
          <w:lang w:val="en-US"/>
        </w:rPr>
        <w:t xml:space="preserve">80% being used for training and 20% used for testing. </w:t>
      </w:r>
    </w:p>
    <w:p w14:paraId="724327A1" w14:textId="77777777" w:rsidR="00234BAA" w:rsidRDefault="00234BAA">
      <w:pPr>
        <w:rPr>
          <w:lang w:val="en-US"/>
        </w:rPr>
      </w:pPr>
    </w:p>
    <w:p w14:paraId="15544A45" w14:textId="26B8BFB3" w:rsidR="00234BAA" w:rsidRDefault="00234BAA" w:rsidP="000368EA">
      <w:pPr>
        <w:pStyle w:val="Heading2"/>
        <w:numPr>
          <w:ilvl w:val="1"/>
          <w:numId w:val="2"/>
        </w:numPr>
        <w:rPr>
          <w:lang w:val="en-US"/>
        </w:rPr>
      </w:pPr>
      <w:r w:rsidRPr="00207DE5">
        <w:rPr>
          <w:lang w:val="en-US"/>
        </w:rPr>
        <w:lastRenderedPageBreak/>
        <w:t xml:space="preserve">Class balance check: ﻿ </w:t>
      </w:r>
    </w:p>
    <w:p w14:paraId="0D4B8EFA" w14:textId="77777777" w:rsidR="000368EA" w:rsidRPr="000368EA" w:rsidRDefault="000368EA" w:rsidP="000368EA">
      <w:pPr>
        <w:pStyle w:val="ListParagraph"/>
        <w:ind w:left="380"/>
        <w:rPr>
          <w:lang w:val="en-US"/>
        </w:rPr>
      </w:pPr>
    </w:p>
    <w:p w14:paraId="5DB1F96E" w14:textId="2D485E99" w:rsidR="00DA6E44" w:rsidRDefault="00EE3D5B" w:rsidP="00FA7FE1">
      <w:pPr>
        <w:jc w:val="both"/>
        <w:rPr>
          <w:lang w:val="en-US"/>
        </w:rPr>
      </w:pPr>
      <w:r>
        <w:rPr>
          <w:lang w:val="en-US"/>
        </w:rPr>
        <w:t>After splitting the training data, s</w:t>
      </w:r>
      <w:r w:rsidR="00DA6E44">
        <w:rPr>
          <w:lang w:val="en-US"/>
        </w:rPr>
        <w:t>ummary of the count of instances for the two classes is as follows:</w:t>
      </w:r>
    </w:p>
    <w:p w14:paraId="4C61D13F" w14:textId="77777777" w:rsidR="00207DE5" w:rsidRDefault="00207DE5" w:rsidP="00FA7FE1">
      <w:pPr>
        <w:jc w:val="both"/>
        <w:rPr>
          <w:lang w:val="en-US"/>
        </w:rPr>
      </w:pPr>
    </w:p>
    <w:tbl>
      <w:tblPr>
        <w:tblStyle w:val="TableGrid"/>
        <w:tblW w:w="0" w:type="auto"/>
        <w:tblLook w:val="04A0" w:firstRow="1" w:lastRow="0" w:firstColumn="1" w:lastColumn="0" w:noHBand="0" w:noVBand="1"/>
      </w:tblPr>
      <w:tblGrid>
        <w:gridCol w:w="846"/>
        <w:gridCol w:w="2835"/>
      </w:tblGrid>
      <w:tr w:rsidR="00234BAA" w14:paraId="5D4A5530" w14:textId="77777777" w:rsidTr="00FA7FE1">
        <w:tc>
          <w:tcPr>
            <w:tcW w:w="846" w:type="dxa"/>
            <w:shd w:val="clear" w:color="auto" w:fill="BDD6EE" w:themeFill="accent5" w:themeFillTint="66"/>
          </w:tcPr>
          <w:p w14:paraId="0FBACBED" w14:textId="77777777" w:rsidR="00234BAA" w:rsidRDefault="00234BAA" w:rsidP="00234BAA">
            <w:pPr>
              <w:rPr>
                <w:lang w:val="en-US"/>
              </w:rPr>
            </w:pPr>
            <w:r>
              <w:rPr>
                <w:lang w:val="en-US"/>
              </w:rPr>
              <w:t>Class</w:t>
            </w:r>
          </w:p>
        </w:tc>
        <w:tc>
          <w:tcPr>
            <w:tcW w:w="2835" w:type="dxa"/>
            <w:shd w:val="clear" w:color="auto" w:fill="BDD6EE" w:themeFill="accent5" w:themeFillTint="66"/>
          </w:tcPr>
          <w:p w14:paraId="0C2E0A35" w14:textId="77777777" w:rsidR="00234BAA" w:rsidRDefault="00234BAA" w:rsidP="00234BAA">
            <w:pPr>
              <w:rPr>
                <w:lang w:val="en-US"/>
              </w:rPr>
            </w:pPr>
            <w:r>
              <w:rPr>
                <w:lang w:val="en-US"/>
              </w:rPr>
              <w:t>Count</w:t>
            </w:r>
            <w:r w:rsidR="00DA6E44">
              <w:rPr>
                <w:lang w:val="en-US"/>
              </w:rPr>
              <w:t xml:space="preserve"> (training data as is)</w:t>
            </w:r>
          </w:p>
        </w:tc>
      </w:tr>
      <w:tr w:rsidR="00234BAA" w14:paraId="3C8C2C63" w14:textId="77777777" w:rsidTr="00DA6E44">
        <w:tc>
          <w:tcPr>
            <w:tcW w:w="846" w:type="dxa"/>
          </w:tcPr>
          <w:p w14:paraId="07B30CA6" w14:textId="77777777" w:rsidR="00234BAA" w:rsidRDefault="00234BAA" w:rsidP="00234BAA">
            <w:pPr>
              <w:rPr>
                <w:lang w:val="en-US"/>
              </w:rPr>
            </w:pPr>
            <w:r>
              <w:rPr>
                <w:lang w:val="en-US"/>
              </w:rPr>
              <w:t>-1</w:t>
            </w:r>
          </w:p>
        </w:tc>
        <w:tc>
          <w:tcPr>
            <w:tcW w:w="2835" w:type="dxa"/>
          </w:tcPr>
          <w:p w14:paraId="7AF8F998" w14:textId="05D53577" w:rsidR="00234BAA" w:rsidRDefault="00234BAA" w:rsidP="00234BAA">
            <w:pPr>
              <w:rPr>
                <w:lang w:val="en-US"/>
              </w:rPr>
            </w:pPr>
            <w:r>
              <w:rPr>
                <w:lang w:val="en-US"/>
              </w:rPr>
              <w:t>1</w:t>
            </w:r>
            <w:r w:rsidR="00EE3D5B">
              <w:rPr>
                <w:lang w:val="en-US"/>
              </w:rPr>
              <w:t>516</w:t>
            </w:r>
          </w:p>
        </w:tc>
      </w:tr>
      <w:tr w:rsidR="00234BAA" w14:paraId="1D9E2836" w14:textId="77777777" w:rsidTr="00DA6E44">
        <w:tc>
          <w:tcPr>
            <w:tcW w:w="846" w:type="dxa"/>
          </w:tcPr>
          <w:p w14:paraId="688FA8A8" w14:textId="77777777" w:rsidR="00234BAA" w:rsidRDefault="00234BAA" w:rsidP="00234BAA">
            <w:pPr>
              <w:rPr>
                <w:lang w:val="en-US"/>
              </w:rPr>
            </w:pPr>
            <w:r>
              <w:rPr>
                <w:lang w:val="en-US"/>
              </w:rPr>
              <w:t>1</w:t>
            </w:r>
          </w:p>
        </w:tc>
        <w:tc>
          <w:tcPr>
            <w:tcW w:w="2835" w:type="dxa"/>
          </w:tcPr>
          <w:p w14:paraId="6A4614F0" w14:textId="45509D23" w:rsidR="00234BAA" w:rsidRDefault="00EE3D5B" w:rsidP="00234BAA">
            <w:pPr>
              <w:rPr>
                <w:lang w:val="en-US"/>
              </w:rPr>
            </w:pPr>
            <w:r>
              <w:rPr>
                <w:lang w:val="en-US"/>
              </w:rPr>
              <w:t>484</w:t>
            </w:r>
          </w:p>
        </w:tc>
      </w:tr>
    </w:tbl>
    <w:p w14:paraId="57795E1B" w14:textId="77777777" w:rsidR="00A17E57" w:rsidRDefault="00A17E57" w:rsidP="00234BAA">
      <w:pPr>
        <w:rPr>
          <w:lang w:val="en-US"/>
        </w:rPr>
      </w:pPr>
    </w:p>
    <w:p w14:paraId="661C1E61" w14:textId="28ED8D5F" w:rsidR="00234BAA" w:rsidRDefault="00DA6E44" w:rsidP="00FA7FE1">
      <w:pPr>
        <w:jc w:val="both"/>
        <w:rPr>
          <w:lang w:val="en-US"/>
        </w:rPr>
      </w:pPr>
      <w:r>
        <w:rPr>
          <w:lang w:val="en-US"/>
        </w:rPr>
        <w:t xml:space="preserve">Thus, it is very clear that there is a significant class imbalance in the training set. Since, it is important to get good accuracy for both the classes and not just one of them, I decided to do </w:t>
      </w:r>
      <w:r w:rsidR="00EE3D5B">
        <w:rPr>
          <w:lang w:val="en-US"/>
        </w:rPr>
        <w:t>up-</w:t>
      </w:r>
      <w:r>
        <w:rPr>
          <w:lang w:val="en-US"/>
        </w:rPr>
        <w:t xml:space="preserve">sampling with replacement </w:t>
      </w:r>
      <w:r w:rsidR="00EE3D5B">
        <w:rPr>
          <w:lang w:val="en-US"/>
        </w:rPr>
        <w:t xml:space="preserve">for minority class and down-sampling with replacement for majority class and bring the total count of each class instance to 1000. To avoid overfitting of minority class, I decided up-sample only up to 1000 instances and bring down the majority class to match the minority class samples instead of only up-sampling minority class to 1500 to match the majority class count. </w:t>
      </w:r>
      <w:r>
        <w:rPr>
          <w:lang w:val="en-US"/>
        </w:rPr>
        <w:t>After resampling, the class count was as follows:</w:t>
      </w:r>
    </w:p>
    <w:p w14:paraId="3C553E6B" w14:textId="77777777" w:rsidR="00207DE5" w:rsidRDefault="00207DE5" w:rsidP="00FA7FE1">
      <w:pPr>
        <w:jc w:val="both"/>
        <w:rPr>
          <w:lang w:val="en-US"/>
        </w:rPr>
      </w:pPr>
    </w:p>
    <w:tbl>
      <w:tblPr>
        <w:tblStyle w:val="TableGrid"/>
        <w:tblW w:w="0" w:type="auto"/>
        <w:tblLook w:val="04A0" w:firstRow="1" w:lastRow="0" w:firstColumn="1" w:lastColumn="0" w:noHBand="0" w:noVBand="1"/>
      </w:tblPr>
      <w:tblGrid>
        <w:gridCol w:w="846"/>
        <w:gridCol w:w="2835"/>
      </w:tblGrid>
      <w:tr w:rsidR="00DA6E44" w14:paraId="582B7888" w14:textId="77777777" w:rsidTr="00FA7FE1">
        <w:tc>
          <w:tcPr>
            <w:tcW w:w="846" w:type="dxa"/>
            <w:shd w:val="clear" w:color="auto" w:fill="BDD6EE" w:themeFill="accent5" w:themeFillTint="66"/>
          </w:tcPr>
          <w:p w14:paraId="5FC650A5" w14:textId="77777777" w:rsidR="00DA6E44" w:rsidRDefault="00DA6E44" w:rsidP="0015739B">
            <w:pPr>
              <w:rPr>
                <w:lang w:val="en-US"/>
              </w:rPr>
            </w:pPr>
            <w:r>
              <w:rPr>
                <w:lang w:val="en-US"/>
              </w:rPr>
              <w:t>Class</w:t>
            </w:r>
          </w:p>
        </w:tc>
        <w:tc>
          <w:tcPr>
            <w:tcW w:w="2835" w:type="dxa"/>
            <w:shd w:val="clear" w:color="auto" w:fill="BDD6EE" w:themeFill="accent5" w:themeFillTint="66"/>
          </w:tcPr>
          <w:p w14:paraId="5610A8E0" w14:textId="77777777" w:rsidR="00DA6E44" w:rsidRDefault="00DA6E44" w:rsidP="0015739B">
            <w:pPr>
              <w:rPr>
                <w:lang w:val="en-US"/>
              </w:rPr>
            </w:pPr>
            <w:r>
              <w:rPr>
                <w:lang w:val="en-US"/>
              </w:rPr>
              <w:t>Count (after resampling)</w:t>
            </w:r>
          </w:p>
        </w:tc>
      </w:tr>
      <w:tr w:rsidR="00DA6E44" w14:paraId="7588B211" w14:textId="77777777" w:rsidTr="00DA6E44">
        <w:tc>
          <w:tcPr>
            <w:tcW w:w="846" w:type="dxa"/>
          </w:tcPr>
          <w:p w14:paraId="16BBED79" w14:textId="77777777" w:rsidR="00DA6E44" w:rsidRDefault="00DA6E44" w:rsidP="0015739B">
            <w:pPr>
              <w:rPr>
                <w:lang w:val="en-US"/>
              </w:rPr>
            </w:pPr>
            <w:r>
              <w:rPr>
                <w:lang w:val="en-US"/>
              </w:rPr>
              <w:t>-1</w:t>
            </w:r>
          </w:p>
        </w:tc>
        <w:tc>
          <w:tcPr>
            <w:tcW w:w="2835" w:type="dxa"/>
          </w:tcPr>
          <w:p w14:paraId="4291FC4B" w14:textId="4D4C9C72" w:rsidR="00DA6E44" w:rsidRDefault="00DA6E44" w:rsidP="0015739B">
            <w:pPr>
              <w:rPr>
                <w:lang w:val="en-US"/>
              </w:rPr>
            </w:pPr>
            <w:r>
              <w:rPr>
                <w:lang w:val="en-US"/>
              </w:rPr>
              <w:t>1</w:t>
            </w:r>
            <w:r w:rsidR="00EE3D5B">
              <w:rPr>
                <w:lang w:val="en-US"/>
              </w:rPr>
              <w:t>000</w:t>
            </w:r>
          </w:p>
        </w:tc>
      </w:tr>
      <w:tr w:rsidR="00DA6E44" w14:paraId="68080353" w14:textId="77777777" w:rsidTr="00DA6E44">
        <w:tc>
          <w:tcPr>
            <w:tcW w:w="846" w:type="dxa"/>
          </w:tcPr>
          <w:p w14:paraId="18243ACD" w14:textId="77777777" w:rsidR="00DA6E44" w:rsidRDefault="00DA6E44" w:rsidP="0015739B">
            <w:pPr>
              <w:rPr>
                <w:lang w:val="en-US"/>
              </w:rPr>
            </w:pPr>
            <w:r>
              <w:rPr>
                <w:lang w:val="en-US"/>
              </w:rPr>
              <w:t>1</w:t>
            </w:r>
          </w:p>
        </w:tc>
        <w:tc>
          <w:tcPr>
            <w:tcW w:w="2835" w:type="dxa"/>
          </w:tcPr>
          <w:p w14:paraId="40F0916E" w14:textId="3885BD67" w:rsidR="00DA6E44" w:rsidRDefault="00DA6E44" w:rsidP="0015739B">
            <w:pPr>
              <w:rPr>
                <w:lang w:val="en-US"/>
              </w:rPr>
            </w:pPr>
            <w:r>
              <w:rPr>
                <w:lang w:val="en-US"/>
              </w:rPr>
              <w:t>1</w:t>
            </w:r>
            <w:r w:rsidR="00EE3D5B">
              <w:rPr>
                <w:lang w:val="en-US"/>
              </w:rPr>
              <w:t>000</w:t>
            </w:r>
          </w:p>
        </w:tc>
      </w:tr>
    </w:tbl>
    <w:p w14:paraId="1674633E" w14:textId="77777777" w:rsidR="00A17E57" w:rsidRDefault="00A17E57" w:rsidP="00234BAA">
      <w:pPr>
        <w:rPr>
          <w:lang w:val="en-US"/>
        </w:rPr>
      </w:pPr>
    </w:p>
    <w:p w14:paraId="22254A9B" w14:textId="47C88F50" w:rsidR="00DD633D" w:rsidRDefault="00A17E57" w:rsidP="00234BAA">
      <w:pPr>
        <w:rPr>
          <w:lang w:val="en-US"/>
        </w:rPr>
      </w:pPr>
      <w:r>
        <w:rPr>
          <w:lang w:val="en-US"/>
        </w:rPr>
        <w:t xml:space="preserve">Now, the total training data size is </w:t>
      </w:r>
      <w:r w:rsidR="00EE3D5B">
        <w:rPr>
          <w:lang w:val="en-US"/>
        </w:rPr>
        <w:t>2000</w:t>
      </w:r>
      <w:r>
        <w:rPr>
          <w:lang w:val="en-US"/>
        </w:rPr>
        <w:t xml:space="preserve">. </w:t>
      </w:r>
    </w:p>
    <w:p w14:paraId="59AB1F8D" w14:textId="54ECBDB7" w:rsidR="00DD633D" w:rsidRDefault="00DD633D" w:rsidP="00207DE5">
      <w:pPr>
        <w:pStyle w:val="Heading1"/>
        <w:numPr>
          <w:ilvl w:val="0"/>
          <w:numId w:val="2"/>
        </w:numPr>
        <w:rPr>
          <w:lang w:val="en-US"/>
        </w:rPr>
      </w:pPr>
      <w:r>
        <w:rPr>
          <w:lang w:val="en-US"/>
        </w:rPr>
        <w:t>Data Scaling:</w:t>
      </w:r>
    </w:p>
    <w:p w14:paraId="0FEFE08B" w14:textId="77777777" w:rsidR="00207DE5" w:rsidRPr="00207DE5" w:rsidRDefault="00207DE5" w:rsidP="00207DE5">
      <w:pPr>
        <w:rPr>
          <w:lang w:val="en-US"/>
        </w:rPr>
      </w:pPr>
    </w:p>
    <w:p w14:paraId="14B18729" w14:textId="17E53E31" w:rsidR="002141E0" w:rsidRDefault="00DD633D" w:rsidP="00FA7FE1">
      <w:pPr>
        <w:jc w:val="both"/>
        <w:rPr>
          <w:lang w:val="en-US"/>
        </w:rPr>
      </w:pPr>
      <w:r>
        <w:rPr>
          <w:lang w:val="en-US"/>
        </w:rPr>
        <w:t>Generally, scaling data helps to improve the time required for converging to a solution and also helps improve the accuracy. However. For this dataset, I found that unscaled data</w:t>
      </w:r>
      <w:r w:rsidR="00EE3D5B">
        <w:rPr>
          <w:lang w:val="en-US"/>
        </w:rPr>
        <w:t xml:space="preserve"> for random forest and gaussian Naïve Bayes</w:t>
      </w:r>
      <w:r>
        <w:rPr>
          <w:lang w:val="en-US"/>
        </w:rPr>
        <w:t xml:space="preserve"> gives better accuracy. Even though it might require more time and iteration to converge to a solution, considering the size of dataset, it is negligible. Hence, I decided to not scale the data </w:t>
      </w:r>
      <w:r w:rsidR="002141E0">
        <w:rPr>
          <w:lang w:val="en-US"/>
        </w:rPr>
        <w:t xml:space="preserve">for </w:t>
      </w:r>
      <w:r w:rsidR="00DD761B">
        <w:rPr>
          <w:lang w:val="en-US"/>
        </w:rPr>
        <w:t xml:space="preserve">these </w:t>
      </w:r>
      <w:r w:rsidR="002141E0">
        <w:rPr>
          <w:lang w:val="en-US"/>
        </w:rPr>
        <w:t>classifiers</w:t>
      </w:r>
      <w:r>
        <w:rPr>
          <w:lang w:val="en-US"/>
        </w:rPr>
        <w:t>.</w:t>
      </w:r>
      <w:r w:rsidR="00DD761B">
        <w:rPr>
          <w:lang w:val="en-US"/>
        </w:rPr>
        <w:t xml:space="preserve"> However, it was obvious that we will need to scale the data for MLP</w:t>
      </w:r>
      <w:r w:rsidR="00736E57">
        <w:rPr>
          <w:lang w:val="en-US"/>
        </w:rPr>
        <w:t xml:space="preserve"> </w:t>
      </w:r>
      <w:r w:rsidR="00DD761B">
        <w:rPr>
          <w:lang w:val="en-US"/>
        </w:rPr>
        <w:t xml:space="preserve">classifier, SVM and </w:t>
      </w:r>
      <w:proofErr w:type="spellStart"/>
      <w:r w:rsidR="00DD761B">
        <w:rPr>
          <w:lang w:val="en-US"/>
        </w:rPr>
        <w:t>adaboost</w:t>
      </w:r>
      <w:proofErr w:type="spellEnd"/>
      <w:r w:rsidR="00DD761B">
        <w:rPr>
          <w:lang w:val="en-US"/>
        </w:rPr>
        <w:t xml:space="preserve">. </w:t>
      </w:r>
      <w:proofErr w:type="spellStart"/>
      <w:r w:rsidR="00DD761B">
        <w:rPr>
          <w:lang w:val="en-US"/>
        </w:rPr>
        <w:t>MinMaxScaler</w:t>
      </w:r>
      <w:proofErr w:type="spellEnd"/>
      <w:r w:rsidR="00DD761B">
        <w:rPr>
          <w:lang w:val="en-US"/>
        </w:rPr>
        <w:t xml:space="preserve"> was used to scale the data for these classifiers.</w:t>
      </w:r>
    </w:p>
    <w:p w14:paraId="6E84F6A4" w14:textId="412CC61A" w:rsidR="00B1173B" w:rsidRDefault="00B1173B" w:rsidP="00207DE5">
      <w:pPr>
        <w:pStyle w:val="Heading1"/>
        <w:numPr>
          <w:ilvl w:val="0"/>
          <w:numId w:val="2"/>
        </w:numPr>
        <w:rPr>
          <w:lang w:val="en-US"/>
        </w:rPr>
      </w:pPr>
      <w:r>
        <w:rPr>
          <w:lang w:val="en-US"/>
        </w:rPr>
        <w:t xml:space="preserve">Model </w:t>
      </w:r>
      <w:r w:rsidR="00100AC4">
        <w:rPr>
          <w:lang w:val="en-US"/>
        </w:rPr>
        <w:t>Building</w:t>
      </w:r>
      <w:r>
        <w:rPr>
          <w:lang w:val="en-US"/>
        </w:rPr>
        <w:t>:</w:t>
      </w:r>
    </w:p>
    <w:p w14:paraId="2BAB326F" w14:textId="77777777" w:rsidR="00207DE5" w:rsidRPr="00207DE5" w:rsidRDefault="00207DE5" w:rsidP="00207DE5">
      <w:pPr>
        <w:rPr>
          <w:lang w:val="en-US"/>
        </w:rPr>
      </w:pPr>
    </w:p>
    <w:p w14:paraId="7F6AF224" w14:textId="15B09D70" w:rsidR="00DD761B" w:rsidRDefault="00B1173B" w:rsidP="00FA7FE1">
      <w:pPr>
        <w:jc w:val="both"/>
        <w:rPr>
          <w:lang w:val="en-US"/>
        </w:rPr>
      </w:pPr>
      <w:r>
        <w:rPr>
          <w:lang w:val="en-US"/>
        </w:rPr>
        <w:t>To</w:t>
      </w:r>
      <w:r w:rsidR="00A17E57">
        <w:rPr>
          <w:lang w:val="en-US"/>
        </w:rPr>
        <w:t xml:space="preserve"> check the predictive capability of the model and tune the parameters a GridSearchCV with </w:t>
      </w:r>
      <w:r w:rsidR="00777874">
        <w:rPr>
          <w:lang w:val="en-US"/>
        </w:rPr>
        <w:t>5-fold</w:t>
      </w:r>
      <w:r w:rsidR="00A17E57">
        <w:rPr>
          <w:lang w:val="en-US"/>
        </w:rPr>
        <w:t xml:space="preserve"> cross validation was implemented</w:t>
      </w:r>
      <w:r>
        <w:rPr>
          <w:lang w:val="en-US"/>
        </w:rPr>
        <w:t>.</w:t>
      </w:r>
      <w:r w:rsidR="00777874">
        <w:rPr>
          <w:lang w:val="en-US"/>
        </w:rPr>
        <w:t xml:space="preserve"> A class called ‘</w:t>
      </w:r>
      <w:r w:rsidR="00777874" w:rsidRPr="00777874">
        <w:rPr>
          <w:lang w:val="en-US"/>
        </w:rPr>
        <w:t>﻿CLASSIFIER_SELECTION</w:t>
      </w:r>
      <w:r w:rsidR="00777874">
        <w:rPr>
          <w:lang w:val="en-US"/>
        </w:rPr>
        <w:t xml:space="preserve">’ was defined which returned the classifier initialization and parameter dictionary of the selected classifier for GridSearchCV. </w:t>
      </w:r>
      <w:r w:rsidR="00DD761B">
        <w:rPr>
          <w:lang w:val="en-US"/>
        </w:rPr>
        <w:t>Then a 5</w:t>
      </w:r>
      <w:r w:rsidR="00207DE5">
        <w:rPr>
          <w:lang w:val="en-US"/>
        </w:rPr>
        <w:t>-</w:t>
      </w:r>
      <w:r w:rsidR="00DD761B">
        <w:rPr>
          <w:lang w:val="en-US"/>
        </w:rPr>
        <w:t xml:space="preserve">fold cross validation was done using GridSearchCV and hyper=parameters for each classifier were tuned. The best classifiers were used to fit the training data and its performance was evaluated on the test data using total error rate, balanced error rate and mean cross validation </w:t>
      </w:r>
      <w:r w:rsidR="000336CD">
        <w:rPr>
          <w:lang w:val="en-US"/>
        </w:rPr>
        <w:t>error</w:t>
      </w:r>
      <w:r w:rsidR="00DD761B">
        <w:rPr>
          <w:lang w:val="en-US"/>
        </w:rPr>
        <w:t>.</w:t>
      </w:r>
    </w:p>
    <w:p w14:paraId="42CD9D72" w14:textId="7DDFE70C" w:rsidR="00683082" w:rsidRDefault="00683082" w:rsidP="00234BAA">
      <w:pPr>
        <w:rPr>
          <w:lang w:val="en-US"/>
        </w:rPr>
      </w:pPr>
    </w:p>
    <w:p w14:paraId="49FD64F5" w14:textId="6DB8AFE8" w:rsidR="00683082" w:rsidRDefault="00683082" w:rsidP="00234BAA">
      <w:pPr>
        <w:rPr>
          <w:lang w:val="en-US"/>
        </w:rPr>
      </w:pPr>
      <w:r>
        <w:rPr>
          <w:lang w:val="en-US"/>
        </w:rPr>
        <w:t>Hyper-parameters selected by each classif</w:t>
      </w:r>
      <w:r w:rsidR="00207DE5">
        <w:rPr>
          <w:lang w:val="en-US"/>
        </w:rPr>
        <w:t>i</w:t>
      </w:r>
      <w:r>
        <w:rPr>
          <w:lang w:val="en-US"/>
        </w:rPr>
        <w:t>er:</w:t>
      </w:r>
    </w:p>
    <w:p w14:paraId="614136AA" w14:textId="77777777" w:rsidR="00207DE5" w:rsidRDefault="00207DE5" w:rsidP="00234BAA">
      <w:pPr>
        <w:rPr>
          <w:lang w:val="en-US"/>
        </w:rPr>
      </w:pPr>
    </w:p>
    <w:p w14:paraId="55E1E73A" w14:textId="7DB60219" w:rsidR="00683082" w:rsidRDefault="00683082" w:rsidP="00234BAA">
      <w:pPr>
        <w:rPr>
          <w:lang w:val="en-US"/>
        </w:rPr>
      </w:pPr>
      <w:r>
        <w:rPr>
          <w:noProof/>
          <w:lang w:val="en-US"/>
        </w:rPr>
        <w:lastRenderedPageBreak/>
        <w:drawing>
          <wp:inline distT="0" distB="0" distL="0" distR="0" wp14:anchorId="5F81218C" wp14:editId="584385B9">
            <wp:extent cx="5812971" cy="793750"/>
            <wp:effectExtent l="12700" t="12700" r="1651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2-05 at 4.22.00 PM.png"/>
                    <pic:cNvPicPr/>
                  </pic:nvPicPr>
                  <pic:blipFill rotWithShape="1">
                    <a:blip r:embed="rId10">
                      <a:extLst>
                        <a:ext uri="{28A0092B-C50C-407E-A947-70E740481C1C}">
                          <a14:useLocalDpi xmlns:a14="http://schemas.microsoft.com/office/drawing/2010/main" val="0"/>
                        </a:ext>
                      </a:extLst>
                    </a:blip>
                    <a:srcRect t="6692" b="71114"/>
                    <a:stretch/>
                  </pic:blipFill>
                  <pic:spPr bwMode="auto">
                    <a:xfrm>
                      <a:off x="0" y="0"/>
                      <a:ext cx="5820364" cy="794760"/>
                    </a:xfrm>
                    <a:prstGeom prst="rect">
                      <a:avLst/>
                    </a:prstGeom>
                    <a:ln>
                      <a:solidFill>
                        <a:prstClr val="black"/>
                      </a:solidFill>
                    </a:ln>
                    <a:extLst>
                      <a:ext uri="{53640926-AAD7-44D8-BBD7-CCE9431645EC}">
                        <a14:shadowObscured xmlns:a14="http://schemas.microsoft.com/office/drawing/2010/main"/>
                      </a:ext>
                    </a:extLst>
                  </pic:spPr>
                </pic:pic>
              </a:graphicData>
            </a:graphic>
          </wp:inline>
        </w:drawing>
      </w:r>
    </w:p>
    <w:p w14:paraId="4A7B7397" w14:textId="77777777" w:rsidR="00207DE5" w:rsidRDefault="00207DE5" w:rsidP="00234BAA">
      <w:pPr>
        <w:rPr>
          <w:lang w:val="en-US"/>
        </w:rPr>
      </w:pPr>
    </w:p>
    <w:p w14:paraId="72DB4397" w14:textId="387D751A" w:rsidR="000336CD" w:rsidRDefault="000336CD" w:rsidP="00234BAA">
      <w:pPr>
        <w:rPr>
          <w:lang w:val="en-US"/>
        </w:rPr>
      </w:pPr>
    </w:p>
    <w:p w14:paraId="78E362A1" w14:textId="0F18B87E" w:rsidR="000336CD" w:rsidRDefault="000336CD" w:rsidP="00234BAA">
      <w:pPr>
        <w:rPr>
          <w:lang w:val="en-US"/>
        </w:rPr>
      </w:pPr>
      <w:r>
        <w:rPr>
          <w:lang w:val="en-US"/>
        </w:rPr>
        <w:t>The dictionary with various error scores is shown below:</w:t>
      </w:r>
    </w:p>
    <w:p w14:paraId="74C67CFE" w14:textId="426A690E" w:rsidR="00207DE5" w:rsidRDefault="00736E57" w:rsidP="00234BAA">
      <w:pPr>
        <w:rPr>
          <w:lang w:val="en-US"/>
        </w:rPr>
      </w:pPr>
      <w:r>
        <w:rPr>
          <w:noProof/>
          <w:lang w:val="en-US"/>
        </w:rPr>
        <mc:AlternateContent>
          <mc:Choice Requires="wps">
            <w:drawing>
              <wp:anchor distT="0" distB="0" distL="114300" distR="114300" simplePos="0" relativeHeight="251659264" behindDoc="0" locked="0" layoutInCell="1" allowOverlap="1" wp14:anchorId="3255256D" wp14:editId="6417F93F">
                <wp:simplePos x="0" y="0"/>
                <wp:positionH relativeFrom="column">
                  <wp:posOffset>10633</wp:posOffset>
                </wp:positionH>
                <wp:positionV relativeFrom="paragraph">
                  <wp:posOffset>90392</wp:posOffset>
                </wp:positionV>
                <wp:extent cx="5856514" cy="3689497"/>
                <wp:effectExtent l="0" t="0" r="11430" b="19050"/>
                <wp:wrapNone/>
                <wp:docPr id="6" name="Text Box 6"/>
                <wp:cNvGraphicFramePr/>
                <a:graphic xmlns:a="http://schemas.openxmlformats.org/drawingml/2006/main">
                  <a:graphicData uri="http://schemas.microsoft.com/office/word/2010/wordprocessingShape">
                    <wps:wsp>
                      <wps:cNvSpPr txBox="1"/>
                      <wps:spPr>
                        <a:xfrm>
                          <a:off x="0" y="0"/>
                          <a:ext cx="5856514" cy="3689497"/>
                        </a:xfrm>
                        <a:prstGeom prst="rect">
                          <a:avLst/>
                        </a:prstGeom>
                        <a:solidFill>
                          <a:schemeClr val="accent1">
                            <a:lumMod val="20000"/>
                            <a:lumOff val="80000"/>
                          </a:schemeClr>
                        </a:solidFill>
                        <a:ln w="6350">
                          <a:solidFill>
                            <a:prstClr val="black"/>
                          </a:solidFill>
                        </a:ln>
                      </wps:spPr>
                      <wps:txbx>
                        <w:txbxContent>
                          <w:p w14:paraId="5F3F31D0" w14:textId="77777777" w:rsidR="000336CD" w:rsidRDefault="000336CD" w:rsidP="000336CD">
                            <w:pPr>
                              <w:rPr>
                                <w:lang w:val="en-US"/>
                              </w:rPr>
                            </w:pPr>
                            <w:r w:rsidRPr="000336CD">
                              <w:rPr>
                                <w:lang w:val="en-US"/>
                              </w:rPr>
                              <w:t>{'</w:t>
                            </w:r>
                            <w:proofErr w:type="spellStart"/>
                            <w:r w:rsidRPr="000336CD">
                              <w:rPr>
                                <w:lang w:val="en-US"/>
                              </w:rPr>
                              <w:t>gaussian_naive_bayes</w:t>
                            </w:r>
                            <w:proofErr w:type="spellEnd"/>
                            <w:r w:rsidRPr="000336CD">
                              <w:rPr>
                                <w:lang w:val="en-US"/>
                              </w:rPr>
                              <w:t xml:space="preserve">': </w:t>
                            </w:r>
                          </w:p>
                          <w:p w14:paraId="1666D3FA" w14:textId="77777777" w:rsidR="000336CD" w:rsidRDefault="000336CD" w:rsidP="000336CD">
                            <w:pPr>
                              <w:rPr>
                                <w:lang w:val="en-US"/>
                              </w:rPr>
                            </w:pPr>
                            <w:r w:rsidRPr="000336CD">
                              <w:rPr>
                                <w:lang w:val="en-US"/>
                              </w:rPr>
                              <w:t xml:space="preserve">{'Total Error Rate': 27.400000000000006, 'Balanced Error Rate': 24.133333333333333, 'Mean CV </w:t>
                            </w:r>
                            <w:r>
                              <w:rPr>
                                <w:lang w:val="en-US"/>
                              </w:rPr>
                              <w:t>error</w:t>
                            </w:r>
                            <w:r w:rsidRPr="000336CD">
                              <w:rPr>
                                <w:lang w:val="en-US"/>
                              </w:rPr>
                              <w:t xml:space="preserve">': 26.8}, </w:t>
                            </w:r>
                          </w:p>
                          <w:p w14:paraId="01DEE861" w14:textId="77777777" w:rsidR="000336CD" w:rsidRDefault="000336CD" w:rsidP="000336CD">
                            <w:pPr>
                              <w:rPr>
                                <w:lang w:val="en-US"/>
                              </w:rPr>
                            </w:pPr>
                          </w:p>
                          <w:p w14:paraId="5F857A72" w14:textId="77777777" w:rsidR="000336CD" w:rsidRDefault="000336CD" w:rsidP="000336CD">
                            <w:pPr>
                              <w:rPr>
                                <w:lang w:val="en-US"/>
                              </w:rPr>
                            </w:pPr>
                            <w:r w:rsidRPr="000336CD">
                              <w:rPr>
                                <w:lang w:val="en-US"/>
                              </w:rPr>
                              <w:t>'</w:t>
                            </w:r>
                            <w:proofErr w:type="spellStart"/>
                            <w:r w:rsidRPr="000336CD">
                              <w:rPr>
                                <w:lang w:val="en-US"/>
                              </w:rPr>
                              <w:t>random_forest</w:t>
                            </w:r>
                            <w:proofErr w:type="spellEnd"/>
                            <w:r w:rsidRPr="000336CD">
                              <w:rPr>
                                <w:lang w:val="en-US"/>
                              </w:rPr>
                              <w:t xml:space="preserve">': </w:t>
                            </w:r>
                          </w:p>
                          <w:p w14:paraId="1EB763E0" w14:textId="77777777" w:rsidR="000336CD" w:rsidRDefault="000336CD" w:rsidP="000336CD">
                            <w:pPr>
                              <w:rPr>
                                <w:lang w:val="en-US"/>
                              </w:rPr>
                            </w:pPr>
                            <w:r w:rsidRPr="000336CD">
                              <w:rPr>
                                <w:lang w:val="en-US"/>
                              </w:rPr>
                              <w:t xml:space="preserve">{'Total Error Rate': 17.400000000000006, 'Balanced Error Rate': 30.533333333333328, 'Mean CV </w:t>
                            </w:r>
                            <w:r>
                              <w:rPr>
                                <w:lang w:val="en-US"/>
                              </w:rPr>
                              <w:t>error</w:t>
                            </w:r>
                            <w:r w:rsidRPr="000336CD">
                              <w:rPr>
                                <w:lang w:val="en-US"/>
                              </w:rPr>
                              <w:t xml:space="preserve">': 15.000000000000002}, </w:t>
                            </w:r>
                          </w:p>
                          <w:p w14:paraId="7C7F4789" w14:textId="77777777" w:rsidR="000336CD" w:rsidRDefault="000336CD" w:rsidP="000336CD">
                            <w:pPr>
                              <w:rPr>
                                <w:lang w:val="en-US"/>
                              </w:rPr>
                            </w:pPr>
                          </w:p>
                          <w:p w14:paraId="39E857B1" w14:textId="77777777" w:rsidR="000336CD" w:rsidRDefault="000336CD" w:rsidP="000336CD">
                            <w:pPr>
                              <w:rPr>
                                <w:lang w:val="en-US"/>
                              </w:rPr>
                            </w:pPr>
                            <w:r w:rsidRPr="000336CD">
                              <w:rPr>
                                <w:lang w:val="en-US"/>
                              </w:rPr>
                              <w:t>'</w:t>
                            </w:r>
                            <w:proofErr w:type="spellStart"/>
                            <w:r w:rsidRPr="000336CD">
                              <w:rPr>
                                <w:lang w:val="en-US"/>
                              </w:rPr>
                              <w:t>svm</w:t>
                            </w:r>
                            <w:proofErr w:type="spellEnd"/>
                            <w:r w:rsidRPr="000336CD">
                              <w:rPr>
                                <w:lang w:val="en-US"/>
                              </w:rPr>
                              <w:t xml:space="preserve">': </w:t>
                            </w:r>
                          </w:p>
                          <w:p w14:paraId="21790422" w14:textId="77777777" w:rsidR="000336CD" w:rsidRDefault="000336CD" w:rsidP="000336CD">
                            <w:pPr>
                              <w:rPr>
                                <w:lang w:val="en-US"/>
                              </w:rPr>
                            </w:pPr>
                            <w:r w:rsidRPr="000336CD">
                              <w:rPr>
                                <w:lang w:val="en-US"/>
                              </w:rPr>
                              <w:t xml:space="preserve">{'Total Error Rate': 23.0, 'Balanced Error Rate': 21.2, 'Mean CV </w:t>
                            </w:r>
                            <w:r>
                              <w:rPr>
                                <w:lang w:val="en-US"/>
                              </w:rPr>
                              <w:t>error</w:t>
                            </w:r>
                            <w:r w:rsidRPr="000336CD">
                              <w:rPr>
                                <w:lang w:val="en-US"/>
                              </w:rPr>
                              <w:t xml:space="preserve">': 23.050000000000004}, </w:t>
                            </w:r>
                          </w:p>
                          <w:p w14:paraId="3AA0563B" w14:textId="583A554F" w:rsidR="000336CD" w:rsidRDefault="000336CD" w:rsidP="000336CD">
                            <w:pPr>
                              <w:rPr>
                                <w:lang w:val="en-US"/>
                              </w:rPr>
                            </w:pPr>
                          </w:p>
                          <w:p w14:paraId="62DD7DBA" w14:textId="77777777" w:rsidR="00736E57" w:rsidRDefault="00736E57" w:rsidP="00736E57">
                            <w:pPr>
                              <w:rPr>
                                <w:lang w:val="en-US"/>
                              </w:rPr>
                            </w:pPr>
                            <w:r w:rsidRPr="000336CD">
                              <w:rPr>
                                <w:lang w:val="en-US"/>
                              </w:rPr>
                              <w:t>'</w:t>
                            </w:r>
                            <w:proofErr w:type="spellStart"/>
                            <w:r w:rsidRPr="000336CD">
                              <w:rPr>
                                <w:lang w:val="en-US"/>
                              </w:rPr>
                              <w:t>MLPClassifier</w:t>
                            </w:r>
                            <w:proofErr w:type="spellEnd"/>
                            <w:r w:rsidRPr="000336CD">
                              <w:rPr>
                                <w:lang w:val="en-US"/>
                              </w:rPr>
                              <w:t xml:space="preserve">': </w:t>
                            </w:r>
                          </w:p>
                          <w:p w14:paraId="662D446D" w14:textId="77777777" w:rsidR="00736E57" w:rsidRDefault="00736E57" w:rsidP="00736E57">
                            <w:pPr>
                              <w:rPr>
                                <w:lang w:val="en-US"/>
                              </w:rPr>
                            </w:pPr>
                            <w:r w:rsidRPr="000336CD">
                              <w:rPr>
                                <w:lang w:val="en-US"/>
                              </w:rPr>
                              <w:t xml:space="preserve">{'Total Error Rate': 17.60000000000001, 'Balanced Error Rate': 26.666666666666668, 'Mean CV </w:t>
                            </w:r>
                            <w:r>
                              <w:rPr>
                                <w:lang w:val="en-US"/>
                              </w:rPr>
                              <w:t>error</w:t>
                            </w:r>
                            <w:r w:rsidRPr="000336CD">
                              <w:rPr>
                                <w:lang w:val="en-US"/>
                              </w:rPr>
                              <w:t xml:space="preserve">': 18.05}, </w:t>
                            </w:r>
                          </w:p>
                          <w:p w14:paraId="71A6ED1A" w14:textId="77777777" w:rsidR="00736E57" w:rsidRDefault="00736E57" w:rsidP="00736E57">
                            <w:pPr>
                              <w:rPr>
                                <w:lang w:val="en-US"/>
                              </w:rPr>
                            </w:pPr>
                          </w:p>
                          <w:p w14:paraId="2BE2E0AE" w14:textId="77777777" w:rsidR="00736E57" w:rsidRDefault="00736E57" w:rsidP="00736E57">
                            <w:pPr>
                              <w:rPr>
                                <w:lang w:val="en-US"/>
                              </w:rPr>
                            </w:pPr>
                            <w:r w:rsidRPr="000336CD">
                              <w:rPr>
                                <w:lang w:val="en-US"/>
                              </w:rPr>
                              <w:t>'</w:t>
                            </w:r>
                            <w:proofErr w:type="spellStart"/>
                            <w:r w:rsidRPr="000336CD">
                              <w:rPr>
                                <w:lang w:val="en-US"/>
                              </w:rPr>
                              <w:t>adaboost</w:t>
                            </w:r>
                            <w:proofErr w:type="spellEnd"/>
                            <w:r w:rsidRPr="000336CD">
                              <w:rPr>
                                <w:lang w:val="en-US"/>
                              </w:rPr>
                              <w:t xml:space="preserve">': </w:t>
                            </w:r>
                          </w:p>
                          <w:p w14:paraId="39D22BC8" w14:textId="77777777" w:rsidR="00736E57" w:rsidRDefault="00736E57" w:rsidP="00736E57">
                            <w:pPr>
                              <w:rPr>
                                <w:lang w:val="en-US"/>
                              </w:rPr>
                            </w:pPr>
                            <w:r w:rsidRPr="000336CD">
                              <w:rPr>
                                <w:lang w:val="en-US"/>
                              </w:rPr>
                              <w:t xml:space="preserve">{'Total Error Rate': 18.0, 'Balanced Error Rate': 33.6, 'Mean CV </w:t>
                            </w:r>
                            <w:r>
                              <w:rPr>
                                <w:lang w:val="en-US"/>
                              </w:rPr>
                              <w:t>error</w:t>
                            </w:r>
                            <w:r w:rsidRPr="000336CD">
                              <w:rPr>
                                <w:lang w:val="en-US"/>
                              </w:rPr>
                              <w:t>': 17.049999999999997}}</w:t>
                            </w:r>
                          </w:p>
                          <w:p w14:paraId="50E7ACD0" w14:textId="77777777" w:rsidR="00736E57" w:rsidRDefault="00736E57" w:rsidP="000336CD">
                            <w:pPr>
                              <w:rPr>
                                <w:lang w:val="en-US"/>
                              </w:rPr>
                            </w:pPr>
                          </w:p>
                          <w:p w14:paraId="3EE432D5" w14:textId="77777777" w:rsidR="00736E57" w:rsidRDefault="00736E57" w:rsidP="000336CD">
                            <w:pPr>
                              <w:rPr>
                                <w:lang w:val="en-US"/>
                              </w:rPr>
                            </w:pPr>
                          </w:p>
                          <w:p w14:paraId="75D7063A" w14:textId="77777777" w:rsidR="000336CD" w:rsidRDefault="000336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5256D" id="_x0000_t202" coordsize="21600,21600" o:spt="202" path="m,l,21600r21600,l21600,xe">
                <v:stroke joinstyle="miter"/>
                <v:path gradientshapeok="t" o:connecttype="rect"/>
              </v:shapetype>
              <v:shape id="Text Box 6" o:spid="_x0000_s1026" type="#_x0000_t202" style="position:absolute;margin-left:.85pt;margin-top:7.1pt;width:461.15pt;height:2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" fillcolor="#d9e2f3 [660]" strokeweight=".5pt">
                <v:textbox>
                  <w:txbxContent>
                    <w:p w14:paraId="5F3F31D0" w14:textId="77777777" w:rsidR="000336CD" w:rsidRDefault="000336CD" w:rsidP="000336CD">
                      <w:pPr>
                        <w:rPr>
                          <w:lang w:val="en-US"/>
                        </w:rPr>
                      </w:pPr>
                      <w:r w:rsidRPr="000336CD">
                        <w:rPr>
                          <w:lang w:val="en-US"/>
                        </w:rPr>
                        <w:t>{'</w:t>
                      </w:r>
                      <w:proofErr w:type="spellStart"/>
                      <w:r w:rsidRPr="000336CD">
                        <w:rPr>
                          <w:lang w:val="en-US"/>
                        </w:rPr>
                        <w:t>gaussian_naive_bayes</w:t>
                      </w:r>
                      <w:proofErr w:type="spellEnd"/>
                      <w:r w:rsidRPr="000336CD">
                        <w:rPr>
                          <w:lang w:val="en-US"/>
                        </w:rPr>
                        <w:t xml:space="preserve">': </w:t>
                      </w:r>
                    </w:p>
                    <w:p w14:paraId="1666D3FA" w14:textId="77777777" w:rsidR="000336CD" w:rsidRDefault="000336CD" w:rsidP="000336CD">
                      <w:pPr>
                        <w:rPr>
                          <w:lang w:val="en-US"/>
                        </w:rPr>
                      </w:pPr>
                      <w:r w:rsidRPr="000336CD">
                        <w:rPr>
                          <w:lang w:val="en-US"/>
                        </w:rPr>
                        <w:t xml:space="preserve">{'Total Error Rate': 27.400000000000006, 'Balanced Error Rate': 24.133333333333333, 'Mean CV </w:t>
                      </w:r>
                      <w:r>
                        <w:rPr>
                          <w:lang w:val="en-US"/>
                        </w:rPr>
                        <w:t>error</w:t>
                      </w:r>
                      <w:r w:rsidRPr="000336CD">
                        <w:rPr>
                          <w:lang w:val="en-US"/>
                        </w:rPr>
                        <w:t xml:space="preserve">': 26.8}, </w:t>
                      </w:r>
                    </w:p>
                    <w:p w14:paraId="01DEE861" w14:textId="77777777" w:rsidR="000336CD" w:rsidRDefault="000336CD" w:rsidP="000336CD">
                      <w:pPr>
                        <w:rPr>
                          <w:lang w:val="en-US"/>
                        </w:rPr>
                      </w:pPr>
                    </w:p>
                    <w:p w14:paraId="5F857A72" w14:textId="77777777" w:rsidR="000336CD" w:rsidRDefault="000336CD" w:rsidP="000336CD">
                      <w:pPr>
                        <w:rPr>
                          <w:lang w:val="en-US"/>
                        </w:rPr>
                      </w:pPr>
                      <w:r w:rsidRPr="000336CD">
                        <w:rPr>
                          <w:lang w:val="en-US"/>
                        </w:rPr>
                        <w:t>'</w:t>
                      </w:r>
                      <w:proofErr w:type="spellStart"/>
                      <w:r w:rsidRPr="000336CD">
                        <w:rPr>
                          <w:lang w:val="en-US"/>
                        </w:rPr>
                        <w:t>random_forest</w:t>
                      </w:r>
                      <w:proofErr w:type="spellEnd"/>
                      <w:r w:rsidRPr="000336CD">
                        <w:rPr>
                          <w:lang w:val="en-US"/>
                        </w:rPr>
                        <w:t xml:space="preserve">': </w:t>
                      </w:r>
                    </w:p>
                    <w:p w14:paraId="1EB763E0" w14:textId="77777777" w:rsidR="000336CD" w:rsidRDefault="000336CD" w:rsidP="000336CD">
                      <w:pPr>
                        <w:rPr>
                          <w:lang w:val="en-US"/>
                        </w:rPr>
                      </w:pPr>
                      <w:r w:rsidRPr="000336CD">
                        <w:rPr>
                          <w:lang w:val="en-US"/>
                        </w:rPr>
                        <w:t xml:space="preserve">{'Total Error Rate': 17.400000000000006, 'Balanced Error Rate': 30.533333333333328, 'Mean CV </w:t>
                      </w:r>
                      <w:r>
                        <w:rPr>
                          <w:lang w:val="en-US"/>
                        </w:rPr>
                        <w:t>error</w:t>
                      </w:r>
                      <w:r w:rsidRPr="000336CD">
                        <w:rPr>
                          <w:lang w:val="en-US"/>
                        </w:rPr>
                        <w:t xml:space="preserve">': 15.000000000000002}, </w:t>
                      </w:r>
                    </w:p>
                    <w:p w14:paraId="7C7F4789" w14:textId="77777777" w:rsidR="000336CD" w:rsidRDefault="000336CD" w:rsidP="000336CD">
                      <w:pPr>
                        <w:rPr>
                          <w:lang w:val="en-US"/>
                        </w:rPr>
                      </w:pPr>
                    </w:p>
                    <w:p w14:paraId="39E857B1" w14:textId="77777777" w:rsidR="000336CD" w:rsidRDefault="000336CD" w:rsidP="000336CD">
                      <w:pPr>
                        <w:rPr>
                          <w:lang w:val="en-US"/>
                        </w:rPr>
                      </w:pPr>
                      <w:r w:rsidRPr="000336CD">
                        <w:rPr>
                          <w:lang w:val="en-US"/>
                        </w:rPr>
                        <w:t>'</w:t>
                      </w:r>
                      <w:proofErr w:type="spellStart"/>
                      <w:r w:rsidRPr="000336CD">
                        <w:rPr>
                          <w:lang w:val="en-US"/>
                        </w:rPr>
                        <w:t>svm</w:t>
                      </w:r>
                      <w:proofErr w:type="spellEnd"/>
                      <w:r w:rsidRPr="000336CD">
                        <w:rPr>
                          <w:lang w:val="en-US"/>
                        </w:rPr>
                        <w:t xml:space="preserve">': </w:t>
                      </w:r>
                    </w:p>
                    <w:p w14:paraId="21790422" w14:textId="77777777" w:rsidR="000336CD" w:rsidRDefault="000336CD" w:rsidP="000336CD">
                      <w:pPr>
                        <w:rPr>
                          <w:lang w:val="en-US"/>
                        </w:rPr>
                      </w:pPr>
                      <w:r w:rsidRPr="000336CD">
                        <w:rPr>
                          <w:lang w:val="en-US"/>
                        </w:rPr>
                        <w:t xml:space="preserve">{'Total Error Rate': 23.0, 'Balanced Error Rate': 21.2, 'Mean CV </w:t>
                      </w:r>
                      <w:r>
                        <w:rPr>
                          <w:lang w:val="en-US"/>
                        </w:rPr>
                        <w:t>error</w:t>
                      </w:r>
                      <w:r w:rsidRPr="000336CD">
                        <w:rPr>
                          <w:lang w:val="en-US"/>
                        </w:rPr>
                        <w:t xml:space="preserve">': 23.050000000000004}, </w:t>
                      </w:r>
                    </w:p>
                    <w:p w14:paraId="3AA0563B" w14:textId="583A554F" w:rsidR="000336CD" w:rsidRDefault="000336CD" w:rsidP="000336CD">
                      <w:pPr>
                        <w:rPr>
                          <w:lang w:val="en-US"/>
                        </w:rPr>
                      </w:pPr>
                    </w:p>
                    <w:p w14:paraId="62DD7DBA" w14:textId="77777777" w:rsidR="00736E57" w:rsidRDefault="00736E57" w:rsidP="00736E57">
                      <w:pPr>
                        <w:rPr>
                          <w:lang w:val="en-US"/>
                        </w:rPr>
                      </w:pPr>
                      <w:r w:rsidRPr="000336CD">
                        <w:rPr>
                          <w:lang w:val="en-US"/>
                        </w:rPr>
                        <w:t>'</w:t>
                      </w:r>
                      <w:proofErr w:type="spellStart"/>
                      <w:r w:rsidRPr="000336CD">
                        <w:rPr>
                          <w:lang w:val="en-US"/>
                        </w:rPr>
                        <w:t>MLPClassifier</w:t>
                      </w:r>
                      <w:proofErr w:type="spellEnd"/>
                      <w:r w:rsidRPr="000336CD">
                        <w:rPr>
                          <w:lang w:val="en-US"/>
                        </w:rPr>
                        <w:t xml:space="preserve">': </w:t>
                      </w:r>
                    </w:p>
                    <w:p w14:paraId="662D446D" w14:textId="77777777" w:rsidR="00736E57" w:rsidRDefault="00736E57" w:rsidP="00736E57">
                      <w:pPr>
                        <w:rPr>
                          <w:lang w:val="en-US"/>
                        </w:rPr>
                      </w:pPr>
                      <w:r w:rsidRPr="000336CD">
                        <w:rPr>
                          <w:lang w:val="en-US"/>
                        </w:rPr>
                        <w:t xml:space="preserve">{'Total Error Rate': 17.60000000000001, 'Balanced Error Rate': 26.666666666666668, 'Mean CV </w:t>
                      </w:r>
                      <w:r>
                        <w:rPr>
                          <w:lang w:val="en-US"/>
                        </w:rPr>
                        <w:t>error</w:t>
                      </w:r>
                      <w:r w:rsidRPr="000336CD">
                        <w:rPr>
                          <w:lang w:val="en-US"/>
                        </w:rPr>
                        <w:t xml:space="preserve">': 18.05}, </w:t>
                      </w:r>
                    </w:p>
                    <w:p w14:paraId="71A6ED1A" w14:textId="77777777" w:rsidR="00736E57" w:rsidRDefault="00736E57" w:rsidP="00736E57">
                      <w:pPr>
                        <w:rPr>
                          <w:lang w:val="en-US"/>
                        </w:rPr>
                      </w:pPr>
                    </w:p>
                    <w:p w14:paraId="2BE2E0AE" w14:textId="77777777" w:rsidR="00736E57" w:rsidRDefault="00736E57" w:rsidP="00736E57">
                      <w:pPr>
                        <w:rPr>
                          <w:lang w:val="en-US"/>
                        </w:rPr>
                      </w:pPr>
                      <w:r w:rsidRPr="000336CD">
                        <w:rPr>
                          <w:lang w:val="en-US"/>
                        </w:rPr>
                        <w:t>'</w:t>
                      </w:r>
                      <w:proofErr w:type="spellStart"/>
                      <w:r w:rsidRPr="000336CD">
                        <w:rPr>
                          <w:lang w:val="en-US"/>
                        </w:rPr>
                        <w:t>adaboost</w:t>
                      </w:r>
                      <w:proofErr w:type="spellEnd"/>
                      <w:r w:rsidRPr="000336CD">
                        <w:rPr>
                          <w:lang w:val="en-US"/>
                        </w:rPr>
                        <w:t xml:space="preserve">': </w:t>
                      </w:r>
                    </w:p>
                    <w:p w14:paraId="39D22BC8" w14:textId="77777777" w:rsidR="00736E57" w:rsidRDefault="00736E57" w:rsidP="00736E57">
                      <w:pPr>
                        <w:rPr>
                          <w:lang w:val="en-US"/>
                        </w:rPr>
                      </w:pPr>
                      <w:r w:rsidRPr="000336CD">
                        <w:rPr>
                          <w:lang w:val="en-US"/>
                        </w:rPr>
                        <w:t xml:space="preserve">{'Total Error Rate': 18.0, 'Balanced Error Rate': 33.6, 'Mean CV </w:t>
                      </w:r>
                      <w:r>
                        <w:rPr>
                          <w:lang w:val="en-US"/>
                        </w:rPr>
                        <w:t>error</w:t>
                      </w:r>
                      <w:r w:rsidRPr="000336CD">
                        <w:rPr>
                          <w:lang w:val="en-US"/>
                        </w:rPr>
                        <w:t>': 17.049999999999997}}</w:t>
                      </w:r>
                    </w:p>
                    <w:p w14:paraId="50E7ACD0" w14:textId="77777777" w:rsidR="00736E57" w:rsidRDefault="00736E57" w:rsidP="000336CD">
                      <w:pPr>
                        <w:rPr>
                          <w:lang w:val="en-US"/>
                        </w:rPr>
                      </w:pPr>
                    </w:p>
                    <w:p w14:paraId="3EE432D5" w14:textId="77777777" w:rsidR="00736E57" w:rsidRDefault="00736E57" w:rsidP="000336CD">
                      <w:pPr>
                        <w:rPr>
                          <w:lang w:val="en-US"/>
                        </w:rPr>
                      </w:pPr>
                    </w:p>
                    <w:p w14:paraId="75D7063A" w14:textId="77777777" w:rsidR="000336CD" w:rsidRDefault="000336CD"/>
                  </w:txbxContent>
                </v:textbox>
              </v:shape>
            </w:pict>
          </mc:Fallback>
        </mc:AlternateContent>
      </w:r>
    </w:p>
    <w:p w14:paraId="2619ADAD" w14:textId="6714E31C" w:rsidR="000336CD" w:rsidRDefault="000336CD" w:rsidP="000336CD">
      <w:pPr>
        <w:rPr>
          <w:lang w:val="en-US"/>
        </w:rPr>
      </w:pPr>
      <w:r w:rsidRPr="000336CD">
        <w:rPr>
          <w:lang w:val="en-US"/>
        </w:rPr>
        <w:t>﻿</w:t>
      </w:r>
    </w:p>
    <w:p w14:paraId="5B0ABC57" w14:textId="385513C2" w:rsidR="000336CD" w:rsidRDefault="000336CD" w:rsidP="000336CD">
      <w:pPr>
        <w:rPr>
          <w:lang w:val="en-US"/>
        </w:rPr>
      </w:pPr>
    </w:p>
    <w:p w14:paraId="2A63818B" w14:textId="0790B2C5" w:rsidR="000336CD" w:rsidRDefault="000336CD" w:rsidP="000336CD">
      <w:pPr>
        <w:rPr>
          <w:lang w:val="en-US"/>
        </w:rPr>
      </w:pPr>
    </w:p>
    <w:p w14:paraId="71FA85C2" w14:textId="49713C6E" w:rsidR="000336CD" w:rsidRDefault="000336CD" w:rsidP="00100AC4">
      <w:pPr>
        <w:pStyle w:val="Heading1"/>
        <w:rPr>
          <w:lang w:val="en-US"/>
        </w:rPr>
      </w:pPr>
    </w:p>
    <w:p w14:paraId="63EAE85F" w14:textId="63ED627C" w:rsidR="000336CD" w:rsidRDefault="000336CD" w:rsidP="00100AC4">
      <w:pPr>
        <w:pStyle w:val="Heading1"/>
        <w:rPr>
          <w:lang w:val="en-US"/>
        </w:rPr>
      </w:pPr>
    </w:p>
    <w:p w14:paraId="74B3746C" w14:textId="04BBC913" w:rsidR="000336CD" w:rsidRDefault="000336CD" w:rsidP="00100AC4">
      <w:pPr>
        <w:pStyle w:val="Heading1"/>
        <w:rPr>
          <w:lang w:val="en-US"/>
        </w:rPr>
      </w:pPr>
    </w:p>
    <w:p w14:paraId="7019C570" w14:textId="5A65A07C" w:rsidR="000336CD" w:rsidRDefault="000336CD" w:rsidP="00100AC4">
      <w:pPr>
        <w:pStyle w:val="Heading1"/>
        <w:rPr>
          <w:lang w:val="en-US"/>
        </w:rPr>
      </w:pPr>
    </w:p>
    <w:p w14:paraId="667D0EA1" w14:textId="4322E5C7" w:rsidR="00207DE5" w:rsidRDefault="00207DE5" w:rsidP="00100AC4">
      <w:pPr>
        <w:pStyle w:val="Heading1"/>
        <w:rPr>
          <w:lang w:val="en-US"/>
        </w:rPr>
      </w:pPr>
    </w:p>
    <w:p w14:paraId="37DE767E" w14:textId="7BFCE874" w:rsidR="00207DE5" w:rsidRDefault="00207DE5" w:rsidP="00100AC4">
      <w:pPr>
        <w:pStyle w:val="Heading1"/>
        <w:rPr>
          <w:lang w:val="en-US"/>
        </w:rPr>
      </w:pPr>
    </w:p>
    <w:p w14:paraId="4CDD543F" w14:textId="77777777" w:rsidR="00207DE5" w:rsidRDefault="00207DE5" w:rsidP="00100AC4">
      <w:pPr>
        <w:pStyle w:val="Heading1"/>
        <w:rPr>
          <w:lang w:val="en-US"/>
        </w:rPr>
      </w:pPr>
    </w:p>
    <w:p w14:paraId="4D60B57F" w14:textId="77777777" w:rsidR="00207DE5" w:rsidRDefault="00207DE5" w:rsidP="00100AC4">
      <w:pPr>
        <w:pStyle w:val="Heading1"/>
        <w:rPr>
          <w:lang w:val="en-US"/>
        </w:rPr>
      </w:pPr>
    </w:p>
    <w:p w14:paraId="4269E81D" w14:textId="11E6F5FC" w:rsidR="00100AC4" w:rsidRDefault="00100AC4" w:rsidP="000368EA">
      <w:pPr>
        <w:pStyle w:val="Heading1"/>
        <w:numPr>
          <w:ilvl w:val="0"/>
          <w:numId w:val="2"/>
        </w:numPr>
        <w:rPr>
          <w:lang w:val="en-US"/>
        </w:rPr>
      </w:pPr>
      <w:r>
        <w:rPr>
          <w:lang w:val="en-US"/>
        </w:rPr>
        <w:t>Results and Model Selection:</w:t>
      </w:r>
    </w:p>
    <w:p w14:paraId="1AC5C984" w14:textId="77777777" w:rsidR="00207DE5" w:rsidRPr="00207DE5" w:rsidRDefault="00207DE5" w:rsidP="00207DE5">
      <w:pPr>
        <w:rPr>
          <w:lang w:val="en-US"/>
        </w:rPr>
      </w:pPr>
    </w:p>
    <w:p w14:paraId="7DF6ED22" w14:textId="7A051031" w:rsidR="00A17E57" w:rsidRDefault="00777874" w:rsidP="00FA7FE1">
      <w:pPr>
        <w:jc w:val="both"/>
        <w:rPr>
          <w:lang w:val="en-US"/>
        </w:rPr>
      </w:pPr>
      <w:r>
        <w:rPr>
          <w:lang w:val="en-US"/>
        </w:rPr>
        <w:t xml:space="preserve">The classifiers </w:t>
      </w:r>
      <w:r w:rsidR="00C10D5F">
        <w:rPr>
          <w:lang w:val="en-US"/>
        </w:rPr>
        <w:t>used,</w:t>
      </w:r>
      <w:r>
        <w:rPr>
          <w:lang w:val="en-US"/>
        </w:rPr>
        <w:t xml:space="preserve"> </w:t>
      </w:r>
      <w:r w:rsidR="00BB6C3B">
        <w:rPr>
          <w:lang w:val="en-US"/>
        </w:rPr>
        <w:t>and their respective Balanced error rate</w:t>
      </w:r>
      <w:r w:rsidR="002E1525">
        <w:rPr>
          <w:lang w:val="en-US"/>
        </w:rPr>
        <w:t>s</w:t>
      </w:r>
      <w:r w:rsidR="00BB6C3B">
        <w:rPr>
          <w:lang w:val="en-US"/>
        </w:rPr>
        <w:t xml:space="preserve"> </w:t>
      </w:r>
      <w:r w:rsidR="002E1525">
        <w:rPr>
          <w:lang w:val="en-US"/>
        </w:rPr>
        <w:t xml:space="preserve">and Total error rates </w:t>
      </w:r>
      <w:r w:rsidR="00BB6C3B">
        <w:rPr>
          <w:lang w:val="en-US"/>
        </w:rPr>
        <w:t>are summarized in the below table</w:t>
      </w:r>
      <w:r>
        <w:rPr>
          <w:lang w:val="en-US"/>
        </w:rPr>
        <w:t>:</w:t>
      </w:r>
    </w:p>
    <w:p w14:paraId="2F4B151F" w14:textId="77777777" w:rsidR="00FA7FE1" w:rsidRDefault="00FA7FE1" w:rsidP="00FA7FE1">
      <w:pPr>
        <w:jc w:val="both"/>
        <w:rPr>
          <w:lang w:val="en-US"/>
        </w:rPr>
      </w:pPr>
    </w:p>
    <w:tbl>
      <w:tblPr>
        <w:tblStyle w:val="TableGrid"/>
        <w:tblW w:w="9076" w:type="dxa"/>
        <w:tblLook w:val="04A0" w:firstRow="1" w:lastRow="0" w:firstColumn="1" w:lastColumn="0" w:noHBand="0" w:noVBand="1"/>
      </w:tblPr>
      <w:tblGrid>
        <w:gridCol w:w="3025"/>
        <w:gridCol w:w="3025"/>
        <w:gridCol w:w="3026"/>
      </w:tblGrid>
      <w:tr w:rsidR="00FA7FE1" w14:paraId="2DE8B5D9" w14:textId="77777777" w:rsidTr="00736E57">
        <w:trPr>
          <w:trHeight w:val="266"/>
        </w:trPr>
        <w:tc>
          <w:tcPr>
            <w:tcW w:w="3025" w:type="dxa"/>
            <w:shd w:val="clear" w:color="auto" w:fill="B4C6E7" w:themeFill="accent1" w:themeFillTint="66"/>
          </w:tcPr>
          <w:p w14:paraId="3BB5BE97" w14:textId="77777777" w:rsidR="00FA7FE1" w:rsidRDefault="00FA7FE1" w:rsidP="0015739B">
            <w:pPr>
              <w:rPr>
                <w:lang w:val="en-US"/>
              </w:rPr>
            </w:pPr>
            <w:r>
              <w:rPr>
                <w:lang w:val="en-US"/>
              </w:rPr>
              <w:t>Classifier</w:t>
            </w:r>
          </w:p>
        </w:tc>
        <w:tc>
          <w:tcPr>
            <w:tcW w:w="3025" w:type="dxa"/>
            <w:shd w:val="clear" w:color="auto" w:fill="B4C6E7" w:themeFill="accent1" w:themeFillTint="66"/>
          </w:tcPr>
          <w:p w14:paraId="465D7BC0" w14:textId="77777777" w:rsidR="00FA7FE1" w:rsidRDefault="00FA7FE1" w:rsidP="0015739B">
            <w:pPr>
              <w:rPr>
                <w:lang w:val="en-US"/>
              </w:rPr>
            </w:pPr>
            <w:r>
              <w:rPr>
                <w:lang w:val="en-US"/>
              </w:rPr>
              <w:t>Total Error Rate</w:t>
            </w:r>
          </w:p>
        </w:tc>
        <w:tc>
          <w:tcPr>
            <w:tcW w:w="3026" w:type="dxa"/>
            <w:shd w:val="clear" w:color="auto" w:fill="B4C6E7" w:themeFill="accent1" w:themeFillTint="66"/>
          </w:tcPr>
          <w:p w14:paraId="0B6146E0" w14:textId="77777777" w:rsidR="00FA7FE1" w:rsidRDefault="00FA7FE1" w:rsidP="0015739B">
            <w:pPr>
              <w:rPr>
                <w:lang w:val="en-US"/>
              </w:rPr>
            </w:pPr>
            <w:r>
              <w:rPr>
                <w:lang w:val="en-US"/>
              </w:rPr>
              <w:t>Balanced Error Rate</w:t>
            </w:r>
          </w:p>
        </w:tc>
      </w:tr>
      <w:tr w:rsidR="00FA7FE1" w14:paraId="7CA5AF6E" w14:textId="77777777" w:rsidTr="00736E57">
        <w:trPr>
          <w:trHeight w:val="266"/>
        </w:trPr>
        <w:tc>
          <w:tcPr>
            <w:tcW w:w="3025" w:type="dxa"/>
          </w:tcPr>
          <w:p w14:paraId="539521B1" w14:textId="77777777" w:rsidR="00FA7FE1" w:rsidRDefault="00FA7FE1" w:rsidP="0015739B">
            <w:pPr>
              <w:rPr>
                <w:lang w:val="en-US"/>
              </w:rPr>
            </w:pPr>
            <w:proofErr w:type="spellStart"/>
            <w:r w:rsidRPr="00777874">
              <w:rPr>
                <w:lang w:val="en-US"/>
              </w:rPr>
              <w:t>gaussian_naive_bayes</w:t>
            </w:r>
            <w:proofErr w:type="spellEnd"/>
          </w:p>
        </w:tc>
        <w:tc>
          <w:tcPr>
            <w:tcW w:w="3025" w:type="dxa"/>
          </w:tcPr>
          <w:p w14:paraId="1B3A77AB" w14:textId="77777777" w:rsidR="00FA7FE1" w:rsidRDefault="00FA7FE1" w:rsidP="0015739B">
            <w:pPr>
              <w:rPr>
                <w:lang w:val="en-US"/>
              </w:rPr>
            </w:pPr>
            <w:r>
              <w:rPr>
                <w:lang w:val="en-US"/>
              </w:rPr>
              <w:t>27.4%</w:t>
            </w:r>
          </w:p>
        </w:tc>
        <w:tc>
          <w:tcPr>
            <w:tcW w:w="3026" w:type="dxa"/>
          </w:tcPr>
          <w:p w14:paraId="2D0D91F8" w14:textId="77777777" w:rsidR="00FA7FE1" w:rsidRDefault="00FA7FE1" w:rsidP="0015739B">
            <w:pPr>
              <w:rPr>
                <w:lang w:val="en-US"/>
              </w:rPr>
            </w:pPr>
            <w:r>
              <w:rPr>
                <w:lang w:val="en-US"/>
              </w:rPr>
              <w:t>24.13%</w:t>
            </w:r>
          </w:p>
        </w:tc>
      </w:tr>
      <w:tr w:rsidR="00FA7FE1" w14:paraId="6328CB17" w14:textId="77777777" w:rsidTr="00736E57">
        <w:trPr>
          <w:trHeight w:val="266"/>
        </w:trPr>
        <w:tc>
          <w:tcPr>
            <w:tcW w:w="3025" w:type="dxa"/>
          </w:tcPr>
          <w:p w14:paraId="7B481514" w14:textId="77777777" w:rsidR="00FA7FE1" w:rsidRDefault="00FA7FE1" w:rsidP="0015739B">
            <w:pPr>
              <w:rPr>
                <w:lang w:val="en-US"/>
              </w:rPr>
            </w:pPr>
            <w:proofErr w:type="spellStart"/>
            <w:r w:rsidRPr="00777874">
              <w:rPr>
                <w:lang w:val="en-US"/>
              </w:rPr>
              <w:t>random_forest</w:t>
            </w:r>
            <w:proofErr w:type="spellEnd"/>
          </w:p>
        </w:tc>
        <w:tc>
          <w:tcPr>
            <w:tcW w:w="3025" w:type="dxa"/>
          </w:tcPr>
          <w:p w14:paraId="175DA5DE" w14:textId="77777777" w:rsidR="00FA7FE1" w:rsidRDefault="00FA7FE1" w:rsidP="0015739B">
            <w:pPr>
              <w:rPr>
                <w:lang w:val="en-US"/>
              </w:rPr>
            </w:pPr>
            <w:r>
              <w:rPr>
                <w:lang w:val="en-US"/>
              </w:rPr>
              <w:t>17.4%</w:t>
            </w:r>
          </w:p>
        </w:tc>
        <w:tc>
          <w:tcPr>
            <w:tcW w:w="3026" w:type="dxa"/>
          </w:tcPr>
          <w:p w14:paraId="7EB0E407" w14:textId="77777777" w:rsidR="00FA7FE1" w:rsidRDefault="00FA7FE1" w:rsidP="0015739B">
            <w:pPr>
              <w:rPr>
                <w:lang w:val="en-US"/>
              </w:rPr>
            </w:pPr>
            <w:r>
              <w:rPr>
                <w:lang w:val="en-US"/>
              </w:rPr>
              <w:t>30.53%</w:t>
            </w:r>
          </w:p>
        </w:tc>
      </w:tr>
      <w:tr w:rsidR="00FA7FE1" w14:paraId="71862265" w14:textId="77777777" w:rsidTr="00736E57">
        <w:trPr>
          <w:trHeight w:val="266"/>
        </w:trPr>
        <w:tc>
          <w:tcPr>
            <w:tcW w:w="3025" w:type="dxa"/>
          </w:tcPr>
          <w:p w14:paraId="2F041696" w14:textId="77777777" w:rsidR="00FA7FE1" w:rsidRDefault="00FA7FE1" w:rsidP="0015739B">
            <w:pPr>
              <w:rPr>
                <w:lang w:val="en-US"/>
              </w:rPr>
            </w:pPr>
            <w:proofErr w:type="spellStart"/>
            <w:r>
              <w:rPr>
                <w:lang w:val="en-US"/>
              </w:rPr>
              <w:t>s</w:t>
            </w:r>
            <w:r w:rsidRPr="00777874">
              <w:rPr>
                <w:lang w:val="en-US"/>
              </w:rPr>
              <w:t>vm</w:t>
            </w:r>
            <w:proofErr w:type="spellEnd"/>
          </w:p>
        </w:tc>
        <w:tc>
          <w:tcPr>
            <w:tcW w:w="3025" w:type="dxa"/>
          </w:tcPr>
          <w:p w14:paraId="4AE33B2E" w14:textId="77777777" w:rsidR="00FA7FE1" w:rsidRDefault="00FA7FE1" w:rsidP="0015739B">
            <w:pPr>
              <w:rPr>
                <w:lang w:val="en-US"/>
              </w:rPr>
            </w:pPr>
            <w:r>
              <w:rPr>
                <w:lang w:val="en-US"/>
              </w:rPr>
              <w:t>23.0%</w:t>
            </w:r>
          </w:p>
        </w:tc>
        <w:tc>
          <w:tcPr>
            <w:tcW w:w="3026" w:type="dxa"/>
          </w:tcPr>
          <w:p w14:paraId="0A622084" w14:textId="77777777" w:rsidR="00FA7FE1" w:rsidRDefault="00FA7FE1" w:rsidP="0015739B">
            <w:pPr>
              <w:rPr>
                <w:lang w:val="en-US"/>
              </w:rPr>
            </w:pPr>
            <w:r>
              <w:rPr>
                <w:lang w:val="en-US"/>
              </w:rPr>
              <w:t>21.2%</w:t>
            </w:r>
          </w:p>
        </w:tc>
      </w:tr>
      <w:tr w:rsidR="00FA7FE1" w14:paraId="0F4E9CB7" w14:textId="77777777" w:rsidTr="00736E57">
        <w:trPr>
          <w:trHeight w:val="266"/>
        </w:trPr>
        <w:tc>
          <w:tcPr>
            <w:tcW w:w="3025" w:type="dxa"/>
          </w:tcPr>
          <w:p w14:paraId="41E2709B" w14:textId="77777777" w:rsidR="00FA7FE1" w:rsidRDefault="00FA7FE1" w:rsidP="0015739B">
            <w:pPr>
              <w:rPr>
                <w:lang w:val="en-US"/>
              </w:rPr>
            </w:pPr>
            <w:proofErr w:type="spellStart"/>
            <w:r>
              <w:rPr>
                <w:lang w:val="en-US"/>
              </w:rPr>
              <w:t>MLPClassifier</w:t>
            </w:r>
            <w:proofErr w:type="spellEnd"/>
          </w:p>
        </w:tc>
        <w:tc>
          <w:tcPr>
            <w:tcW w:w="3025" w:type="dxa"/>
          </w:tcPr>
          <w:p w14:paraId="2706C426" w14:textId="77777777" w:rsidR="00FA7FE1" w:rsidRDefault="00FA7FE1" w:rsidP="0015739B">
            <w:pPr>
              <w:rPr>
                <w:lang w:val="en-US"/>
              </w:rPr>
            </w:pPr>
            <w:r>
              <w:rPr>
                <w:lang w:val="en-US"/>
              </w:rPr>
              <w:t>17.6%</w:t>
            </w:r>
          </w:p>
        </w:tc>
        <w:tc>
          <w:tcPr>
            <w:tcW w:w="3026" w:type="dxa"/>
          </w:tcPr>
          <w:p w14:paraId="499FB77A" w14:textId="77777777" w:rsidR="00FA7FE1" w:rsidRDefault="00FA7FE1" w:rsidP="0015739B">
            <w:pPr>
              <w:rPr>
                <w:lang w:val="en-US"/>
              </w:rPr>
            </w:pPr>
            <w:r>
              <w:rPr>
                <w:lang w:val="en-US"/>
              </w:rPr>
              <w:t>26.67%</w:t>
            </w:r>
          </w:p>
        </w:tc>
      </w:tr>
      <w:tr w:rsidR="00FA7FE1" w14:paraId="4D05FE99" w14:textId="77777777" w:rsidTr="00736E57">
        <w:trPr>
          <w:trHeight w:val="350"/>
        </w:trPr>
        <w:tc>
          <w:tcPr>
            <w:tcW w:w="3025" w:type="dxa"/>
          </w:tcPr>
          <w:p w14:paraId="5D85BBB8" w14:textId="240BE88C" w:rsidR="00FA7FE1" w:rsidRDefault="00FA7FE1" w:rsidP="0015739B">
            <w:pPr>
              <w:rPr>
                <w:lang w:val="en-US"/>
              </w:rPr>
            </w:pPr>
            <w:proofErr w:type="spellStart"/>
            <w:r>
              <w:rPr>
                <w:lang w:val="en-US"/>
              </w:rPr>
              <w:t>Adaboost</w:t>
            </w:r>
            <w:proofErr w:type="spellEnd"/>
          </w:p>
        </w:tc>
        <w:tc>
          <w:tcPr>
            <w:tcW w:w="3025" w:type="dxa"/>
          </w:tcPr>
          <w:p w14:paraId="6E7F742F" w14:textId="77777777" w:rsidR="00FA7FE1" w:rsidRDefault="00FA7FE1" w:rsidP="0015739B">
            <w:pPr>
              <w:rPr>
                <w:lang w:val="en-US"/>
              </w:rPr>
            </w:pPr>
            <w:r>
              <w:rPr>
                <w:lang w:val="en-US"/>
              </w:rPr>
              <w:t>18.0%</w:t>
            </w:r>
          </w:p>
        </w:tc>
        <w:tc>
          <w:tcPr>
            <w:tcW w:w="3026" w:type="dxa"/>
          </w:tcPr>
          <w:p w14:paraId="2A990FF5" w14:textId="77777777" w:rsidR="00FA7FE1" w:rsidRDefault="00FA7FE1" w:rsidP="0015739B">
            <w:pPr>
              <w:rPr>
                <w:lang w:val="en-US"/>
              </w:rPr>
            </w:pPr>
            <w:r>
              <w:rPr>
                <w:lang w:val="en-US"/>
              </w:rPr>
              <w:t>33.6%</w:t>
            </w:r>
          </w:p>
        </w:tc>
      </w:tr>
    </w:tbl>
    <w:p w14:paraId="43E823E4" w14:textId="77777777" w:rsidR="00FA7FE1" w:rsidRDefault="00FA7FE1" w:rsidP="00FA7FE1">
      <w:pPr>
        <w:jc w:val="both"/>
        <w:rPr>
          <w:lang w:val="en-US"/>
        </w:rPr>
      </w:pPr>
    </w:p>
    <w:p w14:paraId="3575D403" w14:textId="6477861B" w:rsidR="00FA7FE1" w:rsidRDefault="000336CD" w:rsidP="00FA7FE1">
      <w:pPr>
        <w:jc w:val="both"/>
        <w:rPr>
          <w:lang w:val="en-US"/>
        </w:rPr>
      </w:pPr>
      <w:r>
        <w:rPr>
          <w:lang w:val="en-US"/>
        </w:rPr>
        <w:t xml:space="preserve">From the </w:t>
      </w:r>
      <w:r w:rsidR="009C2788">
        <w:rPr>
          <w:lang w:val="en-US"/>
        </w:rPr>
        <w:t>above-mentioned</w:t>
      </w:r>
      <w:r w:rsidR="00FA7FE1">
        <w:rPr>
          <w:lang w:val="en-US"/>
        </w:rPr>
        <w:t xml:space="preserve"> </w:t>
      </w:r>
      <w:r>
        <w:rPr>
          <w:lang w:val="en-US"/>
        </w:rPr>
        <w:t>dictionary, we see that there is no overfitting or underfitting in any of the models (the cross-validation error rate and test error rates are close to each other.</w:t>
      </w:r>
      <w:r w:rsidR="00FA7FE1">
        <w:rPr>
          <w:lang w:val="en-US"/>
        </w:rPr>
        <w:t>)</w:t>
      </w:r>
      <w:r>
        <w:rPr>
          <w:lang w:val="en-US"/>
        </w:rPr>
        <w:t xml:space="preserve"> However, the balanced error rates are higher, except for SVM</w:t>
      </w:r>
      <w:r w:rsidR="00FA7FE1">
        <w:rPr>
          <w:lang w:val="en-US"/>
        </w:rPr>
        <w:t xml:space="preserve"> which</w:t>
      </w:r>
      <w:r>
        <w:rPr>
          <w:lang w:val="en-US"/>
        </w:rPr>
        <w:t xml:space="preserve"> is </w:t>
      </w:r>
      <w:r w:rsidR="00FA7FE1">
        <w:rPr>
          <w:lang w:val="en-US"/>
        </w:rPr>
        <w:t xml:space="preserve">also </w:t>
      </w:r>
      <w:r>
        <w:rPr>
          <w:lang w:val="en-US"/>
        </w:rPr>
        <w:t xml:space="preserve">the lowest. </w:t>
      </w:r>
    </w:p>
    <w:p w14:paraId="5860B789" w14:textId="77777777" w:rsidR="000368EA" w:rsidRDefault="000368EA" w:rsidP="00FA7FE1">
      <w:pPr>
        <w:jc w:val="both"/>
        <w:rPr>
          <w:lang w:val="en-US"/>
        </w:rPr>
      </w:pPr>
    </w:p>
    <w:p w14:paraId="35E690B6" w14:textId="694A6637" w:rsidR="000336CD" w:rsidRDefault="000336CD" w:rsidP="00234BAA">
      <w:pPr>
        <w:rPr>
          <w:lang w:val="en-US"/>
        </w:rPr>
      </w:pPr>
    </w:p>
    <w:p w14:paraId="46F78F73" w14:textId="116DFB08" w:rsidR="000336CD" w:rsidRDefault="000336CD" w:rsidP="000336CD">
      <w:pPr>
        <w:rPr>
          <w:lang w:val="en-US"/>
        </w:rPr>
      </w:pPr>
      <w:r>
        <w:rPr>
          <w:lang w:val="en-US"/>
        </w:rPr>
        <w:lastRenderedPageBreak/>
        <w:t>The confusion matrices for the classifiers are as follows:</w:t>
      </w:r>
    </w:p>
    <w:p w14:paraId="434429D6" w14:textId="77777777" w:rsidR="000368EA" w:rsidRDefault="000368EA" w:rsidP="000336CD">
      <w:pPr>
        <w:rPr>
          <w:lang w:val="en-US"/>
        </w:rPr>
      </w:pPr>
    </w:p>
    <w:p w14:paraId="1D7DB8CD" w14:textId="73AE5F5E" w:rsidR="000336CD" w:rsidRDefault="000336CD" w:rsidP="000336CD">
      <w:pPr>
        <w:rPr>
          <w:lang w:val="en-US"/>
        </w:rPr>
      </w:pPr>
      <w:r>
        <w:rPr>
          <w:noProof/>
          <w:lang w:val="en-US"/>
        </w:rPr>
        <w:drawing>
          <wp:inline distT="0" distB="0" distL="0" distR="0" wp14:anchorId="6E468332" wp14:editId="34C48EFD">
            <wp:extent cx="2780948" cy="244066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ussian_naive_bayes_cm.png"/>
                    <pic:cNvPicPr/>
                  </pic:nvPicPr>
                  <pic:blipFill rotWithShape="1">
                    <a:blip r:embed="rId11">
                      <a:extLst>
                        <a:ext uri="{28A0092B-C50C-407E-A947-70E740481C1C}">
                          <a14:useLocalDpi xmlns:a14="http://schemas.microsoft.com/office/drawing/2010/main" val="0"/>
                        </a:ext>
                      </a:extLst>
                    </a:blip>
                    <a:srcRect l="7638" r="12602"/>
                    <a:stretch/>
                  </pic:blipFill>
                  <pic:spPr bwMode="auto">
                    <a:xfrm>
                      <a:off x="0" y="0"/>
                      <a:ext cx="2795334" cy="2453294"/>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rsidR="0007372E">
        <w:rPr>
          <w:lang w:val="en-US"/>
        </w:rPr>
        <w:t xml:space="preserve"> </w:t>
      </w:r>
      <w:r>
        <w:rPr>
          <w:noProof/>
          <w:lang w:val="en-US"/>
        </w:rPr>
        <w:drawing>
          <wp:inline distT="0" distB="0" distL="0" distR="0" wp14:anchorId="73BFE4B6" wp14:editId="0FFC93A1">
            <wp:extent cx="2770651" cy="2378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dom_forest_cm.png"/>
                    <pic:cNvPicPr/>
                  </pic:nvPicPr>
                  <pic:blipFill rotWithShape="1">
                    <a:blip r:embed="rId12">
                      <a:extLst>
                        <a:ext uri="{28A0092B-C50C-407E-A947-70E740481C1C}">
                          <a14:useLocalDpi xmlns:a14="http://schemas.microsoft.com/office/drawing/2010/main" val="0"/>
                        </a:ext>
                      </a:extLst>
                    </a:blip>
                    <a:srcRect l="6571" r="11893"/>
                    <a:stretch/>
                  </pic:blipFill>
                  <pic:spPr bwMode="auto">
                    <a:xfrm>
                      <a:off x="0" y="0"/>
                      <a:ext cx="2788213" cy="2393696"/>
                    </a:xfrm>
                    <a:prstGeom prst="rect">
                      <a:avLst/>
                    </a:prstGeom>
                    <a:ln>
                      <a:noFill/>
                    </a:ln>
                    <a:extLst>
                      <a:ext uri="{53640926-AAD7-44D8-BBD7-CCE9431645EC}">
                        <a14:shadowObscured xmlns:a14="http://schemas.microsoft.com/office/drawing/2010/main"/>
                      </a:ext>
                    </a:extLst>
                  </pic:spPr>
                </pic:pic>
              </a:graphicData>
            </a:graphic>
          </wp:inline>
        </w:drawing>
      </w:r>
    </w:p>
    <w:p w14:paraId="66700106" w14:textId="5EAF2529" w:rsidR="000336CD" w:rsidRDefault="000336CD" w:rsidP="000336CD">
      <w:pPr>
        <w:rPr>
          <w:lang w:val="en-US"/>
        </w:rPr>
      </w:pPr>
    </w:p>
    <w:p w14:paraId="00316BEB" w14:textId="43F66D9C" w:rsidR="000336CD" w:rsidRDefault="000336CD" w:rsidP="000336CD">
      <w:pPr>
        <w:rPr>
          <w:lang w:val="en-US"/>
        </w:rPr>
      </w:pPr>
      <w:r>
        <w:rPr>
          <w:noProof/>
          <w:lang w:val="en-US"/>
        </w:rPr>
        <w:drawing>
          <wp:inline distT="0" distB="0" distL="0" distR="0" wp14:anchorId="362F5E4E" wp14:editId="39FC0480">
            <wp:extent cx="2849336" cy="25026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_cm.png"/>
                    <pic:cNvPicPr/>
                  </pic:nvPicPr>
                  <pic:blipFill rotWithShape="1">
                    <a:blip r:embed="rId13">
                      <a:extLst>
                        <a:ext uri="{28A0092B-C50C-407E-A947-70E740481C1C}">
                          <a14:useLocalDpi xmlns:a14="http://schemas.microsoft.com/office/drawing/2010/main" val="0"/>
                        </a:ext>
                      </a:extLst>
                    </a:blip>
                    <a:srcRect l="7685" r="12618"/>
                    <a:stretch/>
                  </pic:blipFill>
                  <pic:spPr bwMode="auto">
                    <a:xfrm>
                      <a:off x="0" y="0"/>
                      <a:ext cx="2855655" cy="2508226"/>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rPr>
          <w:noProof/>
          <w:lang w:val="en-US"/>
        </w:rPr>
        <w:drawing>
          <wp:inline distT="0" distB="0" distL="0" distR="0" wp14:anchorId="74BFF45A" wp14:editId="4910AFA1">
            <wp:extent cx="2785468" cy="24824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PClassifier_cm.png"/>
                    <pic:cNvPicPr/>
                  </pic:nvPicPr>
                  <pic:blipFill rotWithShape="1">
                    <a:blip r:embed="rId14">
                      <a:extLst>
                        <a:ext uri="{28A0092B-C50C-407E-A947-70E740481C1C}">
                          <a14:useLocalDpi xmlns:a14="http://schemas.microsoft.com/office/drawing/2010/main" val="0"/>
                        </a:ext>
                      </a:extLst>
                    </a:blip>
                    <a:srcRect l="8267" r="13190"/>
                    <a:stretch/>
                  </pic:blipFill>
                  <pic:spPr bwMode="auto">
                    <a:xfrm>
                      <a:off x="0" y="0"/>
                      <a:ext cx="2825632" cy="2518282"/>
                    </a:xfrm>
                    <a:prstGeom prst="rect">
                      <a:avLst/>
                    </a:prstGeom>
                    <a:ln>
                      <a:noFill/>
                    </a:ln>
                    <a:extLst>
                      <a:ext uri="{53640926-AAD7-44D8-BBD7-CCE9431645EC}">
                        <a14:shadowObscured xmlns:a14="http://schemas.microsoft.com/office/drawing/2010/main"/>
                      </a:ext>
                    </a:extLst>
                  </pic:spPr>
                </pic:pic>
              </a:graphicData>
            </a:graphic>
          </wp:inline>
        </w:drawing>
      </w:r>
    </w:p>
    <w:p w14:paraId="5FD7CECA" w14:textId="0DF27125" w:rsidR="000336CD" w:rsidRDefault="000336CD" w:rsidP="000336CD">
      <w:pPr>
        <w:rPr>
          <w:lang w:val="en-US"/>
        </w:rPr>
      </w:pPr>
    </w:p>
    <w:p w14:paraId="28EB561C" w14:textId="7E5CE883" w:rsidR="000336CD" w:rsidRDefault="000336CD" w:rsidP="000336CD">
      <w:pPr>
        <w:rPr>
          <w:lang w:val="en-US"/>
        </w:rPr>
      </w:pPr>
      <w:r>
        <w:rPr>
          <w:noProof/>
          <w:lang w:val="en-US"/>
        </w:rPr>
        <w:drawing>
          <wp:inline distT="0" distB="0" distL="0" distR="0" wp14:anchorId="4D50EAC4" wp14:editId="02FA5DE0">
            <wp:extent cx="2857500" cy="2477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aboost_cm.png"/>
                    <pic:cNvPicPr/>
                  </pic:nvPicPr>
                  <pic:blipFill rotWithShape="1">
                    <a:blip r:embed="rId15">
                      <a:extLst>
                        <a:ext uri="{28A0092B-C50C-407E-A947-70E740481C1C}">
                          <a14:useLocalDpi xmlns:a14="http://schemas.microsoft.com/office/drawing/2010/main" val="0"/>
                        </a:ext>
                      </a:extLst>
                    </a:blip>
                    <a:srcRect l="7217" r="12059"/>
                    <a:stretch/>
                  </pic:blipFill>
                  <pic:spPr bwMode="auto">
                    <a:xfrm>
                      <a:off x="0" y="0"/>
                      <a:ext cx="2887727" cy="2504078"/>
                    </a:xfrm>
                    <a:prstGeom prst="rect">
                      <a:avLst/>
                    </a:prstGeom>
                    <a:ln>
                      <a:noFill/>
                    </a:ln>
                    <a:extLst>
                      <a:ext uri="{53640926-AAD7-44D8-BBD7-CCE9431645EC}">
                        <a14:shadowObscured xmlns:a14="http://schemas.microsoft.com/office/drawing/2010/main"/>
                      </a:ext>
                    </a:extLst>
                  </pic:spPr>
                </pic:pic>
              </a:graphicData>
            </a:graphic>
          </wp:inline>
        </w:drawing>
      </w:r>
    </w:p>
    <w:p w14:paraId="66402C7C" w14:textId="77777777" w:rsidR="000336CD" w:rsidRDefault="000336CD" w:rsidP="00234BAA">
      <w:pPr>
        <w:rPr>
          <w:lang w:val="en-US"/>
        </w:rPr>
      </w:pPr>
    </w:p>
    <w:p w14:paraId="29882884" w14:textId="77777777" w:rsidR="00234BAA" w:rsidRPr="00BB6C3B" w:rsidRDefault="00BB6C3B" w:rsidP="00BB6C3B">
      <w:pPr>
        <w:rPr>
          <w:lang w:val="en-US"/>
        </w:rPr>
      </w:pPr>
      <w:r w:rsidRPr="00BB6C3B">
        <w:rPr>
          <w:lang w:val="en-US"/>
        </w:rPr>
        <w:t xml:space="preserve"> </w:t>
      </w:r>
    </w:p>
    <w:p w14:paraId="4910E760" w14:textId="31F36FC8" w:rsidR="002E1525" w:rsidRDefault="00683082" w:rsidP="00BE2B38">
      <w:pPr>
        <w:jc w:val="both"/>
        <w:rPr>
          <w:lang w:val="en-US"/>
        </w:rPr>
      </w:pPr>
      <w:r>
        <w:rPr>
          <w:lang w:val="en-US"/>
        </w:rPr>
        <w:lastRenderedPageBreak/>
        <w:t xml:space="preserve">We are interested in balanced error rate, i.e. we want the accuracy in both the classed to be equally good. A high accuracy in one class and poor accuracy in another will lead to very high balanced error rate as can be seen from the confusion matrices of the classes and their balanced accuracy scores. Since SVM performs the best in terms of balanced error rate, with its total error rate also being close to the balanced error rate, I chose that classifier for predicting the test data outcome. </w:t>
      </w:r>
    </w:p>
    <w:p w14:paraId="63141635" w14:textId="14A4E532" w:rsidR="00683082" w:rsidRDefault="00683082" w:rsidP="00234BAA">
      <w:pPr>
        <w:rPr>
          <w:lang w:val="en-US"/>
        </w:rPr>
      </w:pPr>
    </w:p>
    <w:p w14:paraId="69903657" w14:textId="4F540EF6" w:rsidR="00683082" w:rsidRDefault="00683082" w:rsidP="00234BAA">
      <w:pPr>
        <w:rPr>
          <w:lang w:val="en-US"/>
        </w:rPr>
      </w:pPr>
      <w:r>
        <w:rPr>
          <w:lang w:val="en-US"/>
        </w:rPr>
        <w:t>Selected classifier: Support Vector Machines (SVM)</w:t>
      </w:r>
      <w:r w:rsidR="00BE2B38">
        <w:rPr>
          <w:lang w:val="en-US"/>
        </w:rPr>
        <w:t xml:space="preserve">: </w:t>
      </w:r>
      <w:proofErr w:type="spellStart"/>
      <w:r w:rsidR="00BE2B38">
        <w:rPr>
          <w:lang w:val="en-US"/>
        </w:rPr>
        <w:t>sklearn.svm.svc</w:t>
      </w:r>
      <w:proofErr w:type="spellEnd"/>
      <w:r w:rsidR="00BE2B38">
        <w:rPr>
          <w:lang w:val="en-US"/>
        </w:rPr>
        <w:t>()</w:t>
      </w:r>
    </w:p>
    <w:p w14:paraId="7151F40B" w14:textId="181B1761" w:rsidR="00683082" w:rsidRDefault="00683082" w:rsidP="00234BAA">
      <w:pPr>
        <w:rPr>
          <w:lang w:val="en-US"/>
        </w:rPr>
      </w:pPr>
      <w:r>
        <w:rPr>
          <w:lang w:val="en-US"/>
        </w:rPr>
        <w:t>Classifier parameters:</w:t>
      </w:r>
      <w:r w:rsidR="00FA7FE1">
        <w:rPr>
          <w:lang w:val="en-US"/>
        </w:rPr>
        <w:t xml:space="preserve"> (</w:t>
      </w:r>
    </w:p>
    <w:p w14:paraId="6D942C04" w14:textId="77777777" w:rsidR="00683082" w:rsidRDefault="00683082" w:rsidP="00683082">
      <w:pPr>
        <w:rPr>
          <w:lang w:val="en-US"/>
        </w:rPr>
      </w:pPr>
      <w:r w:rsidRPr="00683082">
        <w:rPr>
          <w:lang w:val="en-US"/>
        </w:rPr>
        <w:t xml:space="preserve">﻿C = 1000, </w:t>
      </w:r>
    </w:p>
    <w:p w14:paraId="349F4B5D" w14:textId="77777777" w:rsidR="00683082" w:rsidRDefault="00683082" w:rsidP="00683082">
      <w:pPr>
        <w:rPr>
          <w:lang w:val="en-US"/>
        </w:rPr>
      </w:pPr>
      <w:r w:rsidRPr="00683082">
        <w:rPr>
          <w:lang w:val="en-US"/>
        </w:rPr>
        <w:t xml:space="preserve">gamma = 0.001, </w:t>
      </w:r>
    </w:p>
    <w:p w14:paraId="0E98DDB9" w14:textId="77777777" w:rsidR="00683082" w:rsidRDefault="00683082" w:rsidP="00683082">
      <w:pPr>
        <w:rPr>
          <w:lang w:val="en-US"/>
        </w:rPr>
      </w:pPr>
      <w:r w:rsidRPr="00683082">
        <w:rPr>
          <w:lang w:val="en-US"/>
        </w:rPr>
        <w:t>kernel = '</w:t>
      </w:r>
      <w:proofErr w:type="spellStart"/>
      <w:r w:rsidRPr="00683082">
        <w:rPr>
          <w:lang w:val="en-US"/>
        </w:rPr>
        <w:t>rbf</w:t>
      </w:r>
      <w:proofErr w:type="spellEnd"/>
      <w:r w:rsidRPr="00683082">
        <w:rPr>
          <w:lang w:val="en-US"/>
        </w:rPr>
        <w:t xml:space="preserve">', </w:t>
      </w:r>
    </w:p>
    <w:p w14:paraId="2BF318EC" w14:textId="77777777" w:rsidR="00683082" w:rsidRDefault="00683082" w:rsidP="00683082">
      <w:pPr>
        <w:rPr>
          <w:lang w:val="en-US"/>
        </w:rPr>
      </w:pPr>
      <w:proofErr w:type="spellStart"/>
      <w:r w:rsidRPr="00683082">
        <w:rPr>
          <w:lang w:val="en-US"/>
        </w:rPr>
        <w:t>random_state</w:t>
      </w:r>
      <w:proofErr w:type="spellEnd"/>
      <w:r w:rsidRPr="00683082">
        <w:rPr>
          <w:lang w:val="en-US"/>
        </w:rPr>
        <w:t xml:space="preserve"> = 235, </w:t>
      </w:r>
    </w:p>
    <w:p w14:paraId="14B65A08" w14:textId="197EAE58" w:rsidR="00683082" w:rsidRPr="00683082" w:rsidRDefault="00683082" w:rsidP="00683082">
      <w:pPr>
        <w:rPr>
          <w:lang w:val="en-US"/>
        </w:rPr>
      </w:pPr>
      <w:r w:rsidRPr="00683082">
        <w:rPr>
          <w:lang w:val="en-US"/>
        </w:rPr>
        <w:t>probability = True,</w:t>
      </w:r>
    </w:p>
    <w:p w14:paraId="6FA2E018" w14:textId="77777777" w:rsidR="00FA7FE1" w:rsidRDefault="00683082" w:rsidP="00683082">
      <w:pPr>
        <w:rPr>
          <w:lang w:val="en-US"/>
        </w:rPr>
      </w:pPr>
      <w:proofErr w:type="spellStart"/>
      <w:r>
        <w:rPr>
          <w:lang w:val="en-US"/>
        </w:rPr>
        <w:t>c</w:t>
      </w:r>
      <w:r w:rsidRPr="00683082">
        <w:rPr>
          <w:lang w:val="en-US"/>
        </w:rPr>
        <w:t>lass_weight</w:t>
      </w:r>
      <w:proofErr w:type="spellEnd"/>
      <w:r w:rsidRPr="00683082">
        <w:rPr>
          <w:lang w:val="en-US"/>
        </w:rPr>
        <w:t>='balanced'</w:t>
      </w:r>
    </w:p>
    <w:p w14:paraId="2CF5263C" w14:textId="567BFB3E" w:rsidR="00683082" w:rsidRDefault="00FA7FE1" w:rsidP="00683082">
      <w:pPr>
        <w:rPr>
          <w:lang w:val="en-US"/>
        </w:rPr>
      </w:pPr>
      <w:r>
        <w:rPr>
          <w:lang w:val="en-US"/>
        </w:rPr>
        <w:t>)</w:t>
      </w:r>
    </w:p>
    <w:p w14:paraId="6D62638B" w14:textId="0B36251A" w:rsidR="00FA7FE1" w:rsidRDefault="00FA7FE1" w:rsidP="00683082">
      <w:pPr>
        <w:rPr>
          <w:lang w:val="en-US"/>
        </w:rPr>
      </w:pPr>
    </w:p>
    <w:p w14:paraId="373A1310" w14:textId="0E49DD72" w:rsidR="00FA7FE1" w:rsidRDefault="00FA7FE1" w:rsidP="000368EA">
      <w:pPr>
        <w:pStyle w:val="Heading1"/>
        <w:numPr>
          <w:ilvl w:val="0"/>
          <w:numId w:val="2"/>
        </w:numPr>
        <w:rPr>
          <w:lang w:val="en-US"/>
        </w:rPr>
      </w:pPr>
      <w:bookmarkStart w:id="0" w:name="_GoBack"/>
      <w:bookmarkEnd w:id="0"/>
      <w:r>
        <w:rPr>
          <w:lang w:val="en-US"/>
        </w:rPr>
        <w:t>Test data prediction:</w:t>
      </w:r>
    </w:p>
    <w:p w14:paraId="5E60026D" w14:textId="07A00AEF" w:rsidR="00FA7FE1" w:rsidRPr="009279DC" w:rsidRDefault="00FA7FE1" w:rsidP="00BE2B38">
      <w:pPr>
        <w:jc w:val="both"/>
        <w:rPr>
          <w:lang w:val="en-US"/>
        </w:rPr>
      </w:pPr>
      <w:r>
        <w:rPr>
          <w:lang w:val="en-US"/>
        </w:rPr>
        <w:t xml:space="preserve">Before prediction, the test data was subject to </w:t>
      </w:r>
      <w:proofErr w:type="spellStart"/>
      <w:r>
        <w:rPr>
          <w:lang w:val="en-US"/>
        </w:rPr>
        <w:t>OneHotEncoding</w:t>
      </w:r>
      <w:proofErr w:type="spellEnd"/>
      <w:r>
        <w:rPr>
          <w:lang w:val="en-US"/>
        </w:rPr>
        <w:t xml:space="preserve"> and scaling using the same instance of </w:t>
      </w:r>
      <w:proofErr w:type="spellStart"/>
      <w:r>
        <w:rPr>
          <w:lang w:val="en-US"/>
        </w:rPr>
        <w:t>LabelEncoder</w:t>
      </w:r>
      <w:proofErr w:type="spellEnd"/>
      <w:r>
        <w:rPr>
          <w:lang w:val="en-US"/>
        </w:rPr>
        <w:t xml:space="preserve">(), </w:t>
      </w:r>
      <w:proofErr w:type="spellStart"/>
      <w:r>
        <w:rPr>
          <w:lang w:val="en-US"/>
        </w:rPr>
        <w:t>OneHotEncoder</w:t>
      </w:r>
      <w:proofErr w:type="spellEnd"/>
      <w:r>
        <w:rPr>
          <w:lang w:val="en-US"/>
        </w:rPr>
        <w:t xml:space="preserve">() and </w:t>
      </w:r>
      <w:proofErr w:type="spellStart"/>
      <w:r>
        <w:rPr>
          <w:lang w:val="en-US"/>
        </w:rPr>
        <w:t>MinMaxClassifier</w:t>
      </w:r>
      <w:proofErr w:type="spellEnd"/>
      <w:r>
        <w:rPr>
          <w:lang w:val="en-US"/>
        </w:rPr>
        <w:t xml:space="preserve"> that was used to fit the training data. This process was done simultaneously while performing those operations on the training data. Then using the above </w:t>
      </w:r>
      <w:r w:rsidR="00207DE5">
        <w:rPr>
          <w:lang w:val="en-US"/>
        </w:rPr>
        <w:t>SVM</w:t>
      </w:r>
      <w:r>
        <w:rPr>
          <w:lang w:val="en-US"/>
        </w:rPr>
        <w:t xml:space="preserve"> classifier, we predicted the y for the test data given in a separate csv worksheet. Then it was written to a separate csv without heading and containing two columns – row numbers and predicted y.</w:t>
      </w:r>
    </w:p>
    <w:sectPr w:rsidR="00FA7FE1" w:rsidRPr="009279DC" w:rsidSect="008C16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4039"/>
    <w:multiLevelType w:val="multilevel"/>
    <w:tmpl w:val="F0F20846"/>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5045DDB"/>
    <w:multiLevelType w:val="hybridMultilevel"/>
    <w:tmpl w:val="E0A4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DC"/>
    <w:rsid w:val="000336CD"/>
    <w:rsid w:val="000368EA"/>
    <w:rsid w:val="0007372E"/>
    <w:rsid w:val="00100AC4"/>
    <w:rsid w:val="00207DE5"/>
    <w:rsid w:val="002141E0"/>
    <w:rsid w:val="00234BAA"/>
    <w:rsid w:val="002E1525"/>
    <w:rsid w:val="00316374"/>
    <w:rsid w:val="004314D5"/>
    <w:rsid w:val="00655B79"/>
    <w:rsid w:val="00664EDA"/>
    <w:rsid w:val="00666C65"/>
    <w:rsid w:val="00683082"/>
    <w:rsid w:val="00736E57"/>
    <w:rsid w:val="00777874"/>
    <w:rsid w:val="00804D5A"/>
    <w:rsid w:val="008C16B5"/>
    <w:rsid w:val="009279DC"/>
    <w:rsid w:val="009C2788"/>
    <w:rsid w:val="00A17E57"/>
    <w:rsid w:val="00AC7CC9"/>
    <w:rsid w:val="00B1173B"/>
    <w:rsid w:val="00BB6C3B"/>
    <w:rsid w:val="00BE2B38"/>
    <w:rsid w:val="00C10D5F"/>
    <w:rsid w:val="00C17D1E"/>
    <w:rsid w:val="00DA6E44"/>
    <w:rsid w:val="00DD633D"/>
    <w:rsid w:val="00DD761B"/>
    <w:rsid w:val="00EE3D5B"/>
    <w:rsid w:val="00F515C5"/>
    <w:rsid w:val="00F62EA5"/>
    <w:rsid w:val="00FA7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E3EF"/>
  <w14:defaultImageDpi w14:val="32767"/>
  <w15:chartTrackingRefBased/>
  <w15:docId w15:val="{B2CA28B0-B91C-5A4E-BE88-FF6A2A68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5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5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5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7874"/>
    <w:pPr>
      <w:ind w:left="720"/>
      <w:contextualSpacing/>
    </w:pPr>
  </w:style>
  <w:style w:type="character" w:customStyle="1" w:styleId="Heading1Char">
    <w:name w:val="Heading 1 Char"/>
    <w:basedOn w:val="DefaultParagraphFont"/>
    <w:link w:val="Heading1"/>
    <w:uiPriority w:val="9"/>
    <w:rsid w:val="002E15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15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52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F3D520-C024-6E46-A5A9-48BAE5DA7E00}" type="doc">
      <dgm:prSet loTypeId="urn:microsoft.com/office/officeart/2005/8/layout/chevron1" loCatId="" qsTypeId="urn:microsoft.com/office/officeart/2005/8/quickstyle/3d4" qsCatId="3D" csTypeId="urn:microsoft.com/office/officeart/2005/8/colors/accent1_2" csCatId="accent1" phldr="1"/>
      <dgm:spPr/>
    </dgm:pt>
    <dgm:pt modelId="{1F201217-4C43-F54B-B3B2-D8FA9F301BB7}">
      <dgm:prSet phldrT="[Text]"/>
      <dgm:spPr/>
      <dgm:t>
        <a:bodyPr/>
        <a:lstStyle/>
        <a:p>
          <a:r>
            <a:rPr lang="en-US"/>
            <a:t>Model building</a:t>
          </a:r>
        </a:p>
      </dgm:t>
    </dgm:pt>
    <dgm:pt modelId="{32CD492C-6239-C24E-BAED-19A44E15FE8D}" type="parTrans" cxnId="{3C86D143-73A0-AA4F-AFD1-75F665AA150E}">
      <dgm:prSet/>
      <dgm:spPr/>
      <dgm:t>
        <a:bodyPr/>
        <a:lstStyle/>
        <a:p>
          <a:endParaRPr lang="en-US"/>
        </a:p>
      </dgm:t>
    </dgm:pt>
    <dgm:pt modelId="{BE2CD486-8C82-7E4D-B2E4-6CED9898542C}" type="sibTrans" cxnId="{3C86D143-73A0-AA4F-AFD1-75F665AA150E}">
      <dgm:prSet/>
      <dgm:spPr/>
      <dgm:t>
        <a:bodyPr/>
        <a:lstStyle/>
        <a:p>
          <a:endParaRPr lang="en-US"/>
        </a:p>
      </dgm:t>
    </dgm:pt>
    <dgm:pt modelId="{B1FB7566-2411-9741-BAB1-1C7E1C2D4500}">
      <dgm:prSet phldrT="[Text]"/>
      <dgm:spPr/>
      <dgm:t>
        <a:bodyPr/>
        <a:lstStyle/>
        <a:p>
          <a:r>
            <a:rPr lang="en-US"/>
            <a:t>Results and Model selection</a:t>
          </a:r>
        </a:p>
      </dgm:t>
    </dgm:pt>
    <dgm:pt modelId="{0A8F2C42-A4D8-3E47-B9CB-43D3D609BBDC}" type="parTrans" cxnId="{41871CAC-6FF8-7949-91CA-54B96AA06183}">
      <dgm:prSet/>
      <dgm:spPr/>
      <dgm:t>
        <a:bodyPr/>
        <a:lstStyle/>
        <a:p>
          <a:endParaRPr lang="en-US"/>
        </a:p>
      </dgm:t>
    </dgm:pt>
    <dgm:pt modelId="{8B22FBA6-A2DA-AB43-8BDA-912EE5CEC220}" type="sibTrans" cxnId="{41871CAC-6FF8-7949-91CA-54B96AA06183}">
      <dgm:prSet/>
      <dgm:spPr/>
      <dgm:t>
        <a:bodyPr/>
        <a:lstStyle/>
        <a:p>
          <a:endParaRPr lang="en-US"/>
        </a:p>
      </dgm:t>
    </dgm:pt>
    <dgm:pt modelId="{F6AB37C6-27CD-3340-90AD-54AC91F90314}">
      <dgm:prSet phldrT="[Text]"/>
      <dgm:spPr/>
      <dgm:t>
        <a:bodyPr/>
        <a:lstStyle/>
        <a:p>
          <a:r>
            <a:rPr lang="en-US"/>
            <a:t>Data preprocessing</a:t>
          </a:r>
        </a:p>
      </dgm:t>
    </dgm:pt>
    <dgm:pt modelId="{BC3A3F61-2837-7047-9F38-66455110737A}" type="parTrans" cxnId="{C1E3A62D-430A-9049-BADE-F581934CAB5D}">
      <dgm:prSet/>
      <dgm:spPr/>
      <dgm:t>
        <a:bodyPr/>
        <a:lstStyle/>
        <a:p>
          <a:endParaRPr lang="en-US"/>
        </a:p>
      </dgm:t>
    </dgm:pt>
    <dgm:pt modelId="{696F5D19-6AE0-744B-873A-B562EFB4D38F}" type="sibTrans" cxnId="{C1E3A62D-430A-9049-BADE-F581934CAB5D}">
      <dgm:prSet/>
      <dgm:spPr/>
      <dgm:t>
        <a:bodyPr/>
        <a:lstStyle/>
        <a:p>
          <a:endParaRPr lang="en-US"/>
        </a:p>
      </dgm:t>
    </dgm:pt>
    <dgm:pt modelId="{24C3C33D-7EF2-DF44-9486-74E9E344FD39}">
      <dgm:prSet phldrT="[Text]"/>
      <dgm:spPr/>
      <dgm:t>
        <a:bodyPr/>
        <a:lstStyle/>
        <a:p>
          <a:r>
            <a:rPr lang="en-US"/>
            <a:t>Test data classifiaction</a:t>
          </a:r>
        </a:p>
      </dgm:t>
    </dgm:pt>
    <dgm:pt modelId="{5D127C6D-289A-A648-AD1E-E003FE7C0F9D}" type="parTrans" cxnId="{F9CE1BE8-BEE2-D445-A797-05476AAA3E8C}">
      <dgm:prSet/>
      <dgm:spPr/>
      <dgm:t>
        <a:bodyPr/>
        <a:lstStyle/>
        <a:p>
          <a:endParaRPr lang="en-US"/>
        </a:p>
      </dgm:t>
    </dgm:pt>
    <dgm:pt modelId="{CE026EDA-6928-4443-9C21-01B2F366DD7D}" type="sibTrans" cxnId="{F9CE1BE8-BEE2-D445-A797-05476AAA3E8C}">
      <dgm:prSet/>
      <dgm:spPr/>
      <dgm:t>
        <a:bodyPr/>
        <a:lstStyle/>
        <a:p>
          <a:endParaRPr lang="en-US"/>
        </a:p>
      </dgm:t>
    </dgm:pt>
    <dgm:pt modelId="{444CE4A7-A5B3-CE44-BAB5-E1290725F55A}" type="pres">
      <dgm:prSet presAssocID="{72F3D520-C024-6E46-A5A9-48BAE5DA7E00}" presName="Name0" presStyleCnt="0">
        <dgm:presLayoutVars>
          <dgm:dir/>
          <dgm:animLvl val="lvl"/>
          <dgm:resizeHandles val="exact"/>
        </dgm:presLayoutVars>
      </dgm:prSet>
      <dgm:spPr/>
    </dgm:pt>
    <dgm:pt modelId="{8D582E2D-BD64-C142-8826-AED61E75A8E4}" type="pres">
      <dgm:prSet presAssocID="{F6AB37C6-27CD-3340-90AD-54AC91F90314}" presName="parTxOnly" presStyleLbl="node1" presStyleIdx="0" presStyleCnt="4">
        <dgm:presLayoutVars>
          <dgm:chMax val="0"/>
          <dgm:chPref val="0"/>
          <dgm:bulletEnabled val="1"/>
        </dgm:presLayoutVars>
      </dgm:prSet>
      <dgm:spPr/>
    </dgm:pt>
    <dgm:pt modelId="{C2B74C93-B43A-134F-B069-A7A5D38319E4}" type="pres">
      <dgm:prSet presAssocID="{696F5D19-6AE0-744B-873A-B562EFB4D38F}" presName="parTxOnlySpace" presStyleCnt="0"/>
      <dgm:spPr/>
    </dgm:pt>
    <dgm:pt modelId="{175F84D3-06B6-BF4C-A2A4-DADAF08EA571}" type="pres">
      <dgm:prSet presAssocID="{1F201217-4C43-F54B-B3B2-D8FA9F301BB7}" presName="parTxOnly" presStyleLbl="node1" presStyleIdx="1" presStyleCnt="4">
        <dgm:presLayoutVars>
          <dgm:chMax val="0"/>
          <dgm:chPref val="0"/>
          <dgm:bulletEnabled val="1"/>
        </dgm:presLayoutVars>
      </dgm:prSet>
      <dgm:spPr/>
    </dgm:pt>
    <dgm:pt modelId="{CB874D30-F48F-7B42-A536-0D00090F3310}" type="pres">
      <dgm:prSet presAssocID="{BE2CD486-8C82-7E4D-B2E4-6CED9898542C}" presName="parTxOnlySpace" presStyleCnt="0"/>
      <dgm:spPr/>
    </dgm:pt>
    <dgm:pt modelId="{3D2D7DF6-2D38-BC4B-B86A-67CB776DE10A}" type="pres">
      <dgm:prSet presAssocID="{B1FB7566-2411-9741-BAB1-1C7E1C2D4500}" presName="parTxOnly" presStyleLbl="node1" presStyleIdx="2" presStyleCnt="4">
        <dgm:presLayoutVars>
          <dgm:chMax val="0"/>
          <dgm:chPref val="0"/>
          <dgm:bulletEnabled val="1"/>
        </dgm:presLayoutVars>
      </dgm:prSet>
      <dgm:spPr/>
    </dgm:pt>
    <dgm:pt modelId="{B055B6B7-830D-564C-837C-47FB96AD320C}" type="pres">
      <dgm:prSet presAssocID="{8B22FBA6-A2DA-AB43-8BDA-912EE5CEC220}" presName="parTxOnlySpace" presStyleCnt="0"/>
      <dgm:spPr/>
    </dgm:pt>
    <dgm:pt modelId="{2ECFA372-3F25-F84E-9EBD-A78455589571}" type="pres">
      <dgm:prSet presAssocID="{24C3C33D-7EF2-DF44-9486-74E9E344FD39}" presName="parTxOnly" presStyleLbl="node1" presStyleIdx="3" presStyleCnt="4">
        <dgm:presLayoutVars>
          <dgm:chMax val="0"/>
          <dgm:chPref val="0"/>
          <dgm:bulletEnabled val="1"/>
        </dgm:presLayoutVars>
      </dgm:prSet>
      <dgm:spPr/>
    </dgm:pt>
  </dgm:ptLst>
  <dgm:cxnLst>
    <dgm:cxn modelId="{C31C6526-13AC-3B4B-9B57-DB2BF1745909}" type="presOf" srcId="{B1FB7566-2411-9741-BAB1-1C7E1C2D4500}" destId="{3D2D7DF6-2D38-BC4B-B86A-67CB776DE10A}" srcOrd="0" destOrd="0" presId="urn:microsoft.com/office/officeart/2005/8/layout/chevron1"/>
    <dgm:cxn modelId="{C1E3A62D-430A-9049-BADE-F581934CAB5D}" srcId="{72F3D520-C024-6E46-A5A9-48BAE5DA7E00}" destId="{F6AB37C6-27CD-3340-90AD-54AC91F90314}" srcOrd="0" destOrd="0" parTransId="{BC3A3F61-2837-7047-9F38-66455110737A}" sibTransId="{696F5D19-6AE0-744B-873A-B562EFB4D38F}"/>
    <dgm:cxn modelId="{3C86D143-73A0-AA4F-AFD1-75F665AA150E}" srcId="{72F3D520-C024-6E46-A5A9-48BAE5DA7E00}" destId="{1F201217-4C43-F54B-B3B2-D8FA9F301BB7}" srcOrd="1" destOrd="0" parTransId="{32CD492C-6239-C24E-BAED-19A44E15FE8D}" sibTransId="{BE2CD486-8C82-7E4D-B2E4-6CED9898542C}"/>
    <dgm:cxn modelId="{3DD24654-A2BF-5046-8299-A15BF859DEA6}" type="presOf" srcId="{F6AB37C6-27CD-3340-90AD-54AC91F90314}" destId="{8D582E2D-BD64-C142-8826-AED61E75A8E4}" srcOrd="0" destOrd="0" presId="urn:microsoft.com/office/officeart/2005/8/layout/chevron1"/>
    <dgm:cxn modelId="{9B326D5D-A18E-B84F-AC76-E01170393BBE}" type="presOf" srcId="{1F201217-4C43-F54B-B3B2-D8FA9F301BB7}" destId="{175F84D3-06B6-BF4C-A2A4-DADAF08EA571}" srcOrd="0" destOrd="0" presId="urn:microsoft.com/office/officeart/2005/8/layout/chevron1"/>
    <dgm:cxn modelId="{A9C2F788-37CE-8243-A649-3B182A205F15}" type="presOf" srcId="{24C3C33D-7EF2-DF44-9486-74E9E344FD39}" destId="{2ECFA372-3F25-F84E-9EBD-A78455589571}" srcOrd="0" destOrd="0" presId="urn:microsoft.com/office/officeart/2005/8/layout/chevron1"/>
    <dgm:cxn modelId="{41871CAC-6FF8-7949-91CA-54B96AA06183}" srcId="{72F3D520-C024-6E46-A5A9-48BAE5DA7E00}" destId="{B1FB7566-2411-9741-BAB1-1C7E1C2D4500}" srcOrd="2" destOrd="0" parTransId="{0A8F2C42-A4D8-3E47-B9CB-43D3D609BBDC}" sibTransId="{8B22FBA6-A2DA-AB43-8BDA-912EE5CEC220}"/>
    <dgm:cxn modelId="{F64CFAAE-CBDB-C149-8D4A-FA6A2128750E}" type="presOf" srcId="{72F3D520-C024-6E46-A5A9-48BAE5DA7E00}" destId="{444CE4A7-A5B3-CE44-BAB5-E1290725F55A}" srcOrd="0" destOrd="0" presId="urn:microsoft.com/office/officeart/2005/8/layout/chevron1"/>
    <dgm:cxn modelId="{F9CE1BE8-BEE2-D445-A797-05476AAA3E8C}" srcId="{72F3D520-C024-6E46-A5A9-48BAE5DA7E00}" destId="{24C3C33D-7EF2-DF44-9486-74E9E344FD39}" srcOrd="3" destOrd="0" parTransId="{5D127C6D-289A-A648-AD1E-E003FE7C0F9D}" sibTransId="{CE026EDA-6928-4443-9C21-01B2F366DD7D}"/>
    <dgm:cxn modelId="{0F448659-246A-A54E-B9B3-80585CDFDB40}" type="presParOf" srcId="{444CE4A7-A5B3-CE44-BAB5-E1290725F55A}" destId="{8D582E2D-BD64-C142-8826-AED61E75A8E4}" srcOrd="0" destOrd="0" presId="urn:microsoft.com/office/officeart/2005/8/layout/chevron1"/>
    <dgm:cxn modelId="{858AE4DC-83CE-094F-9187-5D7946C7DFC6}" type="presParOf" srcId="{444CE4A7-A5B3-CE44-BAB5-E1290725F55A}" destId="{C2B74C93-B43A-134F-B069-A7A5D38319E4}" srcOrd="1" destOrd="0" presId="urn:microsoft.com/office/officeart/2005/8/layout/chevron1"/>
    <dgm:cxn modelId="{3469A45B-E7C6-D740-BE64-F12E98E09517}" type="presParOf" srcId="{444CE4A7-A5B3-CE44-BAB5-E1290725F55A}" destId="{175F84D3-06B6-BF4C-A2A4-DADAF08EA571}" srcOrd="2" destOrd="0" presId="urn:microsoft.com/office/officeart/2005/8/layout/chevron1"/>
    <dgm:cxn modelId="{D31E98B7-2C56-D043-B87D-BA748E9E70F6}" type="presParOf" srcId="{444CE4A7-A5B3-CE44-BAB5-E1290725F55A}" destId="{CB874D30-F48F-7B42-A536-0D00090F3310}" srcOrd="3" destOrd="0" presId="urn:microsoft.com/office/officeart/2005/8/layout/chevron1"/>
    <dgm:cxn modelId="{2AD7AB93-25D8-A844-BD1E-6127BCF17E88}" type="presParOf" srcId="{444CE4A7-A5B3-CE44-BAB5-E1290725F55A}" destId="{3D2D7DF6-2D38-BC4B-B86A-67CB776DE10A}" srcOrd="4" destOrd="0" presId="urn:microsoft.com/office/officeart/2005/8/layout/chevron1"/>
    <dgm:cxn modelId="{ACE2CDB9-EE65-6649-AE9F-943DF5B06600}" type="presParOf" srcId="{444CE4A7-A5B3-CE44-BAB5-E1290725F55A}" destId="{B055B6B7-830D-564C-837C-47FB96AD320C}" srcOrd="5" destOrd="0" presId="urn:microsoft.com/office/officeart/2005/8/layout/chevron1"/>
    <dgm:cxn modelId="{586C070E-AC04-F146-8AA3-59F9B8B0E1A9}" type="presParOf" srcId="{444CE4A7-A5B3-CE44-BAB5-E1290725F55A}" destId="{2ECFA372-3F25-F84E-9EBD-A78455589571}" srcOrd="6" destOrd="0" presId="urn:microsoft.com/office/officeart/2005/8/layout/chevro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582E2D-BD64-C142-8826-AED61E75A8E4}">
      <dsp:nvSpPr>
        <dsp:cNvPr id="0" name=""/>
        <dsp:cNvSpPr/>
      </dsp:nvSpPr>
      <dsp:spPr>
        <a:xfrm>
          <a:off x="2544" y="234237"/>
          <a:ext cx="1481435" cy="59257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Data preprocessing</a:t>
          </a:r>
        </a:p>
      </dsp:txBody>
      <dsp:txXfrm>
        <a:off x="298831" y="234237"/>
        <a:ext cx="888861" cy="592574"/>
      </dsp:txXfrm>
    </dsp:sp>
    <dsp:sp modelId="{175F84D3-06B6-BF4C-A2A4-DADAF08EA571}">
      <dsp:nvSpPr>
        <dsp:cNvPr id="0" name=""/>
        <dsp:cNvSpPr/>
      </dsp:nvSpPr>
      <dsp:spPr>
        <a:xfrm>
          <a:off x="1335836" y="234237"/>
          <a:ext cx="1481435" cy="59257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Model building</a:t>
          </a:r>
        </a:p>
      </dsp:txBody>
      <dsp:txXfrm>
        <a:off x="1632123" y="234237"/>
        <a:ext cx="888861" cy="592574"/>
      </dsp:txXfrm>
    </dsp:sp>
    <dsp:sp modelId="{3D2D7DF6-2D38-BC4B-B86A-67CB776DE10A}">
      <dsp:nvSpPr>
        <dsp:cNvPr id="0" name=""/>
        <dsp:cNvSpPr/>
      </dsp:nvSpPr>
      <dsp:spPr>
        <a:xfrm>
          <a:off x="2669128" y="234237"/>
          <a:ext cx="1481435" cy="59257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Results and Model selection</a:t>
          </a:r>
        </a:p>
      </dsp:txBody>
      <dsp:txXfrm>
        <a:off x="2965415" y="234237"/>
        <a:ext cx="888861" cy="592574"/>
      </dsp:txXfrm>
    </dsp:sp>
    <dsp:sp modelId="{2ECFA372-3F25-F84E-9EBD-A78455589571}">
      <dsp:nvSpPr>
        <dsp:cNvPr id="0" name=""/>
        <dsp:cNvSpPr/>
      </dsp:nvSpPr>
      <dsp:spPr>
        <a:xfrm>
          <a:off x="4002419" y="234237"/>
          <a:ext cx="1481435" cy="59257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Test data classifiaction</a:t>
          </a:r>
        </a:p>
      </dsp:txBody>
      <dsp:txXfrm>
        <a:off x="4298706" y="234237"/>
        <a:ext cx="888861" cy="5925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Waghela (Student)</dc:creator>
  <cp:keywords/>
  <dc:description/>
  <cp:lastModifiedBy>Mugdha Kolhe (Student)</cp:lastModifiedBy>
  <cp:revision>8</cp:revision>
  <dcterms:created xsi:type="dcterms:W3CDTF">2018-12-02T03:00:00Z</dcterms:created>
  <dcterms:modified xsi:type="dcterms:W3CDTF">2018-12-06T02:07:00Z</dcterms:modified>
</cp:coreProperties>
</file>